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jc w:val="lef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方正仿宋_GBK" w:cs="Times New Roman"/>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重庆市渝北区人民政府</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关于废止一批政府规范性文件的决定</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渝北府发〔</w:t>
      </w:r>
      <w:r>
        <w:rPr>
          <w:rFonts w:hint="default" w:ascii="Times New Roman" w:hAnsi="Times New Roman" w:eastAsia="方正仿宋_GBK" w:cs="Times New Roman"/>
        </w:rPr>
        <w:t>202</w:t>
      </w:r>
      <w:r>
        <w:rPr>
          <w:rFonts w:hint="default" w:ascii="Times New Roman" w:hAnsi="Times New Roman" w:eastAsia="方正仿宋_GBK" w:cs="Times New Roman"/>
        </w:rPr>
        <w:t>4〕8号</w:t>
      </w:r>
    </w:p>
    <w:p>
      <w:pPr>
        <w:shd w:val="clear" w:color="auto" w:fill="FFFFFF"/>
        <w:snapToGrid w:val="0"/>
        <w:spacing w:line="600" w:lineRule="exact"/>
        <w:jc w:val="center"/>
        <w:rPr>
          <w:rFonts w:hint="default" w:ascii="Times New Roman" w:hAnsi="Times New Roman" w:eastAsia="方正仿宋_GBK" w:cs="Times New Roman"/>
          <w:bCs/>
          <w:kern w:val="0"/>
          <w:sz w:val="44"/>
          <w:szCs w:val="44"/>
        </w:rPr>
      </w:pPr>
    </w:p>
    <w:p>
      <w:pPr>
        <w:keepNext w:val="0"/>
        <w:keepLines w:val="0"/>
        <w:pageBreakBefore w:val="0"/>
        <w:widowControl w:val="0"/>
        <w:kinsoku/>
        <w:wordWrap/>
        <w:overflowPunct/>
        <w:topLinePunct w:val="0"/>
        <w:autoSpaceDN/>
        <w:bidi w:val="0"/>
        <w:adjustRightInd/>
        <w:spacing w:line="600" w:lineRule="exac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各镇人民政府，区政府各部门，各街道办事处，各区属国有公司，有关单位：</w:t>
      </w:r>
    </w:p>
    <w:p>
      <w:pPr>
        <w:keepNext w:val="0"/>
        <w:keepLines w:val="0"/>
        <w:pageBreakBefore w:val="0"/>
        <w:widowControl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为深入推进依法行政，加快法治政府建设，根据《重庆市行政规范性文件管理办法》（重庆市人民政府令第329号）有关规定，经区政府第75次常务会审议，对</w:t>
      </w:r>
      <w:r>
        <w:rPr>
          <w:rFonts w:hint="default" w:ascii="Times New Roman" w:hAnsi="Times New Roman" w:eastAsia="方正仿宋_GBK" w:cs="Times New Roman"/>
          <w:szCs w:val="32"/>
        </w:rPr>
        <w:t>《重庆市渝北区人民政府办公室关于调整城区占道停车收费标准的通知》（渝北府办〔2014〕58号）</w:t>
      </w:r>
      <w:r>
        <w:rPr>
          <w:rFonts w:hint="default" w:ascii="Times New Roman" w:hAnsi="Times New Roman" w:eastAsia="方正仿宋_GBK" w:cs="Times New Roman"/>
          <w:szCs w:val="32"/>
        </w:rPr>
        <w:t>等13件区政府规范性文件予以废止</w:t>
      </w:r>
      <w:r>
        <w:rPr>
          <w:rFonts w:hint="default" w:ascii="Times New Roman" w:hAnsi="Times New Roman" w:eastAsia="方正仿宋_GBK" w:cs="Times New Roman"/>
          <w:szCs w:val="32"/>
        </w:rPr>
        <w:t>。</w:t>
      </w:r>
    </w:p>
    <w:p>
      <w:pPr>
        <w:keepNext w:val="0"/>
        <w:keepLines w:val="0"/>
        <w:pageBreakBefore w:val="0"/>
        <w:widowControl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本决定自公布之日起执行。</w:t>
      </w:r>
    </w:p>
    <w:p>
      <w:pPr>
        <w:keepNext w:val="0"/>
        <w:keepLines w:val="0"/>
        <w:pageBreakBefore w:val="0"/>
        <w:widowControl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附件：废止的政府规范性文件目录（13件）</w:t>
      </w:r>
    </w:p>
    <w:p>
      <w:pPr>
        <w:keepNext w:val="0"/>
        <w:keepLines w:val="0"/>
        <w:pageBreakBefore w:val="0"/>
        <w:widowControl w:val="0"/>
        <w:kinsoku/>
        <w:wordWrap/>
        <w:overflowPunct/>
        <w:topLinePunct w:val="0"/>
        <w:autoSpaceDN/>
        <w:bidi w:val="0"/>
        <w:adjustRightInd/>
        <w:spacing w:line="600" w:lineRule="exact"/>
        <w:jc w:val="left"/>
        <w:textAlignment w:val="auto"/>
        <w:rPr>
          <w:rFonts w:hint="default" w:ascii="Times New Roman" w:hAnsi="Times New Roman" w:eastAsia="方正仿宋_GBK" w:cs="Times New Roman"/>
          <w:szCs w:val="32"/>
        </w:rPr>
      </w:pPr>
    </w:p>
    <w:p>
      <w:pPr>
        <w:keepNext w:val="0"/>
        <w:keepLines w:val="0"/>
        <w:pageBreakBefore w:val="0"/>
        <w:widowControl w:val="0"/>
        <w:shd w:val="clear" w:color="auto" w:fill="FFFFFF"/>
        <w:kinsoku/>
        <w:wordWrap/>
        <w:overflowPunct/>
        <w:topLinePunct w:val="0"/>
        <w:autoSpaceDN/>
        <w:bidi w:val="0"/>
        <w:adjustRightInd/>
        <w:spacing w:line="600" w:lineRule="exact"/>
        <w:ind w:right="640" w:rightChars="200" w:firstLine="64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重庆市渝北区人民政府</w:t>
      </w:r>
    </w:p>
    <w:p>
      <w:pPr>
        <w:keepNext w:val="0"/>
        <w:keepLines w:val="0"/>
        <w:pageBreakBefore w:val="0"/>
        <w:widowControl w:val="0"/>
        <w:kinsoku/>
        <w:wordWrap/>
        <w:overflowPunct/>
        <w:topLinePunct w:val="0"/>
        <w:autoSpaceDN/>
        <w:bidi w:val="0"/>
        <w:adjustRightInd/>
        <w:spacing w:line="600" w:lineRule="exact"/>
        <w:ind w:right="1008" w:rightChars="315"/>
        <w:jc w:val="right"/>
        <w:textAlignment w:val="auto"/>
        <w:rPr>
          <w:rFonts w:hint="default" w:ascii="Times New Roman" w:hAnsi="Times New Roman" w:eastAsia="方正仿宋_GBK" w:cs="Times New Roman"/>
        </w:rPr>
      </w:pPr>
      <w:r>
        <w:rPr>
          <w:rFonts w:hint="default" w:ascii="Times New Roman" w:hAnsi="Times New Roman" w:eastAsia="方正仿宋_GBK" w:cs="Times New Roman"/>
        </w:rPr>
        <w:t>202</w:t>
      </w:r>
      <w:r>
        <w:rPr>
          <w:rFonts w:hint="default" w:ascii="Times New Roman" w:hAnsi="Times New Roman" w:eastAsia="方正仿宋_GBK" w:cs="Times New Roman"/>
        </w:rPr>
        <w:t>4年12月6日</w:t>
      </w:r>
    </w:p>
    <w:p>
      <w:pPr>
        <w:keepNext w:val="0"/>
        <w:keepLines w:val="0"/>
        <w:pageBreakBefore w:val="0"/>
        <w:widowControl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（此件公开发布）</w:t>
      </w:r>
    </w:p>
    <w:p>
      <w:pPr>
        <w:keepNext w:val="0"/>
        <w:keepLines w:val="0"/>
        <w:pageBreakBefore w:val="0"/>
        <w:widowControl w:val="0"/>
        <w:kinsoku/>
        <w:wordWrap/>
        <w:overflowPunct/>
        <w:topLinePunct w:val="0"/>
        <w:autoSpaceDE w:val="0"/>
        <w:autoSpaceDN/>
        <w:bidi w:val="0"/>
        <w:adjustRightInd/>
        <w:spacing w:line="600" w:lineRule="exac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rPr>
        <w:br w:type="page"/>
      </w:r>
      <w:r>
        <w:rPr>
          <w:rFonts w:hint="eastAsia" w:ascii="方正黑体_GBK" w:hAnsi="方正黑体_GBK" w:eastAsia="方正黑体_GBK" w:cs="方正黑体_GBK"/>
          <w:szCs w:val="32"/>
        </w:rPr>
        <w:t>附件</w:t>
      </w:r>
    </w:p>
    <w:p>
      <w:pPr>
        <w:keepNext w:val="0"/>
        <w:keepLines w:val="0"/>
        <w:pageBreakBefore w:val="0"/>
        <w:widowControl w:val="0"/>
        <w:shd w:val="clear" w:color="auto" w:fill="FFFFFF"/>
        <w:kinsoku/>
        <w:wordWrap/>
        <w:overflowPunct/>
        <w:topLinePunct w:val="0"/>
        <w:autoSpaceDN/>
        <w:bidi w:val="0"/>
        <w:adjustRightInd/>
        <w:snapToGrid w:val="0"/>
        <w:spacing w:line="600" w:lineRule="exact"/>
        <w:jc w:val="center"/>
        <w:textAlignment w:val="auto"/>
        <w:rPr>
          <w:rFonts w:hint="default" w:ascii="Times New Roman" w:hAnsi="Times New Roman" w:eastAsia="方正仿宋_GBK" w:cs="Times New Roman"/>
          <w:bCs/>
          <w:kern w:val="0"/>
          <w:sz w:val="44"/>
          <w:szCs w:val="44"/>
        </w:rPr>
      </w:pPr>
      <w:r>
        <w:rPr>
          <w:rFonts w:hint="default" w:ascii="Times New Roman" w:hAnsi="Times New Roman" w:eastAsia="方正仿宋_GBK" w:cs="Times New Roman"/>
          <w:bCs/>
          <w:kern w:val="0"/>
          <w:sz w:val="44"/>
          <w:szCs w:val="44"/>
        </w:rPr>
        <w:t xml:space="preserve"> </w:t>
      </w:r>
    </w:p>
    <w:p>
      <w:pPr>
        <w:keepNext w:val="0"/>
        <w:keepLines w:val="0"/>
        <w:pageBreakBefore w:val="0"/>
        <w:widowControl w:val="0"/>
        <w:shd w:val="clear" w:color="auto" w:fill="FFFFFF"/>
        <w:kinsoku/>
        <w:wordWrap/>
        <w:overflowPunct/>
        <w:topLinePunct w:val="0"/>
        <w:autoSpaceDN/>
        <w:bidi w:val="0"/>
        <w:adjustRightInd/>
        <w:snapToGrid w:val="0"/>
        <w:spacing w:line="600" w:lineRule="exact"/>
        <w:jc w:val="center"/>
        <w:textAlignment w:val="auto"/>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废止的政府规范性文件目录</w:t>
      </w:r>
      <w:bookmarkStart w:id="0" w:name="_GoBack"/>
      <w:bookmarkEnd w:id="0"/>
    </w:p>
    <w:p>
      <w:pPr>
        <w:keepNext w:val="0"/>
        <w:keepLines w:val="0"/>
        <w:pageBreakBefore w:val="0"/>
        <w:widowControl w:val="0"/>
        <w:shd w:val="clear" w:color="auto" w:fill="FFFFFF"/>
        <w:kinsoku/>
        <w:wordWrap/>
        <w:overflowPunct/>
        <w:topLinePunct w:val="0"/>
        <w:autoSpaceDN/>
        <w:bidi w:val="0"/>
        <w:adjustRightInd/>
        <w:snapToGrid w:val="0"/>
        <w:spacing w:line="600" w:lineRule="exact"/>
        <w:jc w:val="center"/>
        <w:textAlignment w:val="auto"/>
        <w:rPr>
          <w:rFonts w:hint="default" w:ascii="Times New Roman" w:hAnsi="Times New Roman" w:eastAsia="方正仿宋_GBK" w:cs="Times New Roman"/>
          <w:bCs/>
          <w:kern w:val="0"/>
          <w:sz w:val="44"/>
          <w:szCs w:val="44"/>
        </w:rPr>
      </w:pPr>
      <w:r>
        <w:rPr>
          <w:rFonts w:hint="default" w:ascii="Times New Roman" w:hAnsi="Times New Roman" w:eastAsia="方正仿宋_GBK" w:cs="Times New Roman"/>
          <w:bCs/>
          <w:kern w:val="0"/>
          <w:sz w:val="44"/>
          <w:szCs w:val="44"/>
        </w:rPr>
        <w:t xml:space="preserve"> </w:t>
      </w:r>
    </w:p>
    <w:p>
      <w:pPr>
        <w:keepNext w:val="0"/>
        <w:keepLines w:val="0"/>
        <w:pageBreakBefore w:val="0"/>
        <w:widowControl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w:t>
      </w:r>
      <w:r>
        <w:rPr>
          <w:rFonts w:hint="default" w:ascii="Times New Roman" w:hAnsi="Times New Roman" w:eastAsia="方正仿宋_GBK" w:cs="Times New Roman"/>
          <w:szCs w:val="32"/>
        </w:rPr>
        <w:t xml:space="preserve"> 重庆市渝北区人民政府办公室关于调整城区占道停车收费标准的通知（渝北府办〔2014〕58号）</w:t>
      </w:r>
    </w:p>
    <w:p>
      <w:pPr>
        <w:keepNext w:val="0"/>
        <w:keepLines w:val="0"/>
        <w:pageBreakBefore w:val="0"/>
        <w:widowControl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2. </w:t>
      </w:r>
      <w:r>
        <w:rPr>
          <w:rFonts w:hint="default" w:ascii="Times New Roman" w:hAnsi="Times New Roman" w:eastAsia="方正仿宋_GBK" w:cs="Times New Roman"/>
          <w:szCs w:val="32"/>
        </w:rPr>
        <w:t>重庆市渝北区人民政府关于印发渝北区区长质量管理奖评选办法（修订）的通知（渝北府发〔2017〕33号）</w:t>
      </w:r>
    </w:p>
    <w:p>
      <w:pPr>
        <w:keepNext w:val="0"/>
        <w:keepLines w:val="0"/>
        <w:pageBreakBefore w:val="0"/>
        <w:widowControl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3. 重庆市渝北区人民政府办公室关于印发渝北区临空现代农业绿色发展扶持办法的通知（渝北府办发〔2018〕24号）</w:t>
      </w:r>
    </w:p>
    <w:p>
      <w:pPr>
        <w:keepNext w:val="0"/>
        <w:keepLines w:val="0"/>
        <w:pageBreakBefore w:val="0"/>
        <w:widowControl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4. 重庆市渝北区人民政府办公室关于全面放开养老服务市场提升养老服务质量的实施意见（渝北府办发〔2018〕40号）</w:t>
      </w:r>
    </w:p>
    <w:p>
      <w:pPr>
        <w:keepNext w:val="0"/>
        <w:keepLines w:val="0"/>
        <w:pageBreakBefore w:val="0"/>
        <w:widowControl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5.</w:t>
      </w:r>
      <w:r>
        <w:rPr>
          <w:rFonts w:hint="default" w:ascii="Times New Roman" w:hAnsi="Times New Roman" w:eastAsia="方正仿宋_GBK" w:cs="Times New Roman"/>
          <w:szCs w:val="32"/>
        </w:rPr>
        <w:t xml:space="preserve"> </w:t>
      </w:r>
      <w:r>
        <w:rPr>
          <w:rFonts w:hint="default" w:ascii="Times New Roman" w:hAnsi="Times New Roman" w:eastAsia="方正仿宋_GBK" w:cs="Times New Roman"/>
          <w:szCs w:val="32"/>
        </w:rPr>
        <w:t>重庆市渝北区人民政府办公室关于贯彻落实关于深化公共资源交易监督管理改革的意见（试行）的通知（渝北府办发〔2020〕5号）</w:t>
      </w:r>
    </w:p>
    <w:p>
      <w:pPr>
        <w:keepNext w:val="0"/>
        <w:keepLines w:val="0"/>
        <w:pageBreakBefore w:val="0"/>
        <w:widowControl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6. </w:t>
      </w:r>
      <w:r>
        <w:rPr>
          <w:rFonts w:hint="default" w:ascii="Times New Roman" w:hAnsi="Times New Roman" w:eastAsia="方正仿宋_GBK" w:cs="Times New Roman"/>
          <w:szCs w:val="32"/>
        </w:rPr>
        <w:t>重庆市渝北区人民政府办公室关于印发渝北区加快推动5G发展工作实施方案（2020-2022年）的通知（渝北府办发〔2020〕24号）</w:t>
      </w:r>
    </w:p>
    <w:p>
      <w:pPr>
        <w:keepNext w:val="0"/>
        <w:keepLines w:val="0"/>
        <w:pageBreakBefore w:val="0"/>
        <w:widowControl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7. </w:t>
      </w:r>
      <w:r>
        <w:rPr>
          <w:rFonts w:hint="default" w:ascii="Times New Roman" w:hAnsi="Times New Roman" w:eastAsia="方正仿宋_GBK" w:cs="Times New Roman"/>
          <w:szCs w:val="32"/>
        </w:rPr>
        <w:t>重庆市渝北区人民政府办公室关于印发渝北区智慧农业发展实施方案（试行）的通知（渝北府办发〔2020〕26号）</w:t>
      </w:r>
    </w:p>
    <w:p>
      <w:pPr>
        <w:keepNext w:val="0"/>
        <w:keepLines w:val="0"/>
        <w:pageBreakBefore w:val="0"/>
        <w:widowControl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8</w:t>
      </w:r>
      <w:r>
        <w:rPr>
          <w:rFonts w:hint="default" w:ascii="Times New Roman" w:hAnsi="Times New Roman" w:eastAsia="方正仿宋_GBK" w:cs="Times New Roman"/>
          <w:szCs w:val="32"/>
        </w:rPr>
        <w:t xml:space="preserve">. </w:t>
      </w:r>
      <w:r>
        <w:rPr>
          <w:rFonts w:hint="default" w:ascii="Times New Roman" w:hAnsi="Times New Roman" w:eastAsia="方正仿宋_GBK" w:cs="Times New Roman"/>
          <w:szCs w:val="32"/>
        </w:rPr>
        <w:t>重庆市渝北区人民政府关于印发支持制造业高质量发展若干政策措施的通知（渝北府发〔2021〕13号）</w:t>
      </w:r>
    </w:p>
    <w:p>
      <w:pPr>
        <w:keepNext w:val="0"/>
        <w:keepLines w:val="0"/>
        <w:pageBreakBefore w:val="0"/>
        <w:widowControl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mc:AlternateContent>
          <mc:Choice Requires="wps">
            <w:drawing>
              <wp:anchor distT="0" distB="0" distL="114300" distR="114300" simplePos="0" relativeHeight="251659264" behindDoc="1" locked="0" layoutInCell="1" allowOverlap="1">
                <wp:simplePos x="0" y="0"/>
                <wp:positionH relativeFrom="column">
                  <wp:posOffset>3683000</wp:posOffset>
                </wp:positionH>
                <wp:positionV relativeFrom="paragraph">
                  <wp:posOffset>7964805</wp:posOffset>
                </wp:positionV>
                <wp:extent cx="1980565" cy="8293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980565" cy="829310"/>
                        </a:xfrm>
                        <a:prstGeom prst="rect">
                          <a:avLst/>
                        </a:prstGeom>
                        <a:noFill/>
                        <a:ln>
                          <a:noFill/>
                        </a:ln>
                      </wps:spPr>
                      <wps:txbx>
                        <w:txbxContent>
                          <w:p/>
                        </w:txbxContent>
                      </wps:txbx>
                      <wps:bodyPr wrap="none" lIns="90043" tIns="46863" rIns="90043" bIns="46863" upright="1">
                        <a:spAutoFit/>
                      </wps:bodyPr>
                    </wps:wsp>
                  </a:graphicData>
                </a:graphic>
              </wp:anchor>
            </w:drawing>
          </mc:Choice>
          <mc:Fallback>
            <w:pict>
              <v:shape id="_x0000_s1026" o:spid="_x0000_s1026" o:spt="202" type="#_x0000_t202" style="position:absolute;left:0pt;margin-left:290pt;margin-top:627.15pt;height:65.3pt;width:155.95pt;mso-wrap-style:none;z-index:-251657216;mso-width-relative:page;mso-height-relative:page;" filled="f" stroked="f" coordsize="21600,21600" o:gfxdata="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emVADXAAAADQEAAA8AAAAAAAAA&#10;AQAgAAAAIgAAAGRycy9kb3ducmV2LnhtbFBLAQIUABQAAAAIAIdO4kAdXkdr2QEAAKgDAAAOAAAA&#10;AAAAAAEAIAAAACYBAABkcnMvZTJvRG9jLnhtbFBLBQYAAAAABgAGAFkBAABxBQAAAAA=&#10;">
                <v:path/>
                <v:fill on="f" focussize="0,0"/>
                <v:stroke on="f"/>
                <v:imagedata o:title=""/>
                <o:lock v:ext="edit" aspectratio="f"/>
                <v:textbox inset="7.09pt,1.30175mm,7.09pt,1.30175mm" style="mso-fit-shape-to-text:t;">
                  <w:txbxContent>
                    <w:p/>
                  </w:txbxContent>
                </v:textbox>
              </v:shape>
            </w:pict>
          </mc:Fallback>
        </mc:AlternateContent>
      </w:r>
      <w:r>
        <w:rPr>
          <w:rFonts w:hint="default" w:ascii="Times New Roman" w:hAnsi="Times New Roman" w:eastAsia="方正仿宋_GBK" w:cs="Times New Roman"/>
          <w:szCs w:val="32"/>
        </w:rPr>
        <w:t>9. 重庆市渝北区人民政府办公室关于印发渝北区质量品牌和知识产权资助奖励办法的通知（渝北府办发〔2022〕15号）</w:t>
      </w:r>
    </w:p>
    <w:p>
      <w:pPr>
        <w:keepNext w:val="0"/>
        <w:keepLines w:val="0"/>
        <w:pageBreakBefore w:val="0"/>
        <w:widowControl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10. 重庆市渝北区人民政府办公室关于进一步支持全区个体工商户和中小微企业发展的通知（渝北府办发〔2022〕39号）</w:t>
      </w:r>
    </w:p>
    <w:p>
      <w:pPr>
        <w:keepNext w:val="0"/>
        <w:keepLines w:val="0"/>
        <w:pageBreakBefore w:val="0"/>
        <w:widowControl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11. 重庆市渝北区人民政府办公室关于印发促进重庆空港型国家物流枢纽发展扶持政策（试行）的通知（渝北府办发〔2023〕29号）</w:t>
      </w:r>
    </w:p>
    <w:p>
      <w:pPr>
        <w:keepNext w:val="0"/>
        <w:keepLines w:val="0"/>
        <w:pageBreakBefore w:val="0"/>
        <w:widowControl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12</w:t>
      </w:r>
      <w:r>
        <w:rPr>
          <w:rFonts w:hint="default" w:ascii="Times New Roman" w:hAnsi="Times New Roman" w:eastAsia="方正仿宋_GBK" w:cs="Times New Roman"/>
          <w:szCs w:val="32"/>
        </w:rPr>
        <w:t>. 重庆市渝北区人民政府办公室关于印发渝北区培育国际消费中心区商贸专项政策（试行）的通知（渝北府办发〔2023〕30号）</w:t>
      </w:r>
    </w:p>
    <w:p>
      <w:pPr>
        <w:keepNext w:val="0"/>
        <w:keepLines w:val="0"/>
        <w:pageBreakBefore w:val="0"/>
        <w:widowControl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13</w:t>
      </w:r>
      <w:r>
        <w:rPr>
          <w:rFonts w:hint="default" w:ascii="Times New Roman" w:hAnsi="Times New Roman" w:eastAsia="方正仿宋_GBK" w:cs="Times New Roman"/>
          <w:szCs w:val="32"/>
        </w:rPr>
        <w:t>. 重庆市渝北区人民政府办公室关于印发渝北区老旧住宅增</w:t>
      </w:r>
      <w:r>
        <w:rPr>
          <w:rFonts w:hint="default" w:ascii="Times New Roman" w:hAnsi="Times New Roman" w:eastAsia="方正仿宋_GBK" w:cs="Times New Roman"/>
          <w:spacing w:val="-6"/>
          <w:szCs w:val="32"/>
        </w:rPr>
        <w:t>设电梯使用管理办法（试行）的通知（渝北府办发〔2023〕49号）</w:t>
      </w:r>
    </w:p>
    <w:p>
      <w:pPr>
        <w:keepNext w:val="0"/>
        <w:keepLines w:val="0"/>
        <w:pageBreakBefore w:val="0"/>
        <w:widowControl w:val="0"/>
        <w:kinsoku/>
        <w:wordWrap/>
        <w:topLinePunct w:val="0"/>
        <w:bidi w:val="0"/>
        <w:spacing w:line="600" w:lineRule="exact"/>
        <w:jc w:val="left"/>
        <w:rPr>
          <w:rFonts w:hint="default" w:ascii="Times New Roman" w:hAnsi="Times New Roman" w:eastAsia="方正仿宋_GBK" w:cs="Times New Roman"/>
          <w:lang w:val="en-US" w:eastAsia="zh-CN"/>
        </w:rPr>
      </w:pP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重庆市渝北区人民政府办公室发布</w:t>
    </w:r>
    <w:r>
      <w:rPr>
        <w:rFonts w:hint="eastAsia" w:ascii="宋体" w:hAnsi="宋体" w:eastAsia="宋体" w:cs="宋体"/>
        <w:b/>
        <w:bCs/>
        <w:color w:val="005192"/>
        <w:sz w:val="28"/>
        <w:szCs w:val="44"/>
        <w:lang w:val="en-US" w:eastAsia="zh-CN"/>
      </w:rPr>
      <w:t xml:space="preserve">     </w:t>
    </w:r>
  </w:p>
  <w:p>
    <w:pPr>
      <w:pStyle w:val="8"/>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60288;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渝北区人民政府行政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jcxNDRkZWZkOGZiMTc2OTIyZTM1NmQ4Zjk0YTYifQ=="/>
  </w:docVars>
  <w:rsids>
    <w:rsidRoot w:val="00172A27"/>
    <w:rsid w:val="019E71BD"/>
    <w:rsid w:val="04B679C3"/>
    <w:rsid w:val="04CB5151"/>
    <w:rsid w:val="05F07036"/>
    <w:rsid w:val="06E00104"/>
    <w:rsid w:val="0752751D"/>
    <w:rsid w:val="080F63D8"/>
    <w:rsid w:val="09341458"/>
    <w:rsid w:val="098254C2"/>
    <w:rsid w:val="0A766EDE"/>
    <w:rsid w:val="0AD64BE8"/>
    <w:rsid w:val="0B0912D7"/>
    <w:rsid w:val="0E025194"/>
    <w:rsid w:val="116E2416"/>
    <w:rsid w:val="152D2DCA"/>
    <w:rsid w:val="187168EA"/>
    <w:rsid w:val="196673CA"/>
    <w:rsid w:val="1B3F2F35"/>
    <w:rsid w:val="1CF734C9"/>
    <w:rsid w:val="1DEC284C"/>
    <w:rsid w:val="1E4E59B9"/>
    <w:rsid w:val="1E6523AC"/>
    <w:rsid w:val="218A3AC3"/>
    <w:rsid w:val="22440422"/>
    <w:rsid w:val="22BB4BBB"/>
    <w:rsid w:val="2609577F"/>
    <w:rsid w:val="2AA54DE6"/>
    <w:rsid w:val="2AEB3417"/>
    <w:rsid w:val="2EB770C5"/>
    <w:rsid w:val="31A15F24"/>
    <w:rsid w:val="33781B3D"/>
    <w:rsid w:val="34AB41DD"/>
    <w:rsid w:val="36FB1DF0"/>
    <w:rsid w:val="39047388"/>
    <w:rsid w:val="395347B5"/>
    <w:rsid w:val="39A232A0"/>
    <w:rsid w:val="39E745AA"/>
    <w:rsid w:val="3B5A6BBB"/>
    <w:rsid w:val="3EDA13A6"/>
    <w:rsid w:val="417B75E9"/>
    <w:rsid w:val="426D59DF"/>
    <w:rsid w:val="42A713BD"/>
    <w:rsid w:val="42F058B7"/>
    <w:rsid w:val="436109F6"/>
    <w:rsid w:val="441A38D4"/>
    <w:rsid w:val="44726A9A"/>
    <w:rsid w:val="4504239D"/>
    <w:rsid w:val="45290A2C"/>
    <w:rsid w:val="469634CD"/>
    <w:rsid w:val="48854BEF"/>
    <w:rsid w:val="48F96348"/>
    <w:rsid w:val="4BC77339"/>
    <w:rsid w:val="4C9236C5"/>
    <w:rsid w:val="4E250A85"/>
    <w:rsid w:val="4FFD4925"/>
    <w:rsid w:val="505C172E"/>
    <w:rsid w:val="506405EA"/>
    <w:rsid w:val="52F46F0B"/>
    <w:rsid w:val="532B6A10"/>
    <w:rsid w:val="53543C14"/>
    <w:rsid w:val="53D8014D"/>
    <w:rsid w:val="55E064E0"/>
    <w:rsid w:val="572C6D10"/>
    <w:rsid w:val="5DC34279"/>
    <w:rsid w:val="5FCD688E"/>
    <w:rsid w:val="5FF9BDAA"/>
    <w:rsid w:val="608816D1"/>
    <w:rsid w:val="60EF4E7F"/>
    <w:rsid w:val="648B0A32"/>
    <w:rsid w:val="665233C1"/>
    <w:rsid w:val="66DB1F08"/>
    <w:rsid w:val="69AC0D42"/>
    <w:rsid w:val="69AE7C10"/>
    <w:rsid w:val="6AD9688B"/>
    <w:rsid w:val="6D0E3F22"/>
    <w:rsid w:val="744E4660"/>
    <w:rsid w:val="75143845"/>
    <w:rsid w:val="753355A2"/>
    <w:rsid w:val="759F1C61"/>
    <w:rsid w:val="75A75EC4"/>
    <w:rsid w:val="769F2DE8"/>
    <w:rsid w:val="76FDEB7C"/>
    <w:rsid w:val="79116788"/>
    <w:rsid w:val="79C65162"/>
    <w:rsid w:val="7C9011D9"/>
    <w:rsid w:val="7CCE3EE4"/>
    <w:rsid w:val="7DC651C5"/>
    <w:rsid w:val="7FCC2834"/>
    <w:rsid w:val="92DD1CEF"/>
    <w:rsid w:val="F05B4F69"/>
    <w:rsid w:val="F97D9566"/>
    <w:rsid w:val="FBF3D490"/>
    <w:rsid w:val="FDFF411C"/>
    <w:rsid w:val="FFFFA9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2">
    <w:name w:val="heading 1"/>
    <w:basedOn w:val="1"/>
    <w:next w:val="1"/>
    <w:qFormat/>
    <w:uiPriority w:val="0"/>
    <w:pPr>
      <w:ind w:firstLine="640"/>
      <w:jc w:val="left"/>
      <w:outlineLvl w:val="0"/>
    </w:pPr>
    <w:rPr>
      <w:rFonts w:ascii="Calibri" w:hAnsi="Calibri" w:eastAsia="方正黑体_GBK"/>
      <w:szCs w:val="2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jc w:val="center"/>
    </w:pPr>
    <w:rPr>
      <w:rFonts w:eastAsia="楷体_GB2312"/>
      <w:b/>
      <w:bCs/>
      <w:sz w:val="44"/>
      <w:szCs w:val="24"/>
    </w:rPr>
  </w:style>
  <w:style w:type="paragraph" w:styleId="6">
    <w:name w:val="toc 5"/>
    <w:basedOn w:val="1"/>
    <w:next w:val="1"/>
    <w:qFormat/>
    <w:uiPriority w:val="0"/>
    <w:pPr>
      <w:ind w:left="1280"/>
      <w:jc w:val="left"/>
    </w:pPr>
    <w:rPr>
      <w:rFonts w:eastAsia="Calibri"/>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页码1"/>
    <w:basedOn w:val="12"/>
    <w:qFormat/>
    <w:uiPriority w:val="0"/>
    <w:rPr>
      <w:rFonts w:cs="Times New Roman"/>
    </w:rPr>
  </w:style>
  <w:style w:type="paragraph" w:customStyle="1" w:styleId="16">
    <w:name w:val="List Paragraph1"/>
    <w:basedOn w:val="1"/>
    <w:qFormat/>
    <w:uiPriority w:val="0"/>
    <w:pPr>
      <w:ind w:firstLine="420" w:firstLineChars="200"/>
    </w:pPr>
    <w:rPr>
      <w:szCs w:val="32"/>
    </w:rPr>
  </w:style>
  <w:style w:type="character" w:customStyle="1" w:styleId="17">
    <w:name w:val="NormalCharacter"/>
    <w:link w:val="18"/>
    <w:qFormat/>
    <w:uiPriority w:val="0"/>
  </w:style>
  <w:style w:type="paragraph" w:customStyle="1" w:styleId="18">
    <w:name w:val="UserStyle_1"/>
    <w:basedOn w:val="1"/>
    <w:link w:val="17"/>
    <w:qFormat/>
    <w:uiPriority w:val="0"/>
    <w:pPr>
      <w:widowControl/>
      <w:spacing w:line="856" w:lineRule="atLeast"/>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1384</Words>
  <Characters>1442</Characters>
  <Lines>1</Lines>
  <Paragraphs>1</Paragraphs>
  <TotalTime>2</TotalTime>
  <ScaleCrop>false</ScaleCrop>
  <LinksUpToDate>false</LinksUpToDate>
  <CharactersWithSpaces>1442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曹瑜</cp:lastModifiedBy>
  <cp:lastPrinted>2022-05-11T16:46:00Z</cp:lastPrinted>
  <dcterms:modified xsi:type="dcterms:W3CDTF">2024-12-10T06:42:41Z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21C7760ECBA44816BC9A2D5E27C9D256_13</vt:lpwstr>
  </property>
</Properties>
</file>