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eastAsia="方正小标宋_GBK"/>
          <w:sz w:val="44"/>
          <w:szCs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eastAsia="方正小标宋_GBK"/>
          <w:sz w:val="44"/>
          <w:szCs w:val="44"/>
        </w:rPr>
      </w:pPr>
      <w:r>
        <w:rPr>
          <w:rFonts w:hint="eastAsia" w:eastAsia="方正小标宋_GBK"/>
          <w:sz w:val="44"/>
          <w:szCs w:val="44"/>
        </w:rPr>
        <w:t>关于废止一批政府规范性文件的决定</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渝北府发〔2020〕27号</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各镇人民政府，区政府各部门，各街道办事处，各区属国有公司，有关单位：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推进依法行政，加快法治政府建设，根据《重庆市行政规范性文件管理办法》（重庆市人民政府令第329号）有关规定，经2020年12月7日区政府第97次常务会审议通过，决定对《重庆市渝北区人民政府办公室关于调整全区老年人高龄津贴的通知》（渝北府办发〔2015〕61号）等10件区政府规范性文件予以废止，自本决定印发之日起不再施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附件：废止的政府规范性文件目录（10件）</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4800" w:firstLineChars="15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right="960" w:rightChars="3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cs="Times New Roman"/>
          <w:sz w:val="32"/>
          <w:szCs w:val="32"/>
          <w:lang w:val="en-US" w:eastAsia="zh-CN"/>
        </w:rPr>
        <w:t xml:space="preserve">  </w:t>
      </w:r>
      <w:r>
        <w:rPr>
          <w:rFonts w:hint="default" w:ascii="Times New Roman" w:hAnsi="Times New Roman" w:eastAsia="方正仿宋_GBK" w:cs="Times New Roman"/>
          <w:sz w:val="32"/>
          <w:szCs w:val="32"/>
        </w:rPr>
        <w:t>2020年12月21日</w:t>
      </w:r>
    </w:p>
    <w:p>
      <w:pPr>
        <w:keepNext w:val="0"/>
        <w:keepLines w:val="0"/>
        <w:pageBreakBefore w:val="0"/>
        <w:kinsoku/>
        <w:wordWrap/>
        <w:overflowPunct/>
        <w:topLinePunct w:val="0"/>
        <w:autoSpaceDE/>
        <w:autoSpaceDN/>
        <w:bidi w:val="0"/>
        <w:adjustRightInd/>
        <w:snapToGrid/>
        <w:spacing w:line="600" w:lineRule="exact"/>
        <w:ind w:right="1280" w:rightChars="4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（此件公开发布）</w:t>
      </w:r>
    </w:p>
    <w:p>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bCs/>
          <w:sz w:val="32"/>
          <w:szCs w:val="32"/>
        </w:rPr>
        <w:t>附件</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废止的政</w:t>
      </w:r>
      <w:bookmarkStart w:id="0" w:name="_GoBack"/>
      <w:bookmarkEnd w:id="0"/>
      <w:r>
        <w:rPr>
          <w:rFonts w:hint="eastAsia" w:ascii="方正小标宋_GBK" w:hAnsi="方正小标宋_GBK" w:eastAsia="方正小标宋_GBK" w:cs="方正小标宋_GBK"/>
          <w:sz w:val="44"/>
          <w:szCs w:val="44"/>
        </w:rPr>
        <w:t>府规范性文件目录</w:t>
      </w:r>
    </w:p>
    <w:p>
      <w:pPr>
        <w:keepNext w:val="0"/>
        <w:keepLines w:val="0"/>
        <w:pageBreakBefore w:val="0"/>
        <w:widowControl/>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《重庆市渝北区人民政府办公室关于调整全区老年人高龄津贴的通知》（渝北府办发〔2015〕61号）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2. </w:t>
      </w:r>
      <w:r>
        <w:rPr>
          <w:rFonts w:hint="default" w:ascii="Times New Roman" w:hAnsi="Times New Roman" w:eastAsia="方正仿宋_GBK" w:cs="Times New Roman"/>
          <w:bCs/>
          <w:sz w:val="32"/>
          <w:szCs w:val="32"/>
        </w:rPr>
        <w:t>《重庆市渝北区人民政府关于印发重庆市渝北区行政调解工作规则的通知》（渝北府发〔2017〕43号）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《重庆市渝北区人民政府办公室关于印发渝北区农村存量危房整治实施方案的通知》（渝北府办〔2018〕83号）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 《重庆市渝北区人民政府办公室关于进一步推进农村存量危房整治工作的通知》（渝北府办〔2019〕63号）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 《重庆市渝北区人民政府办公室关于进一步明确农村危房整治补助政策的通知》（渝北府办〔2019〕89号）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 《重庆市渝北区人民政府办公室关于认真落实计划生育特殊困难家庭扶助政策的通知》（渝北府办发〔2014〕40号）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 《重庆市渝北区人民政府办公室关于印发重庆市渝北区</w:t>
      </w:r>
      <w:r>
        <w:rPr>
          <w:rFonts w:hint="default" w:ascii="Times New Roman" w:hAnsi="Times New Roman" w:eastAsia="方正仿宋_GBK" w:cs="Times New Roman"/>
          <w:spacing w:val="-11"/>
          <w:sz w:val="32"/>
          <w:szCs w:val="32"/>
        </w:rPr>
        <w:t>畜禽养殖区域划分及养殖污染控制方案》（渝北府办〔2018〕82号）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 《重庆市渝北区人民政府关于进一步加强残疾人工作的通知》（渝北府发〔2012〕72号）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9. 《重庆市渝北区人民政府关于加快推进残疾人小康进程的通知》（渝北府发〔2016〕26号）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10. 《重庆市渝北区人民政府办公室关于印发渝北区国有企</w:t>
      </w:r>
      <w:r>
        <w:rPr>
          <w:rFonts w:hint="default" w:ascii="Times New Roman" w:hAnsi="Times New Roman" w:eastAsia="方正仿宋_GBK" w:cs="Times New Roman"/>
          <w:spacing w:val="-11"/>
          <w:sz w:val="32"/>
          <w:szCs w:val="32"/>
        </w:rPr>
        <w:t>业投资产业项目管理暂行办法的通知》（渝北府办发〔2016〕12号）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spacing w:line="500" w:lineRule="exact"/>
        <w:rPr>
          <w:rFonts w:hint="default"/>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iMuAO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DiMuAOGwIAACkEAAAOAAAAAAAAAAEAIAAAADU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93345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7.35pt;height:0.15pt;width:442.25pt;z-index:251661312;mso-width-relative:page;mso-height-relative:page;" filled="f" stroked="t" coordsize="21600,21600" o:gfxdata="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AQELe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60288;mso-width-relative:page;mso-height-relative:page;" filled="f" stroked="t" coordsize="21600,21600" o:gfxdata="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IVMo&#10;FtQAAAAJAQAADwAAAAAAAAABACAAAAA4AAAAZHJzL2Rvd25yZXYueG1sUEsBAhQAFAAAAAgAh07i&#10;QOPuMRnXAQAAbwMAAA4AAAAAAAAAAQAgAAAAOQEAAGRycy9lMm9Eb2MueG1sUEsFBgAAAAAGAAYA&#10;WQEAAII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A766EDE"/>
    <w:rsid w:val="0AD64BE8"/>
    <w:rsid w:val="0B0912D7"/>
    <w:rsid w:val="0E025194"/>
    <w:rsid w:val="133FCDCA"/>
    <w:rsid w:val="152D2DCA"/>
    <w:rsid w:val="187168EA"/>
    <w:rsid w:val="196673CA"/>
    <w:rsid w:val="1B2F4AEE"/>
    <w:rsid w:val="1CF734C9"/>
    <w:rsid w:val="1DEC284C"/>
    <w:rsid w:val="1E6523AC"/>
    <w:rsid w:val="1FBF2143"/>
    <w:rsid w:val="22440422"/>
    <w:rsid w:val="22BB4BBB"/>
    <w:rsid w:val="27FBFF0E"/>
    <w:rsid w:val="2AEB3417"/>
    <w:rsid w:val="31A15F24"/>
    <w:rsid w:val="324A1681"/>
    <w:rsid w:val="36FB1DF0"/>
    <w:rsid w:val="38AE46E0"/>
    <w:rsid w:val="395347B5"/>
    <w:rsid w:val="39A232A0"/>
    <w:rsid w:val="39E745AA"/>
    <w:rsid w:val="3AFFD182"/>
    <w:rsid w:val="3B5A6BBB"/>
    <w:rsid w:val="3EBFDF52"/>
    <w:rsid w:val="3EDA13A6"/>
    <w:rsid w:val="3F268A0B"/>
    <w:rsid w:val="417B75E9"/>
    <w:rsid w:val="42F058B7"/>
    <w:rsid w:val="436109F6"/>
    <w:rsid w:val="441A38D4"/>
    <w:rsid w:val="4504239D"/>
    <w:rsid w:val="4BBF9EDF"/>
    <w:rsid w:val="4BC77339"/>
    <w:rsid w:val="4C9236C5"/>
    <w:rsid w:val="4E250A85"/>
    <w:rsid w:val="4EF46A4D"/>
    <w:rsid w:val="4F2EA253"/>
    <w:rsid w:val="4FFD4925"/>
    <w:rsid w:val="505C172E"/>
    <w:rsid w:val="506405EA"/>
    <w:rsid w:val="52CD218F"/>
    <w:rsid w:val="52F46F0B"/>
    <w:rsid w:val="532B6A10"/>
    <w:rsid w:val="53D8014D"/>
    <w:rsid w:val="557FDD56"/>
    <w:rsid w:val="55E064E0"/>
    <w:rsid w:val="572C6D10"/>
    <w:rsid w:val="5BFBF10B"/>
    <w:rsid w:val="5DC34279"/>
    <w:rsid w:val="5DFDE2F9"/>
    <w:rsid w:val="5EE7D923"/>
    <w:rsid w:val="5EF6B0DF"/>
    <w:rsid w:val="5FBAE3BA"/>
    <w:rsid w:val="5FBEC8C0"/>
    <w:rsid w:val="5FCD688E"/>
    <w:rsid w:val="5FF9BDAA"/>
    <w:rsid w:val="5FFDC22A"/>
    <w:rsid w:val="608816D1"/>
    <w:rsid w:val="60EF4E7F"/>
    <w:rsid w:val="62EB2382"/>
    <w:rsid w:val="648B0A32"/>
    <w:rsid w:val="65DFFC12"/>
    <w:rsid w:val="665233C1"/>
    <w:rsid w:val="69AC0D42"/>
    <w:rsid w:val="6AD9688B"/>
    <w:rsid w:val="6B7E5F3B"/>
    <w:rsid w:val="6B7F416F"/>
    <w:rsid w:val="6D0E3F22"/>
    <w:rsid w:val="6EFFABFC"/>
    <w:rsid w:val="6FBCE688"/>
    <w:rsid w:val="71CF256E"/>
    <w:rsid w:val="71F455F7"/>
    <w:rsid w:val="744E4660"/>
    <w:rsid w:val="753355A2"/>
    <w:rsid w:val="759F1C61"/>
    <w:rsid w:val="769F2DE8"/>
    <w:rsid w:val="76DE34FF"/>
    <w:rsid w:val="76FDEB7C"/>
    <w:rsid w:val="79C65162"/>
    <w:rsid w:val="7A5DA25C"/>
    <w:rsid w:val="7A995436"/>
    <w:rsid w:val="7ADFC1F8"/>
    <w:rsid w:val="7B9F181E"/>
    <w:rsid w:val="7BBF3552"/>
    <w:rsid w:val="7BFA31A4"/>
    <w:rsid w:val="7BFF65EB"/>
    <w:rsid w:val="7C9011D9"/>
    <w:rsid w:val="7D790ADE"/>
    <w:rsid w:val="7D8EC342"/>
    <w:rsid w:val="7DC651C5"/>
    <w:rsid w:val="7DEF7659"/>
    <w:rsid w:val="7E0BB8FD"/>
    <w:rsid w:val="7EFE3558"/>
    <w:rsid w:val="7F2784ED"/>
    <w:rsid w:val="7F9DA0E8"/>
    <w:rsid w:val="7FBF86EE"/>
    <w:rsid w:val="7FCC2834"/>
    <w:rsid w:val="7FF6A4EF"/>
    <w:rsid w:val="7FF766F0"/>
    <w:rsid w:val="92DD1CEF"/>
    <w:rsid w:val="9753442A"/>
    <w:rsid w:val="9839B76C"/>
    <w:rsid w:val="9CEF3BEC"/>
    <w:rsid w:val="9DFF0E08"/>
    <w:rsid w:val="AD7F0E4F"/>
    <w:rsid w:val="ADBBD903"/>
    <w:rsid w:val="B156D5FF"/>
    <w:rsid w:val="B2AF9EC5"/>
    <w:rsid w:val="B7DA296D"/>
    <w:rsid w:val="B9AFA966"/>
    <w:rsid w:val="BBE3EE7E"/>
    <w:rsid w:val="BFD7C72B"/>
    <w:rsid w:val="BFFD35BC"/>
    <w:rsid w:val="C7BA6B6D"/>
    <w:rsid w:val="D7BB00A2"/>
    <w:rsid w:val="DB3F337A"/>
    <w:rsid w:val="DCD7C454"/>
    <w:rsid w:val="DDEF356F"/>
    <w:rsid w:val="DE7F41BC"/>
    <w:rsid w:val="DFB353CA"/>
    <w:rsid w:val="DFFBBECE"/>
    <w:rsid w:val="DFFFC363"/>
    <w:rsid w:val="E4DF08CA"/>
    <w:rsid w:val="E79BB7B1"/>
    <w:rsid w:val="EBAFD7A3"/>
    <w:rsid w:val="EBD8FCA3"/>
    <w:rsid w:val="EDD2D0F3"/>
    <w:rsid w:val="EF9A5773"/>
    <w:rsid w:val="EFDFD77B"/>
    <w:rsid w:val="EFEFF326"/>
    <w:rsid w:val="F05B4F69"/>
    <w:rsid w:val="F54E0378"/>
    <w:rsid w:val="F5B6FF7B"/>
    <w:rsid w:val="F97D9566"/>
    <w:rsid w:val="FAFD5A11"/>
    <w:rsid w:val="FBFE358D"/>
    <w:rsid w:val="FBFF9CA3"/>
    <w:rsid w:val="FCDFD8FC"/>
    <w:rsid w:val="FDFF411C"/>
    <w:rsid w:val="FF7E844B"/>
    <w:rsid w:val="FF7F7B1A"/>
    <w:rsid w:val="FFF3549B"/>
    <w:rsid w:val="FFF47DEA"/>
    <w:rsid w:val="FFF5DF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Normal (Web)"/>
    <w:basedOn w:val="1"/>
    <w:qFormat/>
    <w:uiPriority w:val="0"/>
    <w:pPr>
      <w:widowControl/>
      <w:spacing w:before="100" w:beforeAutospacing="1" w:after="100" w:afterAutospacing="1"/>
      <w:jc w:val="left"/>
    </w:pPr>
    <w:rPr>
      <w:rFonts w:ascii="宋体" w:hAnsi="宋体" w:cs="宋体"/>
      <w:color w:val="000000"/>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2021-09-13T02:41:00Z</dcterms:created>
  <dc:creator>t</dc:creator>
  <cp:lastModifiedBy>user</cp:lastModifiedBy>
  <cp:lastPrinted>2022-05-14T00:46:00Z</cp:lastPrinted>
  <dcterms:modified xsi:type="dcterms:W3CDTF">2022-06-09T16:54:32Z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48C61CB29D3F4D9384F5922CF0F7FFB4</vt:lpwstr>
  </property>
</Properties>
</file>