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重庆市渝北区人民政府悦来街道办事处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政府信息公开工作年度报告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本报告根据《中华人民共和国政府信息公开条例》（国务院令第711号）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和国务院办公厅、市政府办公厅、区政府办公室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政务公开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工作相关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文件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要求，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结合悦来街道202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信息公开工作实际编制。本报告中所列数据的统计期限自202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年1月1日起至202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年12月31日止。全文包括总体情况、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行政机关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主动公开政府信息情况、收到和处理政府信息公开申请情况、政府信息公开行政复议和行政诉讼情况、政府信息公开工作存在的主要问题及改进情况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其他需要报告的事项等六个部分组成。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年，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悦来街道始终坚持以习近平新时代中国特色社会主义思想为指导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针对公众关切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的问题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，主动、及时、全面、准确地发布权威政府信息，以增进公众对政府工作的了解和理解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切实推进政务公开工作有序开展，现将有关情况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报告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如下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主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动公开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方面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主动公开及时全面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悦来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街道不断拓宽政务服务公开渠道，通过多种途径加大宣传，借助大走访大排查活动、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我街道严格贯彻落实《中华人民共和国政府信息公开条例》的相关要求，进一步完善政府信息公开制度建设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并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及时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更新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渝北区人民政府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信息公开指南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全年公开信息164条次，主要为社会救助、养老服务、法律服务、文化服务、政策就读等重点领域信息。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依申请公开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方面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依申请公开依规办理。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悦来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街道不断拓宽政务服务公开渠道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依托政务服务大厅，打造重点突出、形式多样的政务公开专区。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对于受理程序、受理时间、受理方式等发布在政府网站上，方便群众知晓，本单位接收到政府信息公开申请表后，</w:t>
      </w:r>
      <w:r>
        <w:rPr>
          <w:rFonts w:hint="eastAsia" w:eastAsia="方正仿宋_GBK"/>
          <w:sz w:val="32"/>
          <w:szCs w:val="32"/>
          <w:lang w:val="en-US" w:eastAsia="zh-CN"/>
        </w:rPr>
        <w:t>予以登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记，并按照规定时间予以回复。2023年街道收到依申请公开信息0条。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政府信息管理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方面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政府信息管理规范有效。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悦来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街道办事处持续加强政务公开内容建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设。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我街道进一步完善政府信息公开保密审查机制，规范审查程序，落实审查责任，设立政务信息公开台账，按照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“谁提供、谁审核、谁公开”的原则，对公开内容和保密性进行审查。同时，持续梳理信息公开目录和事项清单，确保公开信息依法、及时、全面、合理。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）平台建设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方面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平台建设提升优化。对悦来街道办事处网站政府信息公开板块栏目及时完善更新内容，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优化街道政务公开网站栏目设置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确保群众及时获取信息。及时回应群众关切，办理各类咨询、投诉、建议3598件。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）监督保障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方面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监督保障不断完善。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积极发挥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综合协调岗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作为政府信息公开责任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岗位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的作用，把政府信息公开纳入各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岗位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的整体工作进行部署落实，明确街道政府信息公开工作原则和工作要求。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对公开信息依法依规进行审查，确保公开信息准确规范，及时更新相关工作事项进展，确保监督保障渠道畅通。 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行政机关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cs="宋体"/>
                <w:kern w:val="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cs="宋体"/>
                <w:kern w:val="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cs="宋体"/>
                <w:kern w:val="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cs="宋体"/>
                <w:kern w:val="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cs="宋体"/>
                <w:kern w:val="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cs="宋体"/>
                <w:kern w:val="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行政机关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收到和处理政府信息公开申请情况</w:t>
      </w:r>
    </w:p>
    <w:tbl>
      <w:tblPr>
        <w:tblStyle w:val="5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931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eastAsia="楷体" w:cs="楷体"/>
                <w:color w:val="000000"/>
                <w:kern w:val="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自然人</w:t>
            </w:r>
          </w:p>
        </w:tc>
        <w:tc>
          <w:tcPr>
            <w:tcW w:w="344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法人或其他组织</w:t>
            </w:r>
          </w:p>
        </w:tc>
        <w:tc>
          <w:tcPr>
            <w:tcW w:w="68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8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商业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企业</w:t>
            </w:r>
          </w:p>
        </w:tc>
        <w:tc>
          <w:tcPr>
            <w:tcW w:w="68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科研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机构</w:t>
            </w:r>
          </w:p>
        </w:tc>
        <w:tc>
          <w:tcPr>
            <w:tcW w:w="68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社会公益组织</w:t>
            </w:r>
          </w:p>
        </w:tc>
        <w:tc>
          <w:tcPr>
            <w:tcW w:w="68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法律服务机构</w:t>
            </w:r>
          </w:p>
        </w:tc>
        <w:tc>
          <w:tcPr>
            <w:tcW w:w="68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68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（一）予以公开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6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（二）部分公开</w:t>
            </w:r>
            <w:r>
              <w:rPr>
                <w:rFonts w:eastAsia="楷体" w:cs="楷体"/>
                <w:color w:val="000000"/>
                <w:kern w:val="0"/>
                <w:sz w:val="20"/>
              </w:rPr>
              <w:t>（区分处理的，只计这一情形，不计其他情形）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firstLine="200" w:firstLineChars="100"/>
              <w:jc w:val="both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10" w:firstLineChars="100"/>
              <w:jc w:val="both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（三）不予公开</w:t>
            </w: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.属于国家秘密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.其他法律行政法规禁止公开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三、本年度办理结果</w:t>
            </w: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.危及“三安全一稳定”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.保护第三方合法权益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.属于三类内部事务信息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.属于四类过程性信息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7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.属于行政执法案卷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8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.属于行政查询事项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（四）无法提供</w:t>
            </w: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.本机关不掌握相关政府信息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.没有现成信息需要另行制作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.补正后申请内容仍不明确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（五）不予处理</w:t>
            </w: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.信访举报投诉类申请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.重复申请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.要求提供公开出版物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.无正当理由大量反复申请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.要求行政机关确认或重新出具已获取信息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（六）其他处理</w:t>
            </w: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0"/>
              </w:rPr>
              <w:t>.其他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firstLine="210" w:firstLineChars="100"/>
              <w:jc w:val="both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6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6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（七）总计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firstLine="210" w:firstLineChars="100"/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四、结转下年度继续办理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firstLine="20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结果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其他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尚未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结果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结果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其他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尚未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结果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结果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其他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尚未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政府信息公开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街道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政府信息公开工作取得一定的成效，但仍存在少数干部职工对政府信息公开的重要性认识不足，主动服务意识不强等问题。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针对以上问题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，街道高度重视，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及时进行整改落实，接下来街道将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继续深入群众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，广泛宣传，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进一步从公众视角出发，优化政务公开的路径与方式。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在便民服务大厅设立专栏、各社区的公开专栏进行宣传，增加互动专栏，让群众了解政务公开、加强群众的参与度。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加强对政务公开信息发布人员的培训，培养政务公开信息发布人员学习的主动性和自觉性，从而熟练掌握好平台的使用，不断提高业务能力和业务水平。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eastAsia="方正仿宋_GBK"/>
          <w:color w:val="000000"/>
          <w:sz w:val="32"/>
          <w:szCs w:val="32"/>
        </w:rPr>
        <w:t>无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。</w:t>
      </w:r>
    </w:p>
    <w:p>
      <w:pPr>
        <w:rPr>
          <w:rFonts w:hint="default" w:eastAsia="宋体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603" w:y="-615"/>
      <w:rPr>
        <w:rStyle w:val="8"/>
        <w:rFonts w:hint="eastAsia" w:ascii="Times New Roman" w:hAnsi="Times New Roman"/>
        <w:sz w:val="28"/>
        <w:szCs w:val="28"/>
      </w:rPr>
    </w:pPr>
    <w:r>
      <w:rPr>
        <w:rStyle w:val="8"/>
        <w:rFonts w:hint="eastAsia" w:ascii="Times New Roman" w:hAnsi="Times New Roman"/>
        <w:sz w:val="28"/>
        <w:szCs w:val="28"/>
      </w:rPr>
      <w:t xml:space="preserve">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23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jExMTcxYTQ4NGVmZTQyZTI3NzUxNjkyODhmYmYifQ=="/>
  </w:docVars>
  <w:rsids>
    <w:rsidRoot w:val="00000000"/>
    <w:rsid w:val="00B21ADC"/>
    <w:rsid w:val="11D1476D"/>
    <w:rsid w:val="17006F4A"/>
    <w:rsid w:val="1D2D5631"/>
    <w:rsid w:val="24E111D1"/>
    <w:rsid w:val="2ABF033A"/>
    <w:rsid w:val="353F150C"/>
    <w:rsid w:val="36DB5557"/>
    <w:rsid w:val="3B7B1115"/>
    <w:rsid w:val="3FF35E0E"/>
    <w:rsid w:val="41A2306B"/>
    <w:rsid w:val="428102C7"/>
    <w:rsid w:val="44A433DE"/>
    <w:rsid w:val="501F67AB"/>
    <w:rsid w:val="55AD03B6"/>
    <w:rsid w:val="5ADA1C4D"/>
    <w:rsid w:val="5F2771C1"/>
    <w:rsid w:val="5F8E7A52"/>
    <w:rsid w:val="6A1C7554"/>
    <w:rsid w:val="73101E9A"/>
    <w:rsid w:val="7DD352BC"/>
    <w:rsid w:val="7DE4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2406</Words>
  <Characters>2454</Characters>
  <Lines>0</Lines>
  <Paragraphs>0</Paragraphs>
  <TotalTime>29</TotalTime>
  <ScaleCrop>false</ScaleCrop>
  <LinksUpToDate>false</LinksUpToDate>
  <CharactersWithSpaces>2457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2023-01-09T07:39:00Z</dcterms:created>
  <dc:creator>426</dc:creator>
  <cp:lastModifiedBy>Administrator</cp:lastModifiedBy>
  <cp:lastPrinted>2023-01-13T01:17:00Z</cp:lastPrinted>
  <dcterms:modified xsi:type="dcterms:W3CDTF">2024-01-15T06:53:57Z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20ABDC7BA3104000957EE8ECE635CFFF_13</vt:lpwstr>
  </property>
</Properties>
</file>