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21915" w:rsidRPr="00B375F7" w:rsidRDefault="00021915" w:rsidP="00B375F7">
      <w:pPr>
        <w:spacing w:line="560" w:lineRule="exact"/>
        <w:rPr>
          <w:szCs w:val="32"/>
        </w:rPr>
      </w:pPr>
    </w:p>
    <w:p w:rsidR="00B375F7" w:rsidRPr="00B375F7" w:rsidRDefault="00B375F7" w:rsidP="00B375F7">
      <w:pPr>
        <w:spacing w:line="560" w:lineRule="exact"/>
        <w:rPr>
          <w:szCs w:val="32"/>
        </w:rPr>
      </w:pPr>
    </w:p>
    <w:p w:rsidR="003C3048" w:rsidRPr="00B375F7" w:rsidRDefault="00B375F7" w:rsidP="00B375F7">
      <w:pPr>
        <w:spacing w:line="560" w:lineRule="exact"/>
        <w:jc w:val="center"/>
        <w:rPr>
          <w:rFonts w:eastAsia="方正小标宋_GBK" w:cs="方正小标宋_GBK"/>
          <w:sz w:val="44"/>
          <w:szCs w:val="44"/>
        </w:rPr>
      </w:pPr>
      <w:r w:rsidRPr="00B375F7">
        <w:rPr>
          <w:rFonts w:eastAsia="方正小标宋_GBK" w:cs="方正小标宋_GBK"/>
          <w:sz w:val="44"/>
          <w:szCs w:val="44"/>
        </w:rPr>
        <w:t>重庆市渝北区玉峰山镇人民政府</w:t>
      </w:r>
    </w:p>
    <w:p w:rsidR="0072300E" w:rsidRPr="00B375F7" w:rsidRDefault="00B375F7" w:rsidP="00B375F7">
      <w:pPr>
        <w:spacing w:line="560" w:lineRule="exact"/>
        <w:jc w:val="center"/>
        <w:rPr>
          <w:rFonts w:eastAsia="方正小标宋_GBK" w:cs="方正小标宋_GBK"/>
          <w:sz w:val="44"/>
          <w:szCs w:val="44"/>
        </w:rPr>
      </w:pPr>
      <w:bookmarkStart w:id="0" w:name="Content"/>
      <w:bookmarkEnd w:id="0"/>
      <w:r w:rsidRPr="00B375F7">
        <w:rPr>
          <w:rFonts w:eastAsia="方正小标宋_GBK" w:cs="方正小标宋_GBK" w:hint="eastAsia"/>
          <w:sz w:val="44"/>
          <w:szCs w:val="44"/>
        </w:rPr>
        <w:t>关于印发《玉峰山镇综合行政执法工作方案》的通知</w:t>
      </w:r>
    </w:p>
    <w:p w:rsidR="00B375F7" w:rsidRPr="00B375F7" w:rsidRDefault="00B375F7" w:rsidP="00B375F7">
      <w:pPr>
        <w:spacing w:line="560" w:lineRule="exact"/>
        <w:rPr>
          <w:rFonts w:eastAsia="方正小标宋_GBK" w:cs="方正小标宋_GBK"/>
          <w:sz w:val="44"/>
          <w:szCs w:val="44"/>
        </w:rPr>
      </w:pPr>
    </w:p>
    <w:p w:rsidR="00B375F7" w:rsidRPr="00B375F7" w:rsidRDefault="00B375F7" w:rsidP="00B375F7">
      <w:pPr>
        <w:adjustRightInd w:val="0"/>
        <w:snapToGrid w:val="0"/>
        <w:spacing w:line="560" w:lineRule="exact"/>
        <w:jc w:val="left"/>
        <w:rPr>
          <w:rFonts w:cs="方正仿宋_GBK"/>
          <w:szCs w:val="32"/>
        </w:rPr>
      </w:pPr>
      <w:r w:rsidRPr="00B375F7">
        <w:rPr>
          <w:rFonts w:cs="方正仿宋_GBK" w:hint="eastAsia"/>
          <w:szCs w:val="32"/>
        </w:rPr>
        <w:t>镇属各部门：</w:t>
      </w:r>
    </w:p>
    <w:p w:rsidR="00B375F7" w:rsidRPr="00B375F7" w:rsidRDefault="00B375F7" w:rsidP="00B375F7">
      <w:pPr>
        <w:adjustRightInd w:val="0"/>
        <w:snapToGrid w:val="0"/>
        <w:spacing w:line="560" w:lineRule="exact"/>
        <w:ind w:firstLine="640"/>
        <w:jc w:val="left"/>
        <w:rPr>
          <w:rFonts w:cs="方正仿宋_GBK"/>
          <w:szCs w:val="32"/>
        </w:rPr>
      </w:pPr>
      <w:r w:rsidRPr="00B375F7">
        <w:rPr>
          <w:rFonts w:cs="方正仿宋_GBK" w:hint="eastAsia"/>
          <w:szCs w:val="32"/>
        </w:rPr>
        <w:t>现将《玉峰山镇综合行政执法工作方案》印发给你们，请结合实际认真抓好落实。</w:t>
      </w:r>
    </w:p>
    <w:p w:rsidR="00B375F7" w:rsidRPr="00B375F7" w:rsidRDefault="00B375F7" w:rsidP="00B375F7">
      <w:pPr>
        <w:spacing w:line="560" w:lineRule="exact"/>
        <w:rPr>
          <w:szCs w:val="28"/>
        </w:rPr>
      </w:pPr>
    </w:p>
    <w:p w:rsidR="00830B3E" w:rsidRPr="00B375F7" w:rsidRDefault="00830B3E" w:rsidP="00B375F7">
      <w:pPr>
        <w:spacing w:line="560" w:lineRule="exact"/>
        <w:ind w:rightChars="200" w:right="632"/>
        <w:jc w:val="right"/>
        <w:rPr>
          <w:szCs w:val="28"/>
        </w:rPr>
      </w:pPr>
      <w:r w:rsidRPr="00B375F7">
        <w:rPr>
          <w:szCs w:val="28"/>
        </w:rPr>
        <w:t>重庆市渝北区玉峰山镇人民政府</w:t>
      </w:r>
    </w:p>
    <w:p w:rsidR="000D27B5" w:rsidRDefault="002B4848" w:rsidP="00B375F7">
      <w:pPr>
        <w:spacing w:line="560" w:lineRule="exact"/>
        <w:jc w:val="center"/>
        <w:rPr>
          <w:rFonts w:hint="eastAsia"/>
          <w:szCs w:val="28"/>
        </w:rPr>
      </w:pPr>
      <w:r w:rsidRPr="00B375F7">
        <w:rPr>
          <w:rFonts w:hint="eastAsia"/>
          <w:szCs w:val="28"/>
        </w:rPr>
        <w:t xml:space="preserve">                  </w:t>
      </w:r>
      <w:r w:rsidR="00830B3E" w:rsidRPr="00B375F7">
        <w:rPr>
          <w:rFonts w:hint="eastAsia"/>
          <w:szCs w:val="28"/>
        </w:rPr>
        <w:t xml:space="preserve"> </w:t>
      </w:r>
      <w:r w:rsidR="00830B3E" w:rsidRPr="00B375F7">
        <w:rPr>
          <w:szCs w:val="28"/>
        </w:rPr>
        <w:t>202</w:t>
      </w:r>
      <w:r w:rsidR="003C3048" w:rsidRPr="00B375F7">
        <w:rPr>
          <w:rFonts w:hint="eastAsia"/>
          <w:szCs w:val="28"/>
        </w:rPr>
        <w:t>5</w:t>
      </w:r>
      <w:r w:rsidR="00830B3E" w:rsidRPr="00B375F7">
        <w:rPr>
          <w:szCs w:val="28"/>
        </w:rPr>
        <w:t>年</w:t>
      </w:r>
      <w:r w:rsidR="00B375F7" w:rsidRPr="00B375F7">
        <w:rPr>
          <w:rFonts w:hint="eastAsia"/>
          <w:szCs w:val="28"/>
        </w:rPr>
        <w:t>2</w:t>
      </w:r>
      <w:r w:rsidR="00830B3E" w:rsidRPr="00B375F7">
        <w:rPr>
          <w:szCs w:val="28"/>
        </w:rPr>
        <w:t>月</w:t>
      </w:r>
      <w:r w:rsidR="00B375F7" w:rsidRPr="00B375F7">
        <w:rPr>
          <w:rFonts w:hint="eastAsia"/>
          <w:szCs w:val="28"/>
        </w:rPr>
        <w:t>1</w:t>
      </w:r>
      <w:r w:rsidR="0085364B">
        <w:rPr>
          <w:rFonts w:hint="eastAsia"/>
          <w:szCs w:val="28"/>
        </w:rPr>
        <w:t>8</w:t>
      </w:r>
      <w:r w:rsidR="00830B3E" w:rsidRPr="00B375F7">
        <w:rPr>
          <w:szCs w:val="28"/>
        </w:rPr>
        <w:t>日</w:t>
      </w:r>
    </w:p>
    <w:p w:rsidR="000D27B5" w:rsidRDefault="000D27B5" w:rsidP="000D27B5">
      <w:pPr>
        <w:spacing w:line="560" w:lineRule="exact"/>
        <w:jc w:val="left"/>
        <w:rPr>
          <w:rFonts w:hint="eastAsia"/>
          <w:szCs w:val="28"/>
        </w:rPr>
      </w:pPr>
      <w:bookmarkStart w:id="1" w:name="_GoBack"/>
      <w:bookmarkEnd w:id="1"/>
      <w:r>
        <w:rPr>
          <w:rFonts w:hint="eastAsia"/>
          <w:szCs w:val="28"/>
        </w:rPr>
        <w:t>(</w:t>
      </w:r>
      <w:r>
        <w:rPr>
          <w:rFonts w:hint="eastAsia"/>
          <w:szCs w:val="28"/>
        </w:rPr>
        <w:t>此件公开发布</w:t>
      </w:r>
      <w:r>
        <w:rPr>
          <w:rFonts w:hint="eastAsia"/>
          <w:szCs w:val="28"/>
        </w:rPr>
        <w:t>)</w:t>
      </w:r>
    </w:p>
    <w:p w:rsidR="00B375F7" w:rsidRPr="00B375F7" w:rsidRDefault="00B375F7" w:rsidP="000D27B5">
      <w:pPr>
        <w:spacing w:line="560" w:lineRule="exact"/>
        <w:jc w:val="center"/>
        <w:rPr>
          <w:rFonts w:eastAsia="方正小标宋_GBK" w:cs="方正小标宋_GBK"/>
          <w:sz w:val="44"/>
          <w:szCs w:val="44"/>
        </w:rPr>
      </w:pPr>
      <w:r w:rsidRPr="00B375F7">
        <w:rPr>
          <w:szCs w:val="28"/>
        </w:rPr>
        <w:br w:type="page"/>
      </w:r>
      <w:r w:rsidRPr="00B375F7">
        <w:rPr>
          <w:rFonts w:eastAsia="方正小标宋_GBK" w:cs="方正小标宋_GBK" w:hint="eastAsia"/>
          <w:sz w:val="44"/>
          <w:szCs w:val="44"/>
        </w:rPr>
        <w:lastRenderedPageBreak/>
        <w:t>玉峰山镇综合行政执法工作方案</w:t>
      </w:r>
    </w:p>
    <w:p w:rsidR="00B375F7" w:rsidRPr="00B375F7" w:rsidRDefault="00B375F7" w:rsidP="00B375F7">
      <w:pPr>
        <w:spacing w:line="560" w:lineRule="exact"/>
        <w:jc w:val="center"/>
        <w:rPr>
          <w:rFonts w:eastAsia="方正楷体_GBK" w:cs="方正楷体_GBK"/>
          <w:szCs w:val="32"/>
        </w:rPr>
      </w:pPr>
    </w:p>
    <w:p w:rsidR="00B375F7" w:rsidRPr="00B375F7" w:rsidRDefault="00B375F7" w:rsidP="00B375F7">
      <w:pPr>
        <w:adjustRightInd w:val="0"/>
        <w:snapToGrid w:val="0"/>
        <w:spacing w:line="560" w:lineRule="exact"/>
        <w:ind w:firstLineChars="200" w:firstLine="632"/>
        <w:rPr>
          <w:rFonts w:cs="方正仿宋_GBK"/>
          <w:szCs w:val="32"/>
        </w:rPr>
      </w:pPr>
      <w:r w:rsidRPr="00B375F7">
        <w:rPr>
          <w:rFonts w:cs="方正仿宋_GBK" w:hint="eastAsia"/>
          <w:szCs w:val="32"/>
        </w:rPr>
        <w:t>为深入贯彻落实中央、市、区关于基层综合行政执法改革的有关要求，整合我镇行政执法力量，构建多跨协同、整体高效的综合行政执法工作机制，制定本方案。</w:t>
      </w:r>
    </w:p>
    <w:p w:rsidR="00B375F7" w:rsidRPr="00B375F7" w:rsidRDefault="00B375F7" w:rsidP="00B375F7">
      <w:pPr>
        <w:numPr>
          <w:ilvl w:val="0"/>
          <w:numId w:val="6"/>
        </w:numPr>
        <w:adjustRightInd w:val="0"/>
        <w:snapToGrid w:val="0"/>
        <w:spacing w:line="560" w:lineRule="exact"/>
        <w:rPr>
          <w:rFonts w:eastAsia="方正黑体_GBK" w:cs="方正黑体_GBK"/>
          <w:szCs w:val="32"/>
        </w:rPr>
      </w:pPr>
      <w:r w:rsidRPr="00B375F7">
        <w:rPr>
          <w:rFonts w:eastAsia="方正黑体_GBK" w:cs="方正黑体_GBK" w:hint="eastAsia"/>
          <w:szCs w:val="32"/>
        </w:rPr>
        <w:t>组织领导</w:t>
      </w:r>
    </w:p>
    <w:p w:rsidR="00B375F7" w:rsidRPr="00B375F7" w:rsidRDefault="00B375F7" w:rsidP="00B375F7">
      <w:pPr>
        <w:adjustRightInd w:val="0"/>
        <w:snapToGrid w:val="0"/>
        <w:spacing w:line="560" w:lineRule="exact"/>
        <w:ind w:firstLineChars="200" w:firstLine="632"/>
        <w:rPr>
          <w:rFonts w:eastAsia="方正黑体_GBK" w:cs="方正黑体_GBK"/>
          <w:szCs w:val="32"/>
        </w:rPr>
      </w:pPr>
      <w:r w:rsidRPr="00B375F7">
        <w:rPr>
          <w:rFonts w:cs="方正仿宋_GBK" w:hint="eastAsia"/>
          <w:szCs w:val="32"/>
        </w:rPr>
        <w:t>成立玉峰山镇综合行政执法工作领导小组，由镇长周代国任组长，相关分管领导任副组长，有关科室负责人为成员，负责组织领导、统筹安排全镇综合行政执法工作，研究解决执法工作的重大问题、重要案件等。具体人员构成如下：</w:t>
      </w:r>
    </w:p>
    <w:p w:rsidR="00B375F7" w:rsidRPr="00B375F7" w:rsidRDefault="00B375F7" w:rsidP="00B375F7">
      <w:pPr>
        <w:adjustRightInd w:val="0"/>
        <w:snapToGrid w:val="0"/>
        <w:spacing w:line="560" w:lineRule="exact"/>
        <w:ind w:firstLineChars="200" w:firstLine="632"/>
        <w:rPr>
          <w:rFonts w:cs="方正仿宋_GBK"/>
          <w:szCs w:val="32"/>
        </w:rPr>
      </w:pPr>
      <w:r w:rsidRPr="00B375F7">
        <w:rPr>
          <w:rFonts w:cs="方正仿宋_GBK" w:hint="eastAsia"/>
          <w:szCs w:val="32"/>
        </w:rPr>
        <w:t>组</w:t>
      </w:r>
      <w:r w:rsidRPr="00B375F7">
        <w:rPr>
          <w:rFonts w:cs="方正仿宋_GBK" w:hint="eastAsia"/>
          <w:szCs w:val="32"/>
        </w:rPr>
        <w:t xml:space="preserve">  </w:t>
      </w:r>
      <w:r w:rsidRPr="00B375F7">
        <w:rPr>
          <w:rFonts w:cs="方正仿宋_GBK" w:hint="eastAsia"/>
          <w:szCs w:val="32"/>
        </w:rPr>
        <w:t>长：周代国</w:t>
      </w:r>
    </w:p>
    <w:p w:rsidR="00B375F7" w:rsidRPr="00B375F7" w:rsidRDefault="00B375F7" w:rsidP="00B375F7">
      <w:pPr>
        <w:adjustRightInd w:val="0"/>
        <w:snapToGrid w:val="0"/>
        <w:spacing w:line="560" w:lineRule="exact"/>
        <w:ind w:firstLineChars="200" w:firstLine="632"/>
        <w:rPr>
          <w:rFonts w:cs="方正仿宋_GBK"/>
          <w:szCs w:val="32"/>
        </w:rPr>
      </w:pPr>
      <w:r w:rsidRPr="00B375F7">
        <w:rPr>
          <w:rFonts w:cs="方正仿宋_GBK" w:hint="eastAsia"/>
          <w:szCs w:val="32"/>
        </w:rPr>
        <w:t>副组长：陈燕燕、罗坤兵、田茂川、谭莲、徐昶、吴鹏羽</w:t>
      </w:r>
    </w:p>
    <w:p w:rsidR="00B375F7" w:rsidRPr="00B375F7" w:rsidRDefault="00B375F7" w:rsidP="00B375F7">
      <w:pPr>
        <w:adjustRightInd w:val="0"/>
        <w:snapToGrid w:val="0"/>
        <w:spacing w:line="560" w:lineRule="exact"/>
        <w:ind w:firstLineChars="200" w:firstLine="632"/>
        <w:rPr>
          <w:rFonts w:cs="方正仿宋_GBK"/>
          <w:szCs w:val="32"/>
        </w:rPr>
      </w:pPr>
      <w:r w:rsidRPr="00B375F7">
        <w:rPr>
          <w:rFonts w:cs="方正仿宋_GBK" w:hint="eastAsia"/>
          <w:szCs w:val="32"/>
        </w:rPr>
        <w:t>成</w:t>
      </w:r>
      <w:r w:rsidRPr="00B375F7">
        <w:rPr>
          <w:rFonts w:cs="方正仿宋_GBK" w:hint="eastAsia"/>
          <w:szCs w:val="32"/>
        </w:rPr>
        <w:t xml:space="preserve">  </w:t>
      </w:r>
      <w:r w:rsidRPr="00B375F7">
        <w:rPr>
          <w:rFonts w:cs="方正仿宋_GBK" w:hint="eastAsia"/>
          <w:szCs w:val="32"/>
        </w:rPr>
        <w:t>员：王珩、赵伟、孙文娟、郑义泉、陈娟、刘富能、赖琴、刘军、王会于、李仕洪</w:t>
      </w:r>
    </w:p>
    <w:p w:rsidR="00B375F7" w:rsidRPr="00B375F7" w:rsidRDefault="00B375F7" w:rsidP="00B375F7">
      <w:pPr>
        <w:adjustRightInd w:val="0"/>
        <w:snapToGrid w:val="0"/>
        <w:spacing w:line="560" w:lineRule="exact"/>
        <w:ind w:firstLineChars="200" w:firstLine="632"/>
        <w:rPr>
          <w:rFonts w:cs="方正仿宋_GBK"/>
          <w:szCs w:val="32"/>
        </w:rPr>
      </w:pPr>
      <w:r w:rsidRPr="00B375F7">
        <w:rPr>
          <w:rFonts w:cs="方正仿宋_GBK" w:hint="eastAsia"/>
          <w:szCs w:val="32"/>
        </w:rPr>
        <w:t>领导小组下设办公室在综合执法大队，由分管行政执法工作的领导任主任，负责对接上级司法部门，统筹综合行政执法日常工作，协调跨部门执法具体事项。</w:t>
      </w:r>
    </w:p>
    <w:p w:rsidR="00B375F7" w:rsidRPr="00B375F7" w:rsidRDefault="00B375F7" w:rsidP="00B375F7">
      <w:pPr>
        <w:adjustRightInd w:val="0"/>
        <w:snapToGrid w:val="0"/>
        <w:spacing w:line="560" w:lineRule="exact"/>
        <w:ind w:firstLineChars="200" w:firstLine="632"/>
        <w:rPr>
          <w:rFonts w:eastAsia="方正黑体_GBK" w:cs="方正黑体_GBK"/>
          <w:szCs w:val="32"/>
        </w:rPr>
      </w:pPr>
      <w:r w:rsidRPr="00B375F7">
        <w:rPr>
          <w:rFonts w:eastAsia="方正黑体_GBK" w:cs="方正黑体_GBK" w:hint="eastAsia"/>
          <w:szCs w:val="32"/>
        </w:rPr>
        <w:t>二、主要任务</w:t>
      </w:r>
    </w:p>
    <w:p w:rsidR="00B375F7" w:rsidRPr="00B375F7" w:rsidRDefault="00B375F7" w:rsidP="00B375F7">
      <w:pPr>
        <w:adjustRightInd w:val="0"/>
        <w:snapToGrid w:val="0"/>
        <w:spacing w:line="560" w:lineRule="exact"/>
        <w:ind w:firstLineChars="200" w:firstLine="632"/>
        <w:rPr>
          <w:rFonts w:cs="方正仿宋_GBK"/>
          <w:szCs w:val="32"/>
        </w:rPr>
      </w:pPr>
      <w:r w:rsidRPr="00B375F7">
        <w:rPr>
          <w:rFonts w:eastAsia="方正楷体_GBK" w:cs="方正楷体_GBK" w:hint="eastAsia"/>
          <w:szCs w:val="32"/>
        </w:rPr>
        <w:t>（一）统筹执法力量。</w:t>
      </w:r>
      <w:r w:rsidRPr="00B375F7">
        <w:rPr>
          <w:rFonts w:cs="方正仿宋_GBK" w:hint="eastAsia"/>
          <w:szCs w:val="32"/>
        </w:rPr>
        <w:t>建立“</w:t>
      </w:r>
      <w:r w:rsidRPr="00B375F7">
        <w:rPr>
          <w:rFonts w:cs="方正仿宋_GBK" w:hint="eastAsia"/>
          <w:szCs w:val="32"/>
        </w:rPr>
        <w:t>1+N</w:t>
      </w:r>
      <w:r w:rsidRPr="00B375F7">
        <w:rPr>
          <w:rFonts w:cs="方正仿宋_GBK" w:hint="eastAsia"/>
          <w:szCs w:val="32"/>
        </w:rPr>
        <w:t>”的执法工作队伍，即依托综合执法大队，统筹应急、规建、环保、村建、文服、农服等板块工作力量，构建一支专兼职结合、覆盖全面、素质优良的综合执法工作队伍。各业务部门根据自身执法工作需要，明确一名</w:t>
      </w:r>
      <w:r w:rsidRPr="00B375F7">
        <w:rPr>
          <w:rFonts w:cs="方正仿宋_GBK" w:hint="eastAsia"/>
          <w:szCs w:val="32"/>
        </w:rPr>
        <w:lastRenderedPageBreak/>
        <w:t>取得行政执法资格的人员作为本部门执法人员，由综合执法大队进行管理。各部门执法人员既要服务本部门业务工作开展，也要服从综合执法大队的工作统筹，完成执法工作基本任务。</w:t>
      </w:r>
    </w:p>
    <w:p w:rsidR="00B375F7" w:rsidRPr="00B375F7" w:rsidRDefault="00B375F7" w:rsidP="00B375F7">
      <w:pPr>
        <w:adjustRightInd w:val="0"/>
        <w:snapToGrid w:val="0"/>
        <w:spacing w:line="560" w:lineRule="exact"/>
        <w:ind w:firstLineChars="200" w:firstLine="632"/>
        <w:rPr>
          <w:rFonts w:cs="方正仿宋_GBK"/>
          <w:szCs w:val="32"/>
        </w:rPr>
      </w:pPr>
      <w:r w:rsidRPr="00B375F7">
        <w:rPr>
          <w:rFonts w:eastAsia="方正楷体_GBK" w:cs="方正楷体_GBK" w:hint="eastAsia"/>
          <w:szCs w:val="32"/>
        </w:rPr>
        <w:t>（二）明晰执法事项。</w:t>
      </w:r>
      <w:r w:rsidRPr="00B375F7">
        <w:rPr>
          <w:rFonts w:cs="方正仿宋_GBK" w:hint="eastAsia"/>
          <w:szCs w:val="32"/>
        </w:rPr>
        <w:t>按照《渝北区人民政府综合行政执法事项清单（</w:t>
      </w:r>
      <w:r w:rsidRPr="00B375F7">
        <w:rPr>
          <w:rFonts w:cs="方正仿宋_GBK" w:hint="eastAsia"/>
          <w:szCs w:val="32"/>
        </w:rPr>
        <w:t>2024</w:t>
      </w:r>
      <w:r w:rsidRPr="00B375F7">
        <w:rPr>
          <w:rFonts w:cs="方正仿宋_GBK" w:hint="eastAsia"/>
          <w:szCs w:val="32"/>
        </w:rPr>
        <w:t>年）》，结合我镇实际，梳理形成《渝北区玉峰山镇人民政府综合行政执法事项分工清单（</w:t>
      </w:r>
      <w:r w:rsidRPr="00B375F7">
        <w:rPr>
          <w:rFonts w:cs="方正仿宋_GBK" w:hint="eastAsia"/>
          <w:szCs w:val="32"/>
        </w:rPr>
        <w:t>2024</w:t>
      </w:r>
      <w:r w:rsidRPr="00B375F7">
        <w:rPr>
          <w:rFonts w:cs="方正仿宋_GBK" w:hint="eastAsia"/>
          <w:szCs w:val="32"/>
        </w:rPr>
        <w:t>年）》，逐项明确执法责任部门。其中通用赋权事项全面承接，自选赋权事项按需承接，委托执法事项由综合执法大队负责与区级部门签订委托执法协议书后明确镇级分工部门。各责任部门要对照清单，逐项认领执法事项，主动开展执法工作。综合执法大队要加强统筹，确保执法事项落实到位。</w:t>
      </w:r>
    </w:p>
    <w:p w:rsidR="00B375F7" w:rsidRPr="00B375F7" w:rsidRDefault="00B375F7" w:rsidP="00B375F7">
      <w:pPr>
        <w:adjustRightInd w:val="0"/>
        <w:snapToGrid w:val="0"/>
        <w:spacing w:line="560" w:lineRule="exact"/>
        <w:ind w:firstLineChars="200" w:firstLine="632"/>
        <w:rPr>
          <w:rFonts w:cs="方正仿宋_GBK"/>
          <w:szCs w:val="32"/>
        </w:rPr>
      </w:pPr>
      <w:r w:rsidRPr="00B375F7">
        <w:rPr>
          <w:rFonts w:eastAsia="方正楷体_GBK" w:cs="方正楷体_GBK" w:hint="eastAsia"/>
          <w:szCs w:val="32"/>
        </w:rPr>
        <w:t>（三）提高执法能力。</w:t>
      </w:r>
      <w:r w:rsidRPr="00B375F7">
        <w:rPr>
          <w:rFonts w:cs="方正仿宋_GBK" w:hint="eastAsia"/>
          <w:szCs w:val="32"/>
        </w:rPr>
        <w:t>综合执法大队要加强统筹调度，积极组织行政执法人员参加各类法律知识和业务技能培训，适时开展以会代训、专题培训、业务轮训等活动，提升行政执法规范化水平。建立“</w:t>
      </w:r>
      <w:r w:rsidRPr="00B375F7">
        <w:rPr>
          <w:rFonts w:cs="方正仿宋_GBK" w:hint="eastAsia"/>
          <w:szCs w:val="32"/>
        </w:rPr>
        <w:t>1+1</w:t>
      </w:r>
      <w:r w:rsidRPr="00B375F7">
        <w:rPr>
          <w:rFonts w:cs="方正仿宋_GBK" w:hint="eastAsia"/>
          <w:szCs w:val="32"/>
        </w:rPr>
        <w:t>”执法工作机制，由责任部门提出执法需求，由综合执法大队</w:t>
      </w:r>
      <w:r w:rsidRPr="00B375F7">
        <w:rPr>
          <w:rFonts w:cs="方正仿宋_GBK" w:hint="eastAsia"/>
          <w:szCs w:val="32"/>
        </w:rPr>
        <w:t>1</w:t>
      </w:r>
      <w:r w:rsidRPr="00B375F7">
        <w:rPr>
          <w:rFonts w:cs="方正仿宋_GBK" w:hint="eastAsia"/>
          <w:szCs w:val="32"/>
        </w:rPr>
        <w:t>名执法人员加责任部门</w:t>
      </w:r>
      <w:r w:rsidRPr="00B375F7">
        <w:rPr>
          <w:rFonts w:cs="方正仿宋_GBK" w:hint="eastAsia"/>
          <w:szCs w:val="32"/>
        </w:rPr>
        <w:t>1</w:t>
      </w:r>
      <w:r w:rsidRPr="00B375F7">
        <w:rPr>
          <w:rFonts w:cs="方正仿宋_GBK" w:hint="eastAsia"/>
          <w:szCs w:val="32"/>
        </w:rPr>
        <w:t>名执法人员共同参与，严格落实行政执法“三项制度”等要求。完善综合行政执法业务流程，形成简明易懂的流程图，构建环环相扣的执法工作链条，提高执法工作效能。</w:t>
      </w:r>
    </w:p>
    <w:p w:rsidR="00B375F7" w:rsidRPr="00B375F7" w:rsidRDefault="00B375F7" w:rsidP="00B375F7">
      <w:pPr>
        <w:adjustRightInd w:val="0"/>
        <w:snapToGrid w:val="0"/>
        <w:spacing w:line="560" w:lineRule="exact"/>
        <w:ind w:firstLineChars="200" w:firstLine="632"/>
        <w:rPr>
          <w:rFonts w:cs="方正仿宋_GBK"/>
          <w:szCs w:val="32"/>
        </w:rPr>
      </w:pPr>
      <w:r w:rsidRPr="00B375F7">
        <w:rPr>
          <w:rFonts w:eastAsia="方正楷体_GBK" w:cs="方正楷体_GBK" w:hint="eastAsia"/>
          <w:szCs w:val="32"/>
        </w:rPr>
        <w:t>（四）优化执法方式。</w:t>
      </w:r>
      <w:r w:rsidRPr="00B375F7">
        <w:rPr>
          <w:rFonts w:cs="方正仿宋_GBK" w:hint="eastAsia"/>
          <w:szCs w:val="32"/>
        </w:rPr>
        <w:t>以综合行政执法事项为牵引，聚焦社会关注、群众关切的重点领域，积极开展联合执法，实施“综合查一次”，实现“进一次门、查多项事、一次到位”。注重服务型</w:t>
      </w:r>
      <w:r w:rsidRPr="00B375F7">
        <w:rPr>
          <w:rFonts w:cs="方正仿宋_GBK" w:hint="eastAsia"/>
          <w:szCs w:val="32"/>
        </w:rPr>
        <w:lastRenderedPageBreak/>
        <w:t>执法和柔性执法，对监管风险及时提醒防范，对违法行为及时制止纠正。结合整违治乱工作，针对辖区内违法用地、违法建筑、“三无”企业等重点领域典型问题逗硬开展执法，形成震慑效应。强化数智引领，积极运用全市统一的“执法</w:t>
      </w:r>
      <w:r w:rsidRPr="00B375F7">
        <w:rPr>
          <w:rFonts w:cs="方正仿宋_GBK" w:hint="eastAsia"/>
          <w:szCs w:val="32"/>
        </w:rPr>
        <w:t>+</w:t>
      </w:r>
      <w:r w:rsidRPr="00B375F7">
        <w:rPr>
          <w:rFonts w:cs="方正仿宋_GBK" w:hint="eastAsia"/>
          <w:szCs w:val="32"/>
        </w:rPr>
        <w:t>监督”数字应用开展执法，综合执法大队加强技术指导。</w:t>
      </w:r>
    </w:p>
    <w:p w:rsidR="00B375F7" w:rsidRPr="00B375F7" w:rsidRDefault="00B375F7" w:rsidP="00B375F7">
      <w:pPr>
        <w:adjustRightInd w:val="0"/>
        <w:snapToGrid w:val="0"/>
        <w:spacing w:line="560" w:lineRule="exact"/>
        <w:ind w:firstLineChars="200" w:firstLine="632"/>
        <w:rPr>
          <w:rFonts w:cs="方正仿宋_GBK"/>
          <w:szCs w:val="32"/>
        </w:rPr>
      </w:pPr>
      <w:r w:rsidRPr="00B375F7">
        <w:rPr>
          <w:rFonts w:eastAsia="方正楷体_GBK" w:cs="方正楷体_GBK" w:hint="eastAsia"/>
          <w:szCs w:val="32"/>
        </w:rPr>
        <w:t>（五）提高执法效能。</w:t>
      </w:r>
      <w:r w:rsidRPr="00B375F7">
        <w:rPr>
          <w:rFonts w:cs="方正仿宋_GBK" w:hint="eastAsia"/>
          <w:szCs w:val="32"/>
        </w:rPr>
        <w:t>严格落实区司法局《关于提升全区镇街“一只执法队伍管执法”效能的工作通知》要求，综合行政执法人员包括部门执法人员要常态化运用“执法</w:t>
      </w:r>
      <w:r w:rsidRPr="00B375F7">
        <w:rPr>
          <w:rFonts w:cs="方正仿宋_GBK" w:hint="eastAsia"/>
          <w:szCs w:val="32"/>
        </w:rPr>
        <w:t>+</w:t>
      </w:r>
      <w:r w:rsidRPr="00B375F7">
        <w:rPr>
          <w:rFonts w:cs="方正仿宋_GBK" w:hint="eastAsia"/>
          <w:szCs w:val="32"/>
        </w:rPr>
        <w:t>监督”开展日常巡查、处罚办案工作，每周至少开展</w:t>
      </w:r>
      <w:r w:rsidRPr="00B375F7">
        <w:rPr>
          <w:rFonts w:cs="方正仿宋_GBK" w:hint="eastAsia"/>
          <w:szCs w:val="32"/>
        </w:rPr>
        <w:t>2</w:t>
      </w:r>
      <w:r w:rsidRPr="00B375F7">
        <w:rPr>
          <w:rFonts w:cs="方正仿宋_GBK" w:hint="eastAsia"/>
          <w:szCs w:val="32"/>
        </w:rPr>
        <w:t>次日常巡查（不得一次性集中开展），确保执法人员活跃度达到</w:t>
      </w:r>
      <w:r w:rsidRPr="00B375F7">
        <w:rPr>
          <w:rFonts w:cs="方正仿宋_GBK" w:hint="eastAsia"/>
          <w:szCs w:val="32"/>
        </w:rPr>
        <w:t>80%</w:t>
      </w:r>
      <w:r w:rsidRPr="00B375F7">
        <w:rPr>
          <w:rFonts w:cs="方正仿宋_GBK" w:hint="eastAsia"/>
          <w:szCs w:val="32"/>
        </w:rPr>
        <w:t>以上。综合执法大队要加强统筹，合理安排执法人员开展执法检查，对无法达到活跃度要求的执法人员进行通报、督促。</w:t>
      </w:r>
    </w:p>
    <w:p w:rsidR="00B375F7" w:rsidRPr="00B375F7" w:rsidRDefault="00B375F7" w:rsidP="00B375F7">
      <w:pPr>
        <w:adjustRightInd w:val="0"/>
        <w:snapToGrid w:val="0"/>
        <w:spacing w:line="560" w:lineRule="exact"/>
        <w:ind w:firstLineChars="200" w:firstLine="632"/>
        <w:rPr>
          <w:rFonts w:eastAsia="方正黑体_GBK" w:cs="方正黑体_GBK"/>
          <w:szCs w:val="32"/>
        </w:rPr>
      </w:pPr>
      <w:r w:rsidRPr="00B375F7">
        <w:rPr>
          <w:rFonts w:eastAsia="方正黑体_GBK" w:cs="方正黑体_GBK" w:hint="eastAsia"/>
          <w:szCs w:val="32"/>
        </w:rPr>
        <w:t>三、工作要求</w:t>
      </w:r>
    </w:p>
    <w:p w:rsidR="00B375F7" w:rsidRPr="00B375F7" w:rsidRDefault="00B375F7" w:rsidP="00B375F7">
      <w:pPr>
        <w:adjustRightInd w:val="0"/>
        <w:snapToGrid w:val="0"/>
        <w:spacing w:line="560" w:lineRule="exact"/>
        <w:ind w:firstLineChars="200" w:firstLine="632"/>
        <w:rPr>
          <w:rFonts w:cs="方正仿宋_GBK"/>
          <w:szCs w:val="32"/>
        </w:rPr>
      </w:pPr>
      <w:r w:rsidRPr="00B375F7">
        <w:rPr>
          <w:rFonts w:eastAsia="方正楷体_GBK" w:cs="方正楷体_GBK" w:hint="eastAsia"/>
          <w:szCs w:val="32"/>
        </w:rPr>
        <w:t>（一）压实工作责任。</w:t>
      </w:r>
      <w:r w:rsidRPr="00B375F7">
        <w:rPr>
          <w:rFonts w:cs="方正仿宋_GBK" w:hint="eastAsia"/>
          <w:szCs w:val="32"/>
        </w:rPr>
        <w:t>综合执法大队要切实发挥好牵头抓总、督促落实的作用，统筹协调执法各项工作，加强对现有执法人员的管理、使用和培训，指导、配合责任部门开展行政执法工作。各责任部门要履行本行业领域的执法责任，对照执法事项清单，不等不靠开展执法工作。</w:t>
      </w:r>
    </w:p>
    <w:p w:rsidR="00B375F7" w:rsidRPr="00B375F7" w:rsidRDefault="00B375F7" w:rsidP="00B375F7">
      <w:pPr>
        <w:adjustRightInd w:val="0"/>
        <w:snapToGrid w:val="0"/>
        <w:spacing w:line="560" w:lineRule="exact"/>
        <w:ind w:firstLineChars="200" w:firstLine="632"/>
        <w:rPr>
          <w:rFonts w:cs="方正仿宋_GBK"/>
          <w:szCs w:val="32"/>
        </w:rPr>
      </w:pPr>
      <w:r w:rsidRPr="00B375F7">
        <w:rPr>
          <w:rFonts w:eastAsia="方正楷体_GBK" w:cs="方正楷体_GBK" w:hint="eastAsia"/>
          <w:szCs w:val="32"/>
        </w:rPr>
        <w:t>（二）强化执法保障。</w:t>
      </w:r>
      <w:r w:rsidRPr="00B375F7">
        <w:rPr>
          <w:rFonts w:cs="方正仿宋_GBK" w:hint="eastAsia"/>
          <w:szCs w:val="32"/>
        </w:rPr>
        <w:t>按照综合行政执法工作规划建设要求，配备和保障必要的执法办公场所、执法车辆、执法服装和各类执法技术设备，推进执法规范化。要保障行政执法工作队伍的稳定性，各责任部门不随意更换执法人员，不随意抽调、调整综合行</w:t>
      </w:r>
      <w:r w:rsidRPr="00B375F7">
        <w:rPr>
          <w:rFonts w:cs="方正仿宋_GBK" w:hint="eastAsia"/>
          <w:szCs w:val="32"/>
        </w:rPr>
        <w:lastRenderedPageBreak/>
        <w:t>政执法人员，确保执法工作顺利开展。</w:t>
      </w:r>
    </w:p>
    <w:p w:rsidR="00B375F7" w:rsidRPr="00B375F7" w:rsidRDefault="00B375F7" w:rsidP="00B375F7">
      <w:pPr>
        <w:adjustRightInd w:val="0"/>
        <w:snapToGrid w:val="0"/>
        <w:spacing w:line="560" w:lineRule="exact"/>
        <w:ind w:firstLineChars="200" w:firstLine="632"/>
        <w:rPr>
          <w:rFonts w:cs="方正仿宋_GBK"/>
          <w:szCs w:val="32"/>
        </w:rPr>
      </w:pPr>
      <w:r w:rsidRPr="00B375F7">
        <w:rPr>
          <w:rFonts w:eastAsia="方正楷体_GBK" w:cs="方正楷体_GBK" w:hint="eastAsia"/>
          <w:szCs w:val="32"/>
        </w:rPr>
        <w:t>（三）加强督促检查。</w:t>
      </w:r>
      <w:r w:rsidRPr="00B375F7">
        <w:rPr>
          <w:rFonts w:cs="方正仿宋_GBK" w:hint="eastAsia"/>
          <w:szCs w:val="32"/>
        </w:rPr>
        <w:t>领导小组办公室要适时开展督察，对执法事项落实情况、执法人员活跃度完成情况等进行督办，对问题突出的科室和有关人员，采取通报批评、约谈提醒等方式要求限期整改；对整改迟缓、敷衍塞责甚至拒不整改的，严肃追责问责，并作为年终考核重要依据。</w:t>
      </w:r>
    </w:p>
    <w:p w:rsidR="00B375F7" w:rsidRPr="00B375F7" w:rsidRDefault="00B375F7" w:rsidP="00B375F7">
      <w:pPr>
        <w:adjustRightInd w:val="0"/>
        <w:snapToGrid w:val="0"/>
        <w:spacing w:line="560" w:lineRule="exact"/>
        <w:rPr>
          <w:rFonts w:cs="方正仿宋_GBK"/>
          <w:szCs w:val="32"/>
        </w:rPr>
      </w:pPr>
    </w:p>
    <w:p w:rsidR="00B375F7" w:rsidRPr="00B375F7" w:rsidRDefault="00B375F7" w:rsidP="00B375F7">
      <w:pPr>
        <w:adjustRightInd w:val="0"/>
        <w:snapToGrid w:val="0"/>
        <w:spacing w:line="560" w:lineRule="exact"/>
        <w:ind w:firstLineChars="200" w:firstLine="632"/>
        <w:rPr>
          <w:rFonts w:cs="方正仿宋_GBK"/>
          <w:szCs w:val="32"/>
        </w:rPr>
      </w:pPr>
      <w:r w:rsidRPr="00B375F7">
        <w:rPr>
          <w:rFonts w:cs="方正仿宋_GBK" w:hint="eastAsia"/>
          <w:szCs w:val="32"/>
        </w:rPr>
        <w:t>附件：</w:t>
      </w:r>
      <w:r w:rsidRPr="00B375F7">
        <w:rPr>
          <w:rFonts w:cs="方正仿宋_GBK" w:hint="eastAsia"/>
          <w:szCs w:val="32"/>
        </w:rPr>
        <w:t>1</w:t>
      </w:r>
      <w:r w:rsidR="00EB6D57" w:rsidRPr="00B375F7">
        <w:rPr>
          <w:rFonts w:cs="方正仿宋_GBK" w:hint="eastAsia"/>
          <w:szCs w:val="32"/>
        </w:rPr>
        <w:t>．</w:t>
      </w:r>
      <w:r w:rsidRPr="00B375F7">
        <w:rPr>
          <w:rFonts w:cs="方正仿宋_GBK" w:hint="eastAsia"/>
          <w:szCs w:val="32"/>
        </w:rPr>
        <w:t>渝北区玉峰山镇人民政府综合执法事项责任分解</w:t>
      </w:r>
    </w:p>
    <w:p w:rsidR="00B375F7" w:rsidRPr="00B375F7" w:rsidRDefault="00B375F7" w:rsidP="00EB6D57">
      <w:pPr>
        <w:adjustRightInd w:val="0"/>
        <w:snapToGrid w:val="0"/>
        <w:spacing w:line="560" w:lineRule="exact"/>
        <w:ind w:firstLineChars="660" w:firstLine="2085"/>
        <w:rPr>
          <w:rFonts w:cs="方正仿宋_GBK"/>
          <w:szCs w:val="32"/>
        </w:rPr>
      </w:pPr>
      <w:r w:rsidRPr="00B375F7">
        <w:rPr>
          <w:rFonts w:cs="方正仿宋_GBK" w:hint="eastAsia"/>
          <w:szCs w:val="32"/>
        </w:rPr>
        <w:t>清单（</w:t>
      </w:r>
      <w:r w:rsidRPr="00B375F7">
        <w:rPr>
          <w:rFonts w:cs="方正仿宋_GBK" w:hint="eastAsia"/>
          <w:szCs w:val="32"/>
        </w:rPr>
        <w:t>2025</w:t>
      </w:r>
      <w:r w:rsidRPr="00B375F7">
        <w:rPr>
          <w:rFonts w:cs="方正仿宋_GBK" w:hint="eastAsia"/>
          <w:szCs w:val="32"/>
        </w:rPr>
        <w:t>年）</w:t>
      </w:r>
    </w:p>
    <w:p w:rsidR="00B375F7" w:rsidRPr="00B375F7" w:rsidRDefault="00B375F7" w:rsidP="00EB6D57">
      <w:pPr>
        <w:adjustRightInd w:val="0"/>
        <w:snapToGrid w:val="0"/>
        <w:spacing w:line="560" w:lineRule="exact"/>
        <w:ind w:firstLineChars="510" w:firstLine="1611"/>
        <w:rPr>
          <w:rFonts w:cs="方正仿宋_GBK"/>
          <w:szCs w:val="32"/>
        </w:rPr>
      </w:pPr>
      <w:r w:rsidRPr="00B375F7">
        <w:rPr>
          <w:rFonts w:cs="方正仿宋_GBK" w:hint="eastAsia"/>
          <w:szCs w:val="32"/>
        </w:rPr>
        <w:t>2</w:t>
      </w:r>
      <w:r w:rsidR="00EB6D57" w:rsidRPr="00B375F7">
        <w:rPr>
          <w:rFonts w:cs="方正仿宋_GBK" w:hint="eastAsia"/>
          <w:szCs w:val="32"/>
        </w:rPr>
        <w:t>．</w:t>
      </w:r>
      <w:r w:rsidRPr="00B375F7">
        <w:rPr>
          <w:rFonts w:cs="方正仿宋_GBK" w:hint="eastAsia"/>
          <w:szCs w:val="32"/>
        </w:rPr>
        <w:t>渝北区玉峰山镇人民政府道路交通安全领域委托</w:t>
      </w:r>
    </w:p>
    <w:p w:rsidR="00B375F7" w:rsidRPr="00B375F7" w:rsidRDefault="00B375F7" w:rsidP="00EB6D57">
      <w:pPr>
        <w:spacing w:line="560" w:lineRule="exact"/>
        <w:ind w:firstLineChars="670" w:firstLine="2116"/>
        <w:rPr>
          <w:rFonts w:cs="方正仿宋_GBK"/>
          <w:szCs w:val="32"/>
        </w:rPr>
        <w:sectPr w:rsidR="00B375F7" w:rsidRPr="00B375F7" w:rsidSect="0072300E">
          <w:footerReference w:type="even" r:id="rId8"/>
          <w:footerReference w:type="default" r:id="rId9"/>
          <w:pgSz w:w="11906" w:h="16838" w:code="9"/>
          <w:pgMar w:top="2098" w:right="1474" w:bottom="1985" w:left="1588" w:header="851" w:footer="851" w:gutter="0"/>
          <w:cols w:space="720"/>
          <w:titlePg/>
          <w:docGrid w:type="linesAndChars" w:linePitch="579" w:charSpace="-849"/>
        </w:sectPr>
      </w:pPr>
      <w:r w:rsidRPr="00B375F7">
        <w:rPr>
          <w:rFonts w:cs="方正仿宋_GBK" w:hint="eastAsia"/>
          <w:szCs w:val="32"/>
        </w:rPr>
        <w:t>执法事项责任分解清单（</w:t>
      </w:r>
      <w:r w:rsidRPr="00B375F7">
        <w:rPr>
          <w:rFonts w:cs="方正仿宋_GBK" w:hint="eastAsia"/>
          <w:szCs w:val="32"/>
        </w:rPr>
        <w:t>2025</w:t>
      </w:r>
      <w:r w:rsidRPr="00B375F7">
        <w:rPr>
          <w:rFonts w:cs="方正仿宋_GBK" w:hint="eastAsia"/>
          <w:szCs w:val="32"/>
        </w:rPr>
        <w:t>年）</w:t>
      </w:r>
    </w:p>
    <w:p w:rsidR="00B375F7" w:rsidRPr="00B375F7" w:rsidRDefault="00B375F7" w:rsidP="00B375F7">
      <w:pPr>
        <w:autoSpaceDE w:val="0"/>
        <w:autoSpaceDN w:val="0"/>
        <w:adjustRightInd w:val="0"/>
        <w:spacing w:line="560" w:lineRule="exact"/>
        <w:rPr>
          <w:rFonts w:eastAsia="方正黑体_GBK" w:cs="方正仿宋_GBK"/>
          <w:szCs w:val="32"/>
        </w:rPr>
      </w:pPr>
      <w:r w:rsidRPr="00B375F7">
        <w:rPr>
          <w:rFonts w:eastAsia="方正黑体_GBK" w:cs="方正仿宋_GBK" w:hint="eastAsia"/>
          <w:szCs w:val="32"/>
        </w:rPr>
        <w:lastRenderedPageBreak/>
        <w:t>附件</w:t>
      </w:r>
      <w:r w:rsidRPr="00B375F7">
        <w:rPr>
          <w:rFonts w:eastAsia="方正黑体_GBK" w:cs="方正仿宋_GBK" w:hint="eastAsia"/>
          <w:szCs w:val="32"/>
        </w:rPr>
        <w:t>1</w:t>
      </w:r>
    </w:p>
    <w:p w:rsidR="00B375F7" w:rsidRPr="00B375F7" w:rsidRDefault="00B375F7" w:rsidP="00B375F7">
      <w:pPr>
        <w:autoSpaceDE w:val="0"/>
        <w:autoSpaceDN w:val="0"/>
        <w:adjustRightInd w:val="0"/>
        <w:spacing w:line="560" w:lineRule="exact"/>
        <w:ind w:firstLineChars="200" w:firstLine="632"/>
        <w:rPr>
          <w:rFonts w:cs="方正仿宋_GBK"/>
          <w:szCs w:val="32"/>
        </w:rPr>
      </w:pPr>
    </w:p>
    <w:p w:rsidR="00B375F7" w:rsidRPr="00B375F7" w:rsidRDefault="00B375F7" w:rsidP="00B375F7">
      <w:pPr>
        <w:autoSpaceDE w:val="0"/>
        <w:autoSpaceDN w:val="0"/>
        <w:adjustRightInd w:val="0"/>
        <w:snapToGrid w:val="0"/>
        <w:spacing w:line="560" w:lineRule="exact"/>
        <w:jc w:val="center"/>
        <w:rPr>
          <w:rFonts w:eastAsia="方正黑体_GBK" w:cs="方正仿宋_GBK"/>
          <w:szCs w:val="32"/>
        </w:rPr>
      </w:pPr>
      <w:r w:rsidRPr="00B375F7">
        <w:rPr>
          <w:rFonts w:eastAsia="方正小标宋_GBK" w:cs="方正仿宋_GBK" w:hint="eastAsia"/>
          <w:sz w:val="44"/>
          <w:szCs w:val="44"/>
        </w:rPr>
        <w:t>渝北区玉峰山镇人民政府综合执法事项责任</w:t>
      </w:r>
      <w:r w:rsidRPr="00B375F7">
        <w:rPr>
          <w:rFonts w:eastAsia="方正小标宋_GBK" w:cs="方正仿宋_GBK"/>
          <w:sz w:val="44"/>
          <w:szCs w:val="44"/>
        </w:rPr>
        <w:t>分解</w:t>
      </w:r>
      <w:r w:rsidRPr="00B375F7">
        <w:rPr>
          <w:rFonts w:eastAsia="方正小标宋_GBK" w:cs="方正仿宋_GBK" w:hint="eastAsia"/>
          <w:sz w:val="44"/>
          <w:szCs w:val="44"/>
        </w:rPr>
        <w:t>清单（</w:t>
      </w:r>
      <w:r w:rsidRPr="00B375F7">
        <w:rPr>
          <w:rFonts w:eastAsia="方正小标宋_GBK" w:cs="方正仿宋_GBK" w:hint="eastAsia"/>
          <w:sz w:val="44"/>
          <w:szCs w:val="44"/>
        </w:rPr>
        <w:t>2025</w:t>
      </w:r>
      <w:r w:rsidRPr="00B375F7">
        <w:rPr>
          <w:rFonts w:eastAsia="方正小标宋_GBK" w:cs="方正仿宋_GBK" w:hint="eastAsia"/>
          <w:sz w:val="44"/>
          <w:szCs w:val="44"/>
        </w:rPr>
        <w:t>年）</w:t>
      </w:r>
    </w:p>
    <w:p w:rsidR="00B375F7" w:rsidRPr="00B375F7" w:rsidRDefault="00B375F7" w:rsidP="00B375F7">
      <w:pPr>
        <w:autoSpaceDE w:val="0"/>
        <w:autoSpaceDN w:val="0"/>
        <w:adjustRightInd w:val="0"/>
        <w:spacing w:line="560" w:lineRule="exact"/>
        <w:rPr>
          <w:rFonts w:eastAsia="方正黑体_GBK" w:cs="方正仿宋_GBK"/>
          <w:szCs w:val="32"/>
        </w:rPr>
      </w:pPr>
    </w:p>
    <w:p w:rsidR="00B375F7" w:rsidRPr="00B375F7" w:rsidRDefault="00B375F7" w:rsidP="00B375F7">
      <w:pPr>
        <w:autoSpaceDE w:val="0"/>
        <w:autoSpaceDN w:val="0"/>
        <w:adjustRightInd w:val="0"/>
        <w:snapToGrid w:val="0"/>
        <w:ind w:firstLineChars="200" w:firstLine="632"/>
        <w:rPr>
          <w:rFonts w:eastAsia="方正黑体_GBK" w:cs="方正仿宋_GBK"/>
          <w:szCs w:val="32"/>
        </w:rPr>
      </w:pPr>
      <w:r w:rsidRPr="00B375F7">
        <w:rPr>
          <w:rFonts w:eastAsia="方正黑体_GBK" w:cs="方正仿宋_GBK" w:hint="eastAsia"/>
          <w:szCs w:val="32"/>
        </w:rPr>
        <w:t>一、法定行政执法事项清单（</w:t>
      </w:r>
      <w:r w:rsidRPr="00B375F7">
        <w:rPr>
          <w:rFonts w:eastAsia="方正黑体_GBK" w:cs="方正仿宋_GBK" w:hint="eastAsia"/>
          <w:szCs w:val="32"/>
        </w:rPr>
        <w:t>27</w:t>
      </w:r>
      <w:r w:rsidRPr="00B375F7">
        <w:rPr>
          <w:rFonts w:eastAsia="方正黑体_GBK" w:cs="方正仿宋_GBK" w:hint="eastAsia"/>
          <w:szCs w:val="32"/>
        </w:rPr>
        <w:t>项）</w:t>
      </w:r>
    </w:p>
    <w:tbl>
      <w:tblPr>
        <w:tblW w:w="12777" w:type="dxa"/>
        <w:tblInd w:w="100" w:type="dxa"/>
        <w:tblLayout w:type="fixed"/>
        <w:tblLook w:val="0000" w:firstRow="0" w:lastRow="0" w:firstColumn="0" w:lastColumn="0" w:noHBand="0" w:noVBand="0"/>
      </w:tblPr>
      <w:tblGrid>
        <w:gridCol w:w="717"/>
        <w:gridCol w:w="3291"/>
        <w:gridCol w:w="1795"/>
        <w:gridCol w:w="2076"/>
        <w:gridCol w:w="4898"/>
      </w:tblGrid>
      <w:tr w:rsidR="00B375F7" w:rsidRPr="00B375F7" w:rsidTr="00A9146C">
        <w:trPr>
          <w:trHeight w:val="561"/>
          <w:tblHeader/>
        </w:trPr>
        <w:tc>
          <w:tcPr>
            <w:tcW w:w="717" w:type="dxa"/>
            <w:tcBorders>
              <w:top w:val="single" w:sz="4" w:space="0" w:color="000000"/>
              <w:left w:val="single" w:sz="4" w:space="0" w:color="000000"/>
              <w:bottom w:val="single" w:sz="4" w:space="0" w:color="000000"/>
              <w:right w:val="single" w:sz="4" w:space="0" w:color="000000"/>
            </w:tcBorders>
            <w:noWrap/>
            <w:vAlign w:val="center"/>
          </w:tcPr>
          <w:p w:rsidR="00B375F7" w:rsidRPr="00B375F7" w:rsidRDefault="00B375F7" w:rsidP="00A9146C">
            <w:pPr>
              <w:tabs>
                <w:tab w:val="left" w:pos="1204"/>
              </w:tabs>
              <w:jc w:val="left"/>
              <w:rPr>
                <w:rFonts w:eastAsia="方正黑体_GBK" w:cs="方正黑体_GBK"/>
                <w:kern w:val="0"/>
                <w:sz w:val="24"/>
                <w:szCs w:val="22"/>
              </w:rPr>
            </w:pPr>
            <w:r w:rsidRPr="00B375F7">
              <w:rPr>
                <w:rFonts w:eastAsia="方正黑体_GBK" w:cs="方正黑体_GBK" w:hint="eastAsia"/>
                <w:kern w:val="0"/>
                <w:sz w:val="24"/>
                <w:szCs w:val="22"/>
              </w:rPr>
              <w:t>序号</w:t>
            </w:r>
          </w:p>
        </w:tc>
        <w:tc>
          <w:tcPr>
            <w:tcW w:w="3291" w:type="dxa"/>
            <w:tcBorders>
              <w:top w:val="single" w:sz="4" w:space="0" w:color="000000"/>
              <w:left w:val="single" w:sz="4" w:space="0" w:color="000000"/>
              <w:bottom w:val="single" w:sz="4" w:space="0" w:color="000000"/>
              <w:right w:val="single" w:sz="4" w:space="0" w:color="000000"/>
            </w:tcBorders>
            <w:noWrap/>
            <w:vAlign w:val="center"/>
          </w:tcPr>
          <w:p w:rsidR="00B375F7" w:rsidRPr="00B375F7" w:rsidRDefault="00B375F7" w:rsidP="00A9146C">
            <w:pPr>
              <w:widowControl/>
              <w:spacing w:line="280" w:lineRule="exact"/>
              <w:jc w:val="center"/>
              <w:textAlignment w:val="center"/>
              <w:rPr>
                <w:rFonts w:eastAsia="方正黑体_GBK" w:cs="方正黑体_GBK"/>
                <w:kern w:val="0"/>
                <w:sz w:val="24"/>
                <w:szCs w:val="22"/>
              </w:rPr>
            </w:pPr>
            <w:r w:rsidRPr="00B375F7">
              <w:rPr>
                <w:rFonts w:eastAsia="方正黑体_GBK" w:cs="方正黑体_GBK" w:hint="eastAsia"/>
                <w:kern w:val="0"/>
                <w:sz w:val="24"/>
                <w:szCs w:val="22"/>
              </w:rPr>
              <w:t>事项名称</w:t>
            </w:r>
          </w:p>
        </w:tc>
        <w:tc>
          <w:tcPr>
            <w:tcW w:w="1795" w:type="dxa"/>
            <w:tcBorders>
              <w:top w:val="single" w:sz="4" w:space="0" w:color="000000"/>
              <w:left w:val="single" w:sz="4" w:space="0" w:color="000000"/>
              <w:bottom w:val="single" w:sz="4" w:space="0" w:color="000000"/>
              <w:right w:val="single" w:sz="4" w:space="0" w:color="000000"/>
            </w:tcBorders>
            <w:noWrap/>
            <w:vAlign w:val="center"/>
          </w:tcPr>
          <w:p w:rsidR="00B375F7" w:rsidRPr="00B375F7" w:rsidRDefault="00B375F7" w:rsidP="00A9146C">
            <w:pPr>
              <w:widowControl/>
              <w:spacing w:line="280" w:lineRule="exact"/>
              <w:jc w:val="center"/>
              <w:textAlignment w:val="center"/>
              <w:rPr>
                <w:rFonts w:eastAsia="方正黑体_GBK" w:cs="方正黑体_GBK"/>
                <w:kern w:val="0"/>
                <w:sz w:val="24"/>
                <w:szCs w:val="22"/>
              </w:rPr>
            </w:pPr>
            <w:r w:rsidRPr="00B375F7">
              <w:rPr>
                <w:rFonts w:eastAsia="方正黑体_GBK" w:cs="方正黑体_GBK" w:hint="eastAsia"/>
                <w:kern w:val="0"/>
                <w:sz w:val="24"/>
                <w:szCs w:val="22"/>
              </w:rPr>
              <w:t>事项类型</w:t>
            </w:r>
          </w:p>
        </w:tc>
        <w:tc>
          <w:tcPr>
            <w:tcW w:w="2076" w:type="dxa"/>
            <w:tcBorders>
              <w:top w:val="single" w:sz="4" w:space="0" w:color="000000"/>
              <w:left w:val="single" w:sz="4" w:space="0" w:color="000000"/>
              <w:bottom w:val="single" w:sz="4" w:space="0" w:color="000000"/>
              <w:right w:val="single" w:sz="4" w:space="0" w:color="000000"/>
            </w:tcBorders>
            <w:noWrap/>
            <w:vAlign w:val="center"/>
          </w:tcPr>
          <w:p w:rsidR="00B375F7" w:rsidRPr="00B375F7" w:rsidRDefault="00B375F7" w:rsidP="00A9146C">
            <w:pPr>
              <w:widowControl/>
              <w:spacing w:line="280" w:lineRule="exact"/>
              <w:jc w:val="center"/>
              <w:textAlignment w:val="center"/>
              <w:rPr>
                <w:rFonts w:eastAsia="方正黑体_GBK" w:cs="方正黑体_GBK"/>
                <w:kern w:val="0"/>
                <w:sz w:val="24"/>
                <w:szCs w:val="22"/>
              </w:rPr>
            </w:pPr>
            <w:r w:rsidRPr="00B375F7">
              <w:rPr>
                <w:rFonts w:eastAsia="方正黑体_GBK" w:cs="方正黑体_GBK" w:hint="eastAsia"/>
                <w:kern w:val="0"/>
                <w:sz w:val="24"/>
                <w:szCs w:val="22"/>
              </w:rPr>
              <w:t>责任部门</w:t>
            </w:r>
          </w:p>
        </w:tc>
        <w:tc>
          <w:tcPr>
            <w:tcW w:w="4898" w:type="dxa"/>
            <w:tcBorders>
              <w:top w:val="single" w:sz="4" w:space="0" w:color="000000"/>
              <w:left w:val="single" w:sz="4" w:space="0" w:color="000000"/>
              <w:bottom w:val="single" w:sz="4" w:space="0" w:color="000000"/>
              <w:right w:val="single" w:sz="4" w:space="0" w:color="000000"/>
            </w:tcBorders>
            <w:noWrap/>
            <w:vAlign w:val="center"/>
          </w:tcPr>
          <w:p w:rsidR="00B375F7" w:rsidRPr="00B375F7" w:rsidRDefault="00B375F7" w:rsidP="00A9146C">
            <w:pPr>
              <w:widowControl/>
              <w:spacing w:line="280" w:lineRule="exact"/>
              <w:jc w:val="center"/>
              <w:textAlignment w:val="center"/>
              <w:rPr>
                <w:rFonts w:eastAsia="方正黑体_GBK" w:cs="方正黑体_GBK"/>
                <w:kern w:val="0"/>
                <w:sz w:val="24"/>
                <w:szCs w:val="22"/>
              </w:rPr>
            </w:pPr>
            <w:r w:rsidRPr="00B375F7">
              <w:rPr>
                <w:rFonts w:eastAsia="方正黑体_GBK" w:cs="方正黑体_GBK" w:hint="eastAsia"/>
                <w:kern w:val="0"/>
                <w:sz w:val="24"/>
                <w:szCs w:val="22"/>
              </w:rPr>
              <w:t>法律依据</w:t>
            </w:r>
          </w:p>
        </w:tc>
      </w:tr>
      <w:tr w:rsidR="00B375F7" w:rsidRPr="00B375F7" w:rsidTr="00A9146C">
        <w:trPr>
          <w:trHeight w:val="1052"/>
        </w:trPr>
        <w:tc>
          <w:tcPr>
            <w:tcW w:w="717" w:type="dxa"/>
            <w:tcBorders>
              <w:top w:val="single" w:sz="4" w:space="0" w:color="000000"/>
              <w:left w:val="single" w:sz="4" w:space="0" w:color="000000"/>
              <w:bottom w:val="single" w:sz="4" w:space="0" w:color="000000"/>
              <w:right w:val="single" w:sz="4" w:space="0" w:color="000000"/>
            </w:tcBorders>
            <w:noWrap/>
            <w:vAlign w:val="center"/>
          </w:tcPr>
          <w:p w:rsidR="00B375F7" w:rsidRPr="00B375F7" w:rsidRDefault="00B375F7" w:rsidP="00A9146C">
            <w:pPr>
              <w:widowControl/>
              <w:spacing w:line="280" w:lineRule="exact"/>
              <w:jc w:val="center"/>
              <w:textAlignment w:val="center"/>
              <w:rPr>
                <w:kern w:val="0"/>
                <w:sz w:val="24"/>
                <w:szCs w:val="22"/>
              </w:rPr>
            </w:pPr>
            <w:r w:rsidRPr="00B375F7">
              <w:rPr>
                <w:rFonts w:hint="eastAsia"/>
                <w:kern w:val="0"/>
                <w:sz w:val="24"/>
                <w:szCs w:val="22"/>
              </w:rPr>
              <w:t>1</w:t>
            </w:r>
          </w:p>
        </w:tc>
        <w:tc>
          <w:tcPr>
            <w:tcW w:w="3291" w:type="dxa"/>
            <w:tcBorders>
              <w:top w:val="single" w:sz="4" w:space="0" w:color="000000"/>
              <w:left w:val="single" w:sz="4" w:space="0" w:color="000000"/>
              <w:bottom w:val="single" w:sz="4" w:space="0" w:color="000000"/>
              <w:right w:val="single" w:sz="4" w:space="0" w:color="000000"/>
            </w:tcBorders>
            <w:noWrap/>
            <w:vAlign w:val="center"/>
          </w:tcPr>
          <w:p w:rsidR="00B375F7" w:rsidRPr="00B375F7" w:rsidRDefault="00B375F7" w:rsidP="00A9146C">
            <w:pPr>
              <w:widowControl/>
              <w:spacing w:line="280" w:lineRule="exact"/>
              <w:jc w:val="left"/>
              <w:textAlignment w:val="center"/>
              <w:rPr>
                <w:kern w:val="0"/>
                <w:sz w:val="24"/>
                <w:szCs w:val="22"/>
              </w:rPr>
            </w:pPr>
            <w:r w:rsidRPr="00B375F7">
              <w:rPr>
                <w:rFonts w:hint="eastAsia"/>
                <w:kern w:val="0"/>
                <w:sz w:val="24"/>
                <w:szCs w:val="22"/>
              </w:rPr>
              <w:t>对生产经营单位安全生产状况的监督检查</w:t>
            </w:r>
          </w:p>
        </w:tc>
        <w:tc>
          <w:tcPr>
            <w:tcW w:w="1795" w:type="dxa"/>
            <w:tcBorders>
              <w:top w:val="single" w:sz="4" w:space="0" w:color="000000"/>
              <w:left w:val="single" w:sz="4" w:space="0" w:color="000000"/>
              <w:bottom w:val="single" w:sz="4" w:space="0" w:color="000000"/>
              <w:right w:val="single" w:sz="4" w:space="0" w:color="000000"/>
            </w:tcBorders>
            <w:noWrap/>
            <w:vAlign w:val="center"/>
          </w:tcPr>
          <w:p w:rsidR="00B375F7" w:rsidRPr="00B375F7" w:rsidRDefault="00B375F7" w:rsidP="00A9146C">
            <w:pPr>
              <w:widowControl/>
              <w:spacing w:line="280" w:lineRule="exact"/>
              <w:jc w:val="center"/>
              <w:textAlignment w:val="center"/>
              <w:rPr>
                <w:kern w:val="0"/>
                <w:sz w:val="24"/>
                <w:szCs w:val="22"/>
              </w:rPr>
            </w:pPr>
            <w:r w:rsidRPr="00B375F7">
              <w:rPr>
                <w:rFonts w:hint="eastAsia"/>
                <w:kern w:val="0"/>
                <w:sz w:val="24"/>
                <w:szCs w:val="22"/>
              </w:rPr>
              <w:t>行政检查</w:t>
            </w:r>
          </w:p>
        </w:tc>
        <w:tc>
          <w:tcPr>
            <w:tcW w:w="2076" w:type="dxa"/>
            <w:tcBorders>
              <w:top w:val="single" w:sz="4" w:space="0" w:color="000000"/>
              <w:left w:val="single" w:sz="4" w:space="0" w:color="000000"/>
              <w:bottom w:val="single" w:sz="4" w:space="0" w:color="000000"/>
              <w:right w:val="single" w:sz="4" w:space="0" w:color="000000"/>
            </w:tcBorders>
            <w:noWrap/>
            <w:vAlign w:val="center"/>
          </w:tcPr>
          <w:p w:rsidR="00B375F7" w:rsidRPr="00B375F7" w:rsidRDefault="00B375F7" w:rsidP="00A9146C">
            <w:pPr>
              <w:widowControl/>
              <w:spacing w:line="280" w:lineRule="exact"/>
              <w:jc w:val="center"/>
              <w:textAlignment w:val="center"/>
              <w:rPr>
                <w:kern w:val="0"/>
                <w:sz w:val="24"/>
                <w:szCs w:val="22"/>
              </w:rPr>
            </w:pPr>
            <w:r w:rsidRPr="00B375F7">
              <w:rPr>
                <w:rFonts w:hint="eastAsia"/>
                <w:kern w:val="0"/>
                <w:sz w:val="24"/>
                <w:szCs w:val="22"/>
              </w:rPr>
              <w:t>经发办（经发）</w:t>
            </w:r>
          </w:p>
        </w:tc>
        <w:tc>
          <w:tcPr>
            <w:tcW w:w="4898" w:type="dxa"/>
            <w:tcBorders>
              <w:top w:val="single" w:sz="4" w:space="0" w:color="000000"/>
              <w:left w:val="single" w:sz="4" w:space="0" w:color="000000"/>
              <w:bottom w:val="single" w:sz="4" w:space="0" w:color="000000"/>
              <w:right w:val="single" w:sz="4" w:space="0" w:color="000000"/>
            </w:tcBorders>
            <w:noWrap/>
            <w:vAlign w:val="center"/>
          </w:tcPr>
          <w:p w:rsidR="00B375F7" w:rsidRPr="00B375F7" w:rsidRDefault="00B375F7" w:rsidP="00A9146C">
            <w:pPr>
              <w:widowControl/>
              <w:spacing w:line="280" w:lineRule="exact"/>
              <w:jc w:val="left"/>
              <w:textAlignment w:val="center"/>
              <w:rPr>
                <w:kern w:val="0"/>
                <w:sz w:val="24"/>
                <w:szCs w:val="22"/>
              </w:rPr>
            </w:pPr>
            <w:r w:rsidRPr="00B375F7">
              <w:rPr>
                <w:rFonts w:hint="eastAsia"/>
                <w:kern w:val="0"/>
                <w:sz w:val="24"/>
                <w:szCs w:val="22"/>
              </w:rPr>
              <w:t>《重庆市安全生产条例》（</w:t>
            </w:r>
            <w:r w:rsidRPr="00B375F7">
              <w:rPr>
                <w:rFonts w:hint="eastAsia"/>
                <w:kern w:val="0"/>
                <w:sz w:val="24"/>
                <w:szCs w:val="22"/>
              </w:rPr>
              <w:t>2016</w:t>
            </w:r>
            <w:r w:rsidRPr="00B375F7">
              <w:rPr>
                <w:rFonts w:hint="eastAsia"/>
                <w:kern w:val="0"/>
                <w:sz w:val="24"/>
                <w:szCs w:val="22"/>
              </w:rPr>
              <w:t>年施行）第六条第三款。</w:t>
            </w:r>
          </w:p>
        </w:tc>
      </w:tr>
      <w:tr w:rsidR="00B375F7" w:rsidRPr="00B375F7" w:rsidTr="00A9146C">
        <w:trPr>
          <w:trHeight w:val="784"/>
        </w:trPr>
        <w:tc>
          <w:tcPr>
            <w:tcW w:w="717" w:type="dxa"/>
            <w:tcBorders>
              <w:top w:val="single" w:sz="4" w:space="0" w:color="000000"/>
              <w:left w:val="single" w:sz="4" w:space="0" w:color="000000"/>
              <w:bottom w:val="single" w:sz="4" w:space="0" w:color="000000"/>
              <w:right w:val="single" w:sz="4" w:space="0" w:color="000000"/>
            </w:tcBorders>
            <w:noWrap/>
            <w:vAlign w:val="center"/>
          </w:tcPr>
          <w:p w:rsidR="00B375F7" w:rsidRPr="00B375F7" w:rsidRDefault="00B375F7" w:rsidP="00A9146C">
            <w:pPr>
              <w:widowControl/>
              <w:spacing w:line="280" w:lineRule="exact"/>
              <w:jc w:val="center"/>
              <w:textAlignment w:val="center"/>
              <w:rPr>
                <w:kern w:val="0"/>
                <w:sz w:val="24"/>
                <w:szCs w:val="22"/>
              </w:rPr>
            </w:pPr>
            <w:r w:rsidRPr="00B375F7">
              <w:rPr>
                <w:rFonts w:hint="eastAsia"/>
                <w:kern w:val="0"/>
                <w:sz w:val="24"/>
                <w:szCs w:val="22"/>
              </w:rPr>
              <w:t>2</w:t>
            </w:r>
          </w:p>
        </w:tc>
        <w:tc>
          <w:tcPr>
            <w:tcW w:w="3291" w:type="dxa"/>
            <w:tcBorders>
              <w:top w:val="single" w:sz="4" w:space="0" w:color="000000"/>
              <w:left w:val="single" w:sz="4" w:space="0" w:color="000000"/>
              <w:bottom w:val="single" w:sz="4" w:space="0" w:color="000000"/>
              <w:right w:val="single" w:sz="4" w:space="0" w:color="000000"/>
            </w:tcBorders>
            <w:noWrap/>
            <w:vAlign w:val="center"/>
          </w:tcPr>
          <w:p w:rsidR="00B375F7" w:rsidRPr="00B375F7" w:rsidRDefault="00B375F7" w:rsidP="00A9146C">
            <w:pPr>
              <w:widowControl/>
              <w:spacing w:line="280" w:lineRule="exact"/>
              <w:jc w:val="left"/>
              <w:textAlignment w:val="center"/>
              <w:rPr>
                <w:kern w:val="0"/>
                <w:sz w:val="24"/>
                <w:szCs w:val="22"/>
              </w:rPr>
            </w:pPr>
            <w:r w:rsidRPr="00B375F7">
              <w:rPr>
                <w:rFonts w:hint="eastAsia"/>
                <w:kern w:val="0"/>
                <w:sz w:val="24"/>
                <w:szCs w:val="22"/>
              </w:rPr>
              <w:t>消防安全检查</w:t>
            </w:r>
          </w:p>
        </w:tc>
        <w:tc>
          <w:tcPr>
            <w:tcW w:w="1795" w:type="dxa"/>
            <w:tcBorders>
              <w:top w:val="single" w:sz="4" w:space="0" w:color="000000"/>
              <w:left w:val="single" w:sz="4" w:space="0" w:color="000000"/>
              <w:bottom w:val="single" w:sz="4" w:space="0" w:color="000000"/>
              <w:right w:val="single" w:sz="4" w:space="0" w:color="000000"/>
            </w:tcBorders>
            <w:noWrap/>
            <w:vAlign w:val="center"/>
          </w:tcPr>
          <w:p w:rsidR="00B375F7" w:rsidRPr="00B375F7" w:rsidRDefault="00B375F7" w:rsidP="00A9146C">
            <w:pPr>
              <w:widowControl/>
              <w:spacing w:line="280" w:lineRule="exact"/>
              <w:jc w:val="center"/>
              <w:textAlignment w:val="center"/>
              <w:rPr>
                <w:kern w:val="0"/>
                <w:sz w:val="24"/>
                <w:szCs w:val="22"/>
              </w:rPr>
            </w:pPr>
            <w:r w:rsidRPr="00B375F7">
              <w:rPr>
                <w:rFonts w:hint="eastAsia"/>
                <w:kern w:val="0"/>
                <w:sz w:val="24"/>
                <w:szCs w:val="22"/>
              </w:rPr>
              <w:t>行政检查</w:t>
            </w:r>
          </w:p>
        </w:tc>
        <w:tc>
          <w:tcPr>
            <w:tcW w:w="2076" w:type="dxa"/>
            <w:tcBorders>
              <w:top w:val="single" w:sz="4" w:space="0" w:color="000000"/>
              <w:left w:val="single" w:sz="4" w:space="0" w:color="000000"/>
              <w:bottom w:val="single" w:sz="4" w:space="0" w:color="000000"/>
              <w:right w:val="single" w:sz="4" w:space="0" w:color="000000"/>
            </w:tcBorders>
            <w:noWrap/>
            <w:vAlign w:val="center"/>
          </w:tcPr>
          <w:p w:rsidR="00B375F7" w:rsidRPr="00B375F7" w:rsidRDefault="00B375F7" w:rsidP="00A9146C">
            <w:pPr>
              <w:widowControl/>
              <w:spacing w:line="280" w:lineRule="exact"/>
              <w:jc w:val="center"/>
              <w:textAlignment w:val="center"/>
              <w:rPr>
                <w:kern w:val="0"/>
                <w:sz w:val="24"/>
                <w:szCs w:val="22"/>
              </w:rPr>
            </w:pPr>
            <w:r w:rsidRPr="00B375F7">
              <w:rPr>
                <w:rFonts w:hint="eastAsia"/>
                <w:kern w:val="0"/>
                <w:sz w:val="24"/>
                <w:szCs w:val="22"/>
              </w:rPr>
              <w:t>平安法治办（应急）</w:t>
            </w:r>
          </w:p>
        </w:tc>
        <w:tc>
          <w:tcPr>
            <w:tcW w:w="4898" w:type="dxa"/>
            <w:tcBorders>
              <w:top w:val="single" w:sz="4" w:space="0" w:color="000000"/>
              <w:left w:val="single" w:sz="4" w:space="0" w:color="000000"/>
              <w:bottom w:val="single" w:sz="4" w:space="0" w:color="000000"/>
              <w:right w:val="single" w:sz="4" w:space="0" w:color="000000"/>
            </w:tcBorders>
            <w:noWrap/>
            <w:vAlign w:val="center"/>
          </w:tcPr>
          <w:p w:rsidR="00B375F7" w:rsidRPr="00B375F7" w:rsidRDefault="00B375F7" w:rsidP="00A9146C">
            <w:pPr>
              <w:widowControl/>
              <w:spacing w:line="280" w:lineRule="exact"/>
              <w:jc w:val="left"/>
              <w:textAlignment w:val="center"/>
              <w:rPr>
                <w:kern w:val="0"/>
                <w:sz w:val="24"/>
                <w:szCs w:val="22"/>
              </w:rPr>
            </w:pPr>
            <w:r w:rsidRPr="00B375F7">
              <w:rPr>
                <w:rFonts w:hint="eastAsia"/>
                <w:kern w:val="0"/>
                <w:sz w:val="24"/>
                <w:szCs w:val="22"/>
              </w:rPr>
              <w:t>《中华人民共和国消防法》（</w:t>
            </w:r>
            <w:r w:rsidRPr="00B375F7">
              <w:rPr>
                <w:rFonts w:hint="eastAsia"/>
                <w:kern w:val="0"/>
                <w:sz w:val="24"/>
                <w:szCs w:val="22"/>
              </w:rPr>
              <w:t>2021</w:t>
            </w:r>
            <w:r w:rsidRPr="00B375F7">
              <w:rPr>
                <w:rFonts w:hint="eastAsia"/>
                <w:kern w:val="0"/>
                <w:sz w:val="24"/>
                <w:szCs w:val="22"/>
              </w:rPr>
              <w:t>年修正）第三十一条。</w:t>
            </w:r>
          </w:p>
        </w:tc>
      </w:tr>
      <w:tr w:rsidR="00B375F7" w:rsidRPr="00B375F7" w:rsidTr="00A9146C">
        <w:trPr>
          <w:trHeight w:val="750"/>
        </w:trPr>
        <w:tc>
          <w:tcPr>
            <w:tcW w:w="717" w:type="dxa"/>
            <w:tcBorders>
              <w:top w:val="single" w:sz="4" w:space="0" w:color="000000"/>
              <w:left w:val="single" w:sz="4" w:space="0" w:color="000000"/>
              <w:bottom w:val="single" w:sz="4" w:space="0" w:color="000000"/>
              <w:right w:val="single" w:sz="4" w:space="0" w:color="000000"/>
            </w:tcBorders>
            <w:noWrap/>
            <w:vAlign w:val="center"/>
          </w:tcPr>
          <w:p w:rsidR="00B375F7" w:rsidRPr="00B375F7" w:rsidRDefault="00B375F7" w:rsidP="00A9146C">
            <w:pPr>
              <w:widowControl/>
              <w:spacing w:line="280" w:lineRule="exact"/>
              <w:jc w:val="center"/>
              <w:textAlignment w:val="center"/>
              <w:rPr>
                <w:kern w:val="0"/>
                <w:sz w:val="24"/>
                <w:szCs w:val="22"/>
              </w:rPr>
            </w:pPr>
            <w:r w:rsidRPr="00B375F7">
              <w:rPr>
                <w:rFonts w:hint="eastAsia"/>
                <w:kern w:val="0"/>
                <w:sz w:val="24"/>
                <w:szCs w:val="22"/>
              </w:rPr>
              <w:t>3</w:t>
            </w:r>
          </w:p>
        </w:tc>
        <w:tc>
          <w:tcPr>
            <w:tcW w:w="3291" w:type="dxa"/>
            <w:tcBorders>
              <w:top w:val="single" w:sz="4" w:space="0" w:color="000000"/>
              <w:left w:val="single" w:sz="4" w:space="0" w:color="000000"/>
              <w:bottom w:val="single" w:sz="4" w:space="0" w:color="000000"/>
              <w:right w:val="single" w:sz="4" w:space="0" w:color="000000"/>
            </w:tcBorders>
            <w:noWrap/>
            <w:vAlign w:val="center"/>
          </w:tcPr>
          <w:p w:rsidR="00B375F7" w:rsidRPr="00B375F7" w:rsidRDefault="00B375F7" w:rsidP="00A9146C">
            <w:pPr>
              <w:widowControl/>
              <w:spacing w:line="280" w:lineRule="exact"/>
              <w:jc w:val="left"/>
              <w:textAlignment w:val="center"/>
              <w:rPr>
                <w:kern w:val="0"/>
                <w:sz w:val="24"/>
                <w:szCs w:val="22"/>
              </w:rPr>
            </w:pPr>
            <w:r w:rsidRPr="00B375F7">
              <w:rPr>
                <w:rFonts w:hint="eastAsia"/>
                <w:kern w:val="0"/>
                <w:sz w:val="24"/>
                <w:szCs w:val="22"/>
              </w:rPr>
              <w:t>对地质灾害隐患的排查、核查和重点防范期的巡查</w:t>
            </w:r>
          </w:p>
        </w:tc>
        <w:tc>
          <w:tcPr>
            <w:tcW w:w="1795" w:type="dxa"/>
            <w:tcBorders>
              <w:top w:val="single" w:sz="4" w:space="0" w:color="000000"/>
              <w:left w:val="single" w:sz="4" w:space="0" w:color="000000"/>
              <w:bottom w:val="single" w:sz="4" w:space="0" w:color="000000"/>
              <w:right w:val="single" w:sz="4" w:space="0" w:color="000000"/>
            </w:tcBorders>
            <w:noWrap/>
            <w:vAlign w:val="center"/>
          </w:tcPr>
          <w:p w:rsidR="00B375F7" w:rsidRPr="00B375F7" w:rsidRDefault="00B375F7" w:rsidP="00A9146C">
            <w:pPr>
              <w:widowControl/>
              <w:spacing w:line="280" w:lineRule="exact"/>
              <w:jc w:val="center"/>
              <w:textAlignment w:val="center"/>
              <w:rPr>
                <w:kern w:val="0"/>
                <w:sz w:val="24"/>
                <w:szCs w:val="22"/>
              </w:rPr>
            </w:pPr>
            <w:r w:rsidRPr="00B375F7">
              <w:rPr>
                <w:rFonts w:hint="eastAsia"/>
                <w:kern w:val="0"/>
                <w:sz w:val="24"/>
                <w:szCs w:val="22"/>
              </w:rPr>
              <w:t>行政检查</w:t>
            </w:r>
          </w:p>
        </w:tc>
        <w:tc>
          <w:tcPr>
            <w:tcW w:w="2076" w:type="dxa"/>
            <w:tcBorders>
              <w:top w:val="single" w:sz="4" w:space="0" w:color="000000"/>
              <w:left w:val="single" w:sz="4" w:space="0" w:color="000000"/>
              <w:bottom w:val="single" w:sz="4" w:space="0" w:color="000000"/>
              <w:right w:val="single" w:sz="4" w:space="0" w:color="000000"/>
            </w:tcBorders>
            <w:noWrap/>
            <w:vAlign w:val="center"/>
          </w:tcPr>
          <w:p w:rsidR="00B375F7" w:rsidRPr="00B375F7" w:rsidRDefault="00B375F7" w:rsidP="00A9146C">
            <w:pPr>
              <w:widowControl/>
              <w:spacing w:line="280" w:lineRule="exact"/>
              <w:jc w:val="center"/>
              <w:textAlignment w:val="center"/>
              <w:rPr>
                <w:kern w:val="0"/>
                <w:sz w:val="24"/>
                <w:szCs w:val="22"/>
              </w:rPr>
            </w:pPr>
            <w:r w:rsidRPr="00B375F7">
              <w:rPr>
                <w:rFonts w:hint="eastAsia"/>
                <w:kern w:val="0"/>
                <w:sz w:val="24"/>
                <w:szCs w:val="22"/>
              </w:rPr>
              <w:t>经发办（规建）</w:t>
            </w:r>
          </w:p>
        </w:tc>
        <w:tc>
          <w:tcPr>
            <w:tcW w:w="4898" w:type="dxa"/>
            <w:tcBorders>
              <w:top w:val="single" w:sz="4" w:space="0" w:color="000000"/>
              <w:left w:val="single" w:sz="4" w:space="0" w:color="000000"/>
              <w:bottom w:val="single" w:sz="4" w:space="0" w:color="000000"/>
              <w:right w:val="single" w:sz="4" w:space="0" w:color="000000"/>
            </w:tcBorders>
            <w:noWrap/>
            <w:vAlign w:val="center"/>
          </w:tcPr>
          <w:p w:rsidR="00B375F7" w:rsidRPr="00B375F7" w:rsidRDefault="00B375F7" w:rsidP="00A9146C">
            <w:pPr>
              <w:widowControl/>
              <w:spacing w:line="280" w:lineRule="exact"/>
              <w:jc w:val="left"/>
              <w:textAlignment w:val="center"/>
              <w:rPr>
                <w:kern w:val="0"/>
                <w:sz w:val="24"/>
                <w:szCs w:val="22"/>
              </w:rPr>
            </w:pPr>
            <w:r w:rsidRPr="00B375F7">
              <w:rPr>
                <w:rFonts w:hint="eastAsia"/>
                <w:kern w:val="0"/>
                <w:sz w:val="24"/>
                <w:szCs w:val="22"/>
              </w:rPr>
              <w:t>《重庆市地质灾害防治条例》（</w:t>
            </w:r>
            <w:r w:rsidRPr="00B375F7">
              <w:rPr>
                <w:rFonts w:hint="eastAsia"/>
                <w:kern w:val="0"/>
                <w:sz w:val="24"/>
                <w:szCs w:val="22"/>
              </w:rPr>
              <w:t>2020</w:t>
            </w:r>
            <w:r w:rsidRPr="00B375F7">
              <w:rPr>
                <w:rFonts w:hint="eastAsia"/>
                <w:kern w:val="0"/>
                <w:sz w:val="24"/>
                <w:szCs w:val="22"/>
              </w:rPr>
              <w:t>年修订）第二十条第二款。</w:t>
            </w:r>
          </w:p>
        </w:tc>
      </w:tr>
      <w:tr w:rsidR="00B375F7" w:rsidRPr="00B375F7" w:rsidTr="00A9146C">
        <w:trPr>
          <w:trHeight w:val="778"/>
        </w:trPr>
        <w:tc>
          <w:tcPr>
            <w:tcW w:w="717" w:type="dxa"/>
            <w:tcBorders>
              <w:top w:val="single" w:sz="4" w:space="0" w:color="000000"/>
              <w:left w:val="single" w:sz="4" w:space="0" w:color="000000"/>
              <w:bottom w:val="single" w:sz="4" w:space="0" w:color="000000"/>
              <w:right w:val="single" w:sz="4" w:space="0" w:color="000000"/>
            </w:tcBorders>
            <w:noWrap/>
            <w:vAlign w:val="center"/>
          </w:tcPr>
          <w:p w:rsidR="00B375F7" w:rsidRPr="00B375F7" w:rsidRDefault="00B375F7" w:rsidP="00A9146C">
            <w:pPr>
              <w:widowControl/>
              <w:spacing w:line="280" w:lineRule="exact"/>
              <w:jc w:val="center"/>
              <w:textAlignment w:val="center"/>
              <w:rPr>
                <w:kern w:val="0"/>
                <w:sz w:val="24"/>
                <w:szCs w:val="22"/>
              </w:rPr>
            </w:pPr>
            <w:r w:rsidRPr="00B375F7">
              <w:rPr>
                <w:rFonts w:hint="eastAsia"/>
                <w:kern w:val="0"/>
                <w:sz w:val="24"/>
                <w:szCs w:val="22"/>
              </w:rPr>
              <w:t>4</w:t>
            </w:r>
          </w:p>
        </w:tc>
        <w:tc>
          <w:tcPr>
            <w:tcW w:w="3291" w:type="dxa"/>
            <w:tcBorders>
              <w:top w:val="single" w:sz="4" w:space="0" w:color="000000"/>
              <w:left w:val="single" w:sz="4" w:space="0" w:color="000000"/>
              <w:bottom w:val="single" w:sz="4" w:space="0" w:color="000000"/>
              <w:right w:val="single" w:sz="4" w:space="0" w:color="000000"/>
            </w:tcBorders>
            <w:noWrap/>
            <w:vAlign w:val="center"/>
          </w:tcPr>
          <w:p w:rsidR="00B375F7" w:rsidRPr="00B375F7" w:rsidRDefault="00B375F7" w:rsidP="00A9146C">
            <w:pPr>
              <w:widowControl/>
              <w:spacing w:line="280" w:lineRule="exact"/>
              <w:jc w:val="left"/>
              <w:textAlignment w:val="center"/>
              <w:rPr>
                <w:kern w:val="0"/>
                <w:sz w:val="24"/>
                <w:szCs w:val="22"/>
              </w:rPr>
            </w:pPr>
            <w:r w:rsidRPr="00B375F7">
              <w:rPr>
                <w:rFonts w:hint="eastAsia"/>
                <w:kern w:val="0"/>
                <w:sz w:val="24"/>
                <w:szCs w:val="22"/>
              </w:rPr>
              <w:t>村镇建设工程安全生产检查</w:t>
            </w:r>
          </w:p>
        </w:tc>
        <w:tc>
          <w:tcPr>
            <w:tcW w:w="1795" w:type="dxa"/>
            <w:tcBorders>
              <w:top w:val="single" w:sz="4" w:space="0" w:color="000000"/>
              <w:left w:val="single" w:sz="4" w:space="0" w:color="000000"/>
              <w:bottom w:val="single" w:sz="4" w:space="0" w:color="000000"/>
              <w:right w:val="single" w:sz="4" w:space="0" w:color="000000"/>
            </w:tcBorders>
            <w:noWrap/>
            <w:vAlign w:val="center"/>
          </w:tcPr>
          <w:p w:rsidR="00B375F7" w:rsidRPr="00B375F7" w:rsidRDefault="00B375F7" w:rsidP="00A9146C">
            <w:pPr>
              <w:widowControl/>
              <w:spacing w:line="280" w:lineRule="exact"/>
              <w:jc w:val="center"/>
              <w:textAlignment w:val="center"/>
              <w:rPr>
                <w:kern w:val="0"/>
                <w:sz w:val="24"/>
                <w:szCs w:val="22"/>
              </w:rPr>
            </w:pPr>
            <w:r w:rsidRPr="00B375F7">
              <w:rPr>
                <w:rFonts w:hint="eastAsia"/>
                <w:kern w:val="0"/>
                <w:sz w:val="24"/>
                <w:szCs w:val="22"/>
              </w:rPr>
              <w:t>行政检查</w:t>
            </w:r>
          </w:p>
        </w:tc>
        <w:tc>
          <w:tcPr>
            <w:tcW w:w="2076" w:type="dxa"/>
            <w:tcBorders>
              <w:top w:val="single" w:sz="4" w:space="0" w:color="000000"/>
              <w:left w:val="single" w:sz="4" w:space="0" w:color="000000"/>
              <w:bottom w:val="single" w:sz="4" w:space="0" w:color="000000"/>
              <w:right w:val="single" w:sz="4" w:space="0" w:color="000000"/>
            </w:tcBorders>
            <w:noWrap/>
            <w:vAlign w:val="center"/>
          </w:tcPr>
          <w:p w:rsidR="00B375F7" w:rsidRPr="00B375F7" w:rsidRDefault="00B375F7" w:rsidP="00A9146C">
            <w:pPr>
              <w:widowControl/>
              <w:spacing w:line="280" w:lineRule="exact"/>
              <w:jc w:val="center"/>
              <w:textAlignment w:val="center"/>
              <w:rPr>
                <w:kern w:val="0"/>
                <w:sz w:val="24"/>
                <w:szCs w:val="22"/>
              </w:rPr>
            </w:pPr>
            <w:r w:rsidRPr="00B375F7">
              <w:rPr>
                <w:rFonts w:hint="eastAsia"/>
                <w:kern w:val="0"/>
                <w:sz w:val="24"/>
                <w:szCs w:val="22"/>
              </w:rPr>
              <w:t>经发办（规建）</w:t>
            </w:r>
            <w:r w:rsidRPr="00B375F7">
              <w:rPr>
                <w:kern w:val="0"/>
                <w:sz w:val="24"/>
                <w:szCs w:val="22"/>
              </w:rPr>
              <w:t>、</w:t>
            </w:r>
            <w:r w:rsidRPr="00B375F7">
              <w:rPr>
                <w:rFonts w:hint="eastAsia"/>
                <w:kern w:val="0"/>
                <w:sz w:val="24"/>
                <w:szCs w:val="22"/>
              </w:rPr>
              <w:t>村建中心</w:t>
            </w:r>
          </w:p>
        </w:tc>
        <w:tc>
          <w:tcPr>
            <w:tcW w:w="4898" w:type="dxa"/>
            <w:tcBorders>
              <w:top w:val="single" w:sz="4" w:space="0" w:color="000000"/>
              <w:left w:val="single" w:sz="4" w:space="0" w:color="000000"/>
              <w:bottom w:val="single" w:sz="4" w:space="0" w:color="000000"/>
              <w:right w:val="single" w:sz="4" w:space="0" w:color="000000"/>
            </w:tcBorders>
            <w:noWrap/>
            <w:vAlign w:val="center"/>
          </w:tcPr>
          <w:p w:rsidR="00B375F7" w:rsidRPr="00B375F7" w:rsidRDefault="00B375F7" w:rsidP="00A9146C">
            <w:pPr>
              <w:widowControl/>
              <w:spacing w:line="280" w:lineRule="exact"/>
              <w:jc w:val="left"/>
              <w:textAlignment w:val="center"/>
              <w:rPr>
                <w:kern w:val="0"/>
                <w:sz w:val="24"/>
                <w:szCs w:val="22"/>
              </w:rPr>
            </w:pPr>
            <w:r w:rsidRPr="00B375F7">
              <w:rPr>
                <w:rFonts w:hint="eastAsia"/>
                <w:kern w:val="0"/>
                <w:sz w:val="24"/>
                <w:szCs w:val="22"/>
              </w:rPr>
              <w:t>《重庆市村镇规划建设管理条例》（</w:t>
            </w:r>
            <w:r w:rsidRPr="00B375F7">
              <w:rPr>
                <w:rFonts w:hint="eastAsia"/>
                <w:kern w:val="0"/>
                <w:sz w:val="24"/>
                <w:szCs w:val="22"/>
              </w:rPr>
              <w:t>2015</w:t>
            </w:r>
            <w:r w:rsidRPr="00B375F7">
              <w:rPr>
                <w:rFonts w:hint="eastAsia"/>
                <w:kern w:val="0"/>
                <w:sz w:val="24"/>
                <w:szCs w:val="22"/>
              </w:rPr>
              <w:t>年修订）第二十四条第二款。</w:t>
            </w:r>
          </w:p>
        </w:tc>
      </w:tr>
      <w:tr w:rsidR="00B375F7" w:rsidRPr="00B375F7" w:rsidTr="00A9146C">
        <w:trPr>
          <w:trHeight w:val="1125"/>
        </w:trPr>
        <w:tc>
          <w:tcPr>
            <w:tcW w:w="717" w:type="dxa"/>
            <w:tcBorders>
              <w:top w:val="single" w:sz="4" w:space="0" w:color="000000"/>
              <w:left w:val="single" w:sz="4" w:space="0" w:color="000000"/>
              <w:bottom w:val="single" w:sz="4" w:space="0" w:color="000000"/>
              <w:right w:val="single" w:sz="4" w:space="0" w:color="000000"/>
            </w:tcBorders>
            <w:noWrap/>
            <w:vAlign w:val="center"/>
          </w:tcPr>
          <w:p w:rsidR="00B375F7" w:rsidRPr="00B375F7" w:rsidRDefault="00B375F7" w:rsidP="00A9146C">
            <w:pPr>
              <w:widowControl/>
              <w:spacing w:line="280" w:lineRule="exact"/>
              <w:jc w:val="center"/>
              <w:textAlignment w:val="center"/>
              <w:rPr>
                <w:kern w:val="0"/>
                <w:sz w:val="24"/>
                <w:szCs w:val="22"/>
              </w:rPr>
            </w:pPr>
            <w:r w:rsidRPr="00B375F7">
              <w:rPr>
                <w:rFonts w:hint="eastAsia"/>
                <w:kern w:val="0"/>
                <w:sz w:val="24"/>
                <w:szCs w:val="22"/>
              </w:rPr>
              <w:t>5</w:t>
            </w:r>
          </w:p>
        </w:tc>
        <w:tc>
          <w:tcPr>
            <w:tcW w:w="3291" w:type="dxa"/>
            <w:tcBorders>
              <w:top w:val="single" w:sz="4" w:space="0" w:color="000000"/>
              <w:left w:val="single" w:sz="4" w:space="0" w:color="000000"/>
              <w:bottom w:val="single" w:sz="4" w:space="0" w:color="000000"/>
              <w:right w:val="single" w:sz="4" w:space="0" w:color="000000"/>
            </w:tcBorders>
            <w:noWrap/>
            <w:vAlign w:val="center"/>
          </w:tcPr>
          <w:p w:rsidR="00B375F7" w:rsidRPr="00B375F7" w:rsidRDefault="00B375F7" w:rsidP="00A9146C">
            <w:pPr>
              <w:widowControl/>
              <w:spacing w:line="280" w:lineRule="exact"/>
              <w:jc w:val="left"/>
              <w:textAlignment w:val="center"/>
              <w:rPr>
                <w:kern w:val="0"/>
                <w:sz w:val="24"/>
                <w:szCs w:val="22"/>
              </w:rPr>
            </w:pPr>
            <w:r w:rsidRPr="00B375F7">
              <w:rPr>
                <w:rFonts w:hint="eastAsia"/>
                <w:kern w:val="0"/>
                <w:sz w:val="24"/>
                <w:szCs w:val="22"/>
              </w:rPr>
              <w:t>对城乡规划实施情况的监督检查，以及对《重庆市城乡规划条例》第七十四条所列违法建筑的日常巡查</w:t>
            </w:r>
          </w:p>
        </w:tc>
        <w:tc>
          <w:tcPr>
            <w:tcW w:w="1795" w:type="dxa"/>
            <w:tcBorders>
              <w:top w:val="single" w:sz="4" w:space="0" w:color="000000"/>
              <w:left w:val="single" w:sz="4" w:space="0" w:color="000000"/>
              <w:bottom w:val="single" w:sz="4" w:space="0" w:color="000000"/>
              <w:right w:val="single" w:sz="4" w:space="0" w:color="000000"/>
            </w:tcBorders>
            <w:noWrap/>
            <w:vAlign w:val="center"/>
          </w:tcPr>
          <w:p w:rsidR="00B375F7" w:rsidRPr="00B375F7" w:rsidRDefault="00B375F7" w:rsidP="00A9146C">
            <w:pPr>
              <w:widowControl/>
              <w:spacing w:line="280" w:lineRule="exact"/>
              <w:jc w:val="center"/>
              <w:textAlignment w:val="center"/>
              <w:rPr>
                <w:kern w:val="0"/>
                <w:sz w:val="24"/>
                <w:szCs w:val="22"/>
              </w:rPr>
            </w:pPr>
            <w:r w:rsidRPr="00B375F7">
              <w:rPr>
                <w:rFonts w:hint="eastAsia"/>
                <w:kern w:val="0"/>
                <w:sz w:val="24"/>
                <w:szCs w:val="22"/>
              </w:rPr>
              <w:t>行政检查</w:t>
            </w:r>
          </w:p>
        </w:tc>
        <w:tc>
          <w:tcPr>
            <w:tcW w:w="2076" w:type="dxa"/>
            <w:tcBorders>
              <w:top w:val="single" w:sz="4" w:space="0" w:color="000000"/>
              <w:left w:val="single" w:sz="4" w:space="0" w:color="000000"/>
              <w:bottom w:val="single" w:sz="4" w:space="0" w:color="000000"/>
              <w:right w:val="single" w:sz="4" w:space="0" w:color="000000"/>
            </w:tcBorders>
            <w:noWrap/>
            <w:vAlign w:val="center"/>
          </w:tcPr>
          <w:p w:rsidR="00B375F7" w:rsidRPr="00B375F7" w:rsidRDefault="00B375F7" w:rsidP="00A9146C">
            <w:pPr>
              <w:widowControl/>
              <w:spacing w:line="280" w:lineRule="exact"/>
              <w:jc w:val="center"/>
              <w:textAlignment w:val="center"/>
              <w:rPr>
                <w:kern w:val="0"/>
                <w:sz w:val="24"/>
                <w:szCs w:val="22"/>
              </w:rPr>
            </w:pPr>
            <w:r w:rsidRPr="00B375F7">
              <w:rPr>
                <w:rFonts w:hint="eastAsia"/>
                <w:kern w:val="0"/>
                <w:sz w:val="24"/>
                <w:szCs w:val="22"/>
              </w:rPr>
              <w:t>经发办（规建）</w:t>
            </w:r>
          </w:p>
        </w:tc>
        <w:tc>
          <w:tcPr>
            <w:tcW w:w="4898" w:type="dxa"/>
            <w:tcBorders>
              <w:top w:val="single" w:sz="4" w:space="0" w:color="000000"/>
              <w:left w:val="single" w:sz="4" w:space="0" w:color="000000"/>
              <w:bottom w:val="single" w:sz="4" w:space="0" w:color="000000"/>
              <w:right w:val="single" w:sz="4" w:space="0" w:color="000000"/>
            </w:tcBorders>
            <w:noWrap/>
            <w:vAlign w:val="center"/>
          </w:tcPr>
          <w:p w:rsidR="00B375F7" w:rsidRPr="00B375F7" w:rsidRDefault="00B375F7" w:rsidP="00A9146C">
            <w:pPr>
              <w:widowControl/>
              <w:spacing w:line="280" w:lineRule="exact"/>
              <w:jc w:val="left"/>
              <w:textAlignment w:val="center"/>
              <w:rPr>
                <w:kern w:val="0"/>
                <w:sz w:val="24"/>
                <w:szCs w:val="22"/>
              </w:rPr>
            </w:pPr>
            <w:r w:rsidRPr="00B375F7">
              <w:rPr>
                <w:rFonts w:hint="eastAsia"/>
                <w:kern w:val="0"/>
                <w:sz w:val="24"/>
                <w:szCs w:val="22"/>
              </w:rPr>
              <w:t>《重庆市城乡规划条例》（</w:t>
            </w:r>
            <w:r w:rsidRPr="00B375F7">
              <w:rPr>
                <w:rFonts w:hint="eastAsia"/>
                <w:kern w:val="0"/>
                <w:sz w:val="24"/>
                <w:szCs w:val="22"/>
              </w:rPr>
              <w:t>2019</w:t>
            </w:r>
            <w:r w:rsidRPr="00B375F7">
              <w:rPr>
                <w:rFonts w:hint="eastAsia"/>
                <w:kern w:val="0"/>
                <w:sz w:val="24"/>
                <w:szCs w:val="22"/>
              </w:rPr>
              <w:t>年修正）第七十五条、第七十六条。</w:t>
            </w:r>
          </w:p>
        </w:tc>
      </w:tr>
      <w:tr w:rsidR="00B375F7" w:rsidRPr="00B375F7" w:rsidTr="00A9146C">
        <w:trPr>
          <w:trHeight w:val="988"/>
        </w:trPr>
        <w:tc>
          <w:tcPr>
            <w:tcW w:w="717" w:type="dxa"/>
            <w:tcBorders>
              <w:top w:val="single" w:sz="4" w:space="0" w:color="000000"/>
              <w:left w:val="single" w:sz="4" w:space="0" w:color="000000"/>
              <w:bottom w:val="single" w:sz="4" w:space="0" w:color="000000"/>
              <w:right w:val="single" w:sz="4" w:space="0" w:color="000000"/>
            </w:tcBorders>
            <w:noWrap/>
            <w:vAlign w:val="center"/>
          </w:tcPr>
          <w:p w:rsidR="00B375F7" w:rsidRPr="00B375F7" w:rsidRDefault="00B375F7" w:rsidP="00A9146C">
            <w:pPr>
              <w:widowControl/>
              <w:spacing w:line="280" w:lineRule="exact"/>
              <w:jc w:val="center"/>
              <w:textAlignment w:val="center"/>
              <w:rPr>
                <w:kern w:val="0"/>
                <w:sz w:val="24"/>
                <w:szCs w:val="22"/>
              </w:rPr>
            </w:pPr>
            <w:r w:rsidRPr="00B375F7">
              <w:rPr>
                <w:rFonts w:hint="eastAsia"/>
                <w:kern w:val="0"/>
                <w:sz w:val="24"/>
                <w:szCs w:val="22"/>
              </w:rPr>
              <w:t>6</w:t>
            </w:r>
          </w:p>
        </w:tc>
        <w:tc>
          <w:tcPr>
            <w:tcW w:w="3291" w:type="dxa"/>
            <w:tcBorders>
              <w:top w:val="single" w:sz="4" w:space="0" w:color="000000"/>
              <w:left w:val="single" w:sz="4" w:space="0" w:color="000000"/>
              <w:bottom w:val="single" w:sz="4" w:space="0" w:color="000000"/>
              <w:right w:val="single" w:sz="4" w:space="0" w:color="000000"/>
            </w:tcBorders>
            <w:noWrap/>
            <w:vAlign w:val="center"/>
          </w:tcPr>
          <w:p w:rsidR="00B375F7" w:rsidRPr="00B375F7" w:rsidRDefault="00B375F7" w:rsidP="00A9146C">
            <w:pPr>
              <w:widowControl/>
              <w:spacing w:line="280" w:lineRule="exact"/>
              <w:jc w:val="left"/>
              <w:textAlignment w:val="center"/>
              <w:rPr>
                <w:kern w:val="0"/>
                <w:sz w:val="24"/>
                <w:szCs w:val="22"/>
              </w:rPr>
            </w:pPr>
            <w:r w:rsidRPr="00B375F7">
              <w:rPr>
                <w:rFonts w:hint="eastAsia"/>
                <w:kern w:val="0"/>
                <w:sz w:val="24"/>
                <w:szCs w:val="22"/>
              </w:rPr>
              <w:t>对本地区小型水库、山塘、堤防、水闸、堰坝和抗旱供水等设施的检查</w:t>
            </w:r>
          </w:p>
        </w:tc>
        <w:tc>
          <w:tcPr>
            <w:tcW w:w="1795" w:type="dxa"/>
            <w:tcBorders>
              <w:top w:val="single" w:sz="4" w:space="0" w:color="000000"/>
              <w:left w:val="single" w:sz="4" w:space="0" w:color="000000"/>
              <w:bottom w:val="single" w:sz="4" w:space="0" w:color="000000"/>
              <w:right w:val="single" w:sz="4" w:space="0" w:color="000000"/>
            </w:tcBorders>
            <w:noWrap/>
            <w:vAlign w:val="center"/>
          </w:tcPr>
          <w:p w:rsidR="00B375F7" w:rsidRPr="00B375F7" w:rsidRDefault="00B375F7" w:rsidP="00A9146C">
            <w:pPr>
              <w:widowControl/>
              <w:spacing w:line="280" w:lineRule="exact"/>
              <w:jc w:val="center"/>
              <w:textAlignment w:val="center"/>
              <w:rPr>
                <w:kern w:val="0"/>
                <w:sz w:val="24"/>
                <w:szCs w:val="22"/>
              </w:rPr>
            </w:pPr>
            <w:r w:rsidRPr="00B375F7">
              <w:rPr>
                <w:rFonts w:hint="eastAsia"/>
                <w:kern w:val="0"/>
                <w:sz w:val="24"/>
                <w:szCs w:val="22"/>
              </w:rPr>
              <w:t>行政检查</w:t>
            </w:r>
          </w:p>
        </w:tc>
        <w:tc>
          <w:tcPr>
            <w:tcW w:w="2076" w:type="dxa"/>
            <w:tcBorders>
              <w:top w:val="single" w:sz="4" w:space="0" w:color="000000"/>
              <w:left w:val="single" w:sz="4" w:space="0" w:color="000000"/>
              <w:bottom w:val="single" w:sz="4" w:space="0" w:color="000000"/>
              <w:right w:val="single" w:sz="4" w:space="0" w:color="000000"/>
            </w:tcBorders>
            <w:noWrap/>
            <w:vAlign w:val="center"/>
          </w:tcPr>
          <w:p w:rsidR="00B375F7" w:rsidRPr="00B375F7" w:rsidRDefault="00B375F7" w:rsidP="00A9146C">
            <w:pPr>
              <w:widowControl/>
              <w:spacing w:line="280" w:lineRule="exact"/>
              <w:jc w:val="center"/>
              <w:textAlignment w:val="center"/>
              <w:rPr>
                <w:kern w:val="0"/>
                <w:sz w:val="24"/>
                <w:szCs w:val="22"/>
              </w:rPr>
            </w:pPr>
            <w:r w:rsidRPr="00B375F7">
              <w:rPr>
                <w:rFonts w:hint="eastAsia"/>
                <w:kern w:val="0"/>
                <w:sz w:val="24"/>
                <w:szCs w:val="22"/>
              </w:rPr>
              <w:t>产服中心</w:t>
            </w:r>
          </w:p>
        </w:tc>
        <w:tc>
          <w:tcPr>
            <w:tcW w:w="4898" w:type="dxa"/>
            <w:tcBorders>
              <w:top w:val="single" w:sz="4" w:space="0" w:color="000000"/>
              <w:left w:val="single" w:sz="4" w:space="0" w:color="000000"/>
              <w:bottom w:val="single" w:sz="4" w:space="0" w:color="000000"/>
              <w:right w:val="single" w:sz="4" w:space="0" w:color="000000"/>
            </w:tcBorders>
            <w:noWrap/>
            <w:vAlign w:val="center"/>
          </w:tcPr>
          <w:p w:rsidR="00B375F7" w:rsidRPr="00B375F7" w:rsidRDefault="00B375F7" w:rsidP="00A9146C">
            <w:pPr>
              <w:widowControl/>
              <w:spacing w:line="280" w:lineRule="exact"/>
              <w:jc w:val="left"/>
              <w:textAlignment w:val="center"/>
              <w:rPr>
                <w:kern w:val="0"/>
                <w:sz w:val="24"/>
                <w:szCs w:val="22"/>
              </w:rPr>
            </w:pPr>
            <w:r w:rsidRPr="00B375F7">
              <w:rPr>
                <w:rFonts w:hint="eastAsia"/>
                <w:kern w:val="0"/>
                <w:sz w:val="24"/>
                <w:szCs w:val="22"/>
              </w:rPr>
              <w:t>《重庆防汛抗旱条例》（</w:t>
            </w:r>
            <w:r w:rsidRPr="00B375F7">
              <w:rPr>
                <w:rFonts w:hint="eastAsia"/>
                <w:kern w:val="0"/>
                <w:sz w:val="24"/>
                <w:szCs w:val="22"/>
              </w:rPr>
              <w:t>2018</w:t>
            </w:r>
            <w:r w:rsidRPr="00B375F7">
              <w:rPr>
                <w:rFonts w:hint="eastAsia"/>
                <w:kern w:val="0"/>
                <w:sz w:val="24"/>
                <w:szCs w:val="22"/>
              </w:rPr>
              <w:t>年修正）第十条第一款。</w:t>
            </w:r>
          </w:p>
        </w:tc>
      </w:tr>
      <w:tr w:rsidR="00B375F7" w:rsidRPr="00B375F7" w:rsidTr="00A9146C">
        <w:trPr>
          <w:trHeight w:val="1125"/>
        </w:trPr>
        <w:tc>
          <w:tcPr>
            <w:tcW w:w="717" w:type="dxa"/>
            <w:tcBorders>
              <w:top w:val="single" w:sz="4" w:space="0" w:color="000000"/>
              <w:left w:val="single" w:sz="4" w:space="0" w:color="000000"/>
              <w:bottom w:val="single" w:sz="4" w:space="0" w:color="000000"/>
              <w:right w:val="single" w:sz="4" w:space="0" w:color="000000"/>
            </w:tcBorders>
            <w:noWrap/>
            <w:vAlign w:val="center"/>
          </w:tcPr>
          <w:p w:rsidR="00B375F7" w:rsidRPr="00B375F7" w:rsidRDefault="00B375F7" w:rsidP="00A9146C">
            <w:pPr>
              <w:widowControl/>
              <w:spacing w:line="280" w:lineRule="exact"/>
              <w:jc w:val="center"/>
              <w:textAlignment w:val="center"/>
              <w:rPr>
                <w:kern w:val="0"/>
                <w:sz w:val="24"/>
                <w:szCs w:val="22"/>
              </w:rPr>
            </w:pPr>
            <w:r w:rsidRPr="00B375F7">
              <w:rPr>
                <w:rFonts w:hint="eastAsia"/>
                <w:kern w:val="0"/>
                <w:sz w:val="24"/>
                <w:szCs w:val="22"/>
              </w:rPr>
              <w:lastRenderedPageBreak/>
              <w:t>7</w:t>
            </w:r>
          </w:p>
        </w:tc>
        <w:tc>
          <w:tcPr>
            <w:tcW w:w="3291" w:type="dxa"/>
            <w:tcBorders>
              <w:top w:val="single" w:sz="4" w:space="0" w:color="000000"/>
              <w:left w:val="single" w:sz="4" w:space="0" w:color="000000"/>
              <w:bottom w:val="single" w:sz="4" w:space="0" w:color="000000"/>
              <w:right w:val="single" w:sz="4" w:space="0" w:color="000000"/>
            </w:tcBorders>
            <w:noWrap/>
            <w:vAlign w:val="center"/>
          </w:tcPr>
          <w:p w:rsidR="00B375F7" w:rsidRPr="00B375F7" w:rsidRDefault="00B375F7" w:rsidP="00A9146C">
            <w:pPr>
              <w:widowControl/>
              <w:spacing w:line="280" w:lineRule="exact"/>
              <w:jc w:val="left"/>
              <w:textAlignment w:val="center"/>
              <w:rPr>
                <w:kern w:val="0"/>
                <w:sz w:val="24"/>
                <w:szCs w:val="22"/>
              </w:rPr>
            </w:pPr>
            <w:r w:rsidRPr="00B375F7">
              <w:rPr>
                <w:rFonts w:hint="eastAsia"/>
                <w:kern w:val="0"/>
                <w:sz w:val="24"/>
                <w:szCs w:val="22"/>
              </w:rPr>
              <w:t>对水上交通安全的检查</w:t>
            </w:r>
          </w:p>
        </w:tc>
        <w:tc>
          <w:tcPr>
            <w:tcW w:w="1795" w:type="dxa"/>
            <w:tcBorders>
              <w:top w:val="single" w:sz="4" w:space="0" w:color="000000"/>
              <w:left w:val="single" w:sz="4" w:space="0" w:color="000000"/>
              <w:bottom w:val="single" w:sz="4" w:space="0" w:color="000000"/>
              <w:right w:val="single" w:sz="4" w:space="0" w:color="000000"/>
            </w:tcBorders>
            <w:noWrap/>
            <w:vAlign w:val="center"/>
          </w:tcPr>
          <w:p w:rsidR="00B375F7" w:rsidRPr="00B375F7" w:rsidRDefault="00B375F7" w:rsidP="00A9146C">
            <w:pPr>
              <w:widowControl/>
              <w:spacing w:line="280" w:lineRule="exact"/>
              <w:jc w:val="center"/>
              <w:textAlignment w:val="center"/>
              <w:rPr>
                <w:kern w:val="0"/>
                <w:sz w:val="24"/>
                <w:szCs w:val="22"/>
              </w:rPr>
            </w:pPr>
            <w:r w:rsidRPr="00B375F7">
              <w:rPr>
                <w:rFonts w:hint="eastAsia"/>
                <w:kern w:val="0"/>
                <w:sz w:val="24"/>
                <w:szCs w:val="22"/>
              </w:rPr>
              <w:t>行政检查</w:t>
            </w:r>
          </w:p>
        </w:tc>
        <w:tc>
          <w:tcPr>
            <w:tcW w:w="2076" w:type="dxa"/>
            <w:tcBorders>
              <w:top w:val="single" w:sz="4" w:space="0" w:color="000000"/>
              <w:left w:val="single" w:sz="4" w:space="0" w:color="000000"/>
              <w:bottom w:val="single" w:sz="4" w:space="0" w:color="000000"/>
              <w:right w:val="single" w:sz="4" w:space="0" w:color="000000"/>
            </w:tcBorders>
            <w:noWrap/>
            <w:vAlign w:val="center"/>
          </w:tcPr>
          <w:p w:rsidR="00B375F7" w:rsidRPr="00B375F7" w:rsidRDefault="00B375F7" w:rsidP="00A9146C">
            <w:pPr>
              <w:widowControl/>
              <w:spacing w:line="280" w:lineRule="exact"/>
              <w:jc w:val="center"/>
              <w:textAlignment w:val="center"/>
              <w:rPr>
                <w:kern w:val="0"/>
                <w:sz w:val="24"/>
                <w:szCs w:val="22"/>
              </w:rPr>
            </w:pPr>
            <w:r w:rsidRPr="00B375F7">
              <w:rPr>
                <w:rFonts w:hint="eastAsia"/>
                <w:kern w:val="0"/>
                <w:sz w:val="24"/>
                <w:szCs w:val="22"/>
              </w:rPr>
              <w:t>村建中心</w:t>
            </w:r>
          </w:p>
        </w:tc>
        <w:tc>
          <w:tcPr>
            <w:tcW w:w="4898" w:type="dxa"/>
            <w:tcBorders>
              <w:top w:val="single" w:sz="4" w:space="0" w:color="000000"/>
              <w:left w:val="single" w:sz="4" w:space="0" w:color="000000"/>
              <w:bottom w:val="single" w:sz="4" w:space="0" w:color="000000"/>
              <w:right w:val="single" w:sz="4" w:space="0" w:color="000000"/>
            </w:tcBorders>
            <w:noWrap/>
            <w:vAlign w:val="center"/>
          </w:tcPr>
          <w:p w:rsidR="00B375F7" w:rsidRPr="00B375F7" w:rsidRDefault="00B375F7" w:rsidP="00A9146C">
            <w:pPr>
              <w:widowControl/>
              <w:spacing w:line="280" w:lineRule="exact"/>
              <w:jc w:val="left"/>
              <w:textAlignment w:val="center"/>
              <w:rPr>
                <w:kern w:val="0"/>
                <w:sz w:val="24"/>
                <w:szCs w:val="22"/>
              </w:rPr>
            </w:pPr>
            <w:r w:rsidRPr="00B375F7">
              <w:rPr>
                <w:rFonts w:hint="eastAsia"/>
                <w:kern w:val="0"/>
                <w:sz w:val="24"/>
                <w:szCs w:val="22"/>
              </w:rPr>
              <w:t>《重庆市水上交通安全管理条例》（</w:t>
            </w:r>
            <w:r w:rsidRPr="00B375F7">
              <w:rPr>
                <w:rFonts w:hint="eastAsia"/>
                <w:kern w:val="0"/>
                <w:sz w:val="24"/>
                <w:szCs w:val="22"/>
              </w:rPr>
              <w:t>2022</w:t>
            </w:r>
            <w:r w:rsidRPr="00B375F7">
              <w:rPr>
                <w:rFonts w:hint="eastAsia"/>
                <w:kern w:val="0"/>
                <w:sz w:val="24"/>
                <w:szCs w:val="22"/>
              </w:rPr>
              <w:t>年修正）第四条第二款第五项。</w:t>
            </w:r>
          </w:p>
        </w:tc>
      </w:tr>
      <w:tr w:rsidR="00B375F7" w:rsidRPr="00B375F7" w:rsidTr="00A9146C">
        <w:trPr>
          <w:trHeight w:val="750"/>
        </w:trPr>
        <w:tc>
          <w:tcPr>
            <w:tcW w:w="717" w:type="dxa"/>
            <w:tcBorders>
              <w:top w:val="single" w:sz="4" w:space="0" w:color="000000"/>
              <w:left w:val="single" w:sz="4" w:space="0" w:color="000000"/>
              <w:bottom w:val="single" w:sz="4" w:space="0" w:color="000000"/>
              <w:right w:val="single" w:sz="4" w:space="0" w:color="000000"/>
            </w:tcBorders>
            <w:noWrap/>
            <w:vAlign w:val="center"/>
          </w:tcPr>
          <w:p w:rsidR="00B375F7" w:rsidRPr="00B375F7" w:rsidRDefault="00B375F7" w:rsidP="00A9146C">
            <w:pPr>
              <w:widowControl/>
              <w:spacing w:line="280" w:lineRule="exact"/>
              <w:jc w:val="center"/>
              <w:textAlignment w:val="center"/>
              <w:rPr>
                <w:kern w:val="0"/>
                <w:sz w:val="24"/>
                <w:szCs w:val="22"/>
              </w:rPr>
            </w:pPr>
            <w:r w:rsidRPr="00B375F7">
              <w:rPr>
                <w:rFonts w:hint="eastAsia"/>
                <w:kern w:val="0"/>
                <w:sz w:val="24"/>
                <w:szCs w:val="22"/>
              </w:rPr>
              <w:t>8</w:t>
            </w:r>
          </w:p>
        </w:tc>
        <w:tc>
          <w:tcPr>
            <w:tcW w:w="3291" w:type="dxa"/>
            <w:tcBorders>
              <w:top w:val="single" w:sz="4" w:space="0" w:color="000000"/>
              <w:left w:val="single" w:sz="4" w:space="0" w:color="000000"/>
              <w:bottom w:val="single" w:sz="4" w:space="0" w:color="000000"/>
              <w:right w:val="single" w:sz="4" w:space="0" w:color="000000"/>
            </w:tcBorders>
            <w:noWrap/>
            <w:vAlign w:val="center"/>
          </w:tcPr>
          <w:p w:rsidR="00B375F7" w:rsidRPr="00B375F7" w:rsidRDefault="00B375F7" w:rsidP="00A9146C">
            <w:pPr>
              <w:widowControl/>
              <w:spacing w:line="280" w:lineRule="exact"/>
              <w:jc w:val="left"/>
              <w:textAlignment w:val="center"/>
              <w:rPr>
                <w:kern w:val="0"/>
                <w:sz w:val="24"/>
                <w:szCs w:val="22"/>
              </w:rPr>
            </w:pPr>
            <w:r w:rsidRPr="00B375F7">
              <w:rPr>
                <w:rFonts w:hint="eastAsia"/>
                <w:kern w:val="0"/>
                <w:sz w:val="24"/>
                <w:szCs w:val="22"/>
              </w:rPr>
              <w:t>乡镇渡口渡运安全检查</w:t>
            </w:r>
          </w:p>
        </w:tc>
        <w:tc>
          <w:tcPr>
            <w:tcW w:w="1795" w:type="dxa"/>
            <w:tcBorders>
              <w:top w:val="single" w:sz="4" w:space="0" w:color="000000"/>
              <w:left w:val="single" w:sz="4" w:space="0" w:color="000000"/>
              <w:bottom w:val="single" w:sz="4" w:space="0" w:color="000000"/>
              <w:right w:val="single" w:sz="4" w:space="0" w:color="000000"/>
            </w:tcBorders>
            <w:noWrap/>
            <w:vAlign w:val="center"/>
          </w:tcPr>
          <w:p w:rsidR="00B375F7" w:rsidRPr="00B375F7" w:rsidRDefault="00B375F7" w:rsidP="00A9146C">
            <w:pPr>
              <w:widowControl/>
              <w:spacing w:line="280" w:lineRule="exact"/>
              <w:jc w:val="center"/>
              <w:textAlignment w:val="center"/>
              <w:rPr>
                <w:kern w:val="0"/>
                <w:sz w:val="24"/>
                <w:szCs w:val="22"/>
              </w:rPr>
            </w:pPr>
            <w:r w:rsidRPr="00B375F7">
              <w:rPr>
                <w:rFonts w:hint="eastAsia"/>
                <w:kern w:val="0"/>
                <w:sz w:val="24"/>
                <w:szCs w:val="22"/>
              </w:rPr>
              <w:t>行政检查</w:t>
            </w:r>
          </w:p>
        </w:tc>
        <w:tc>
          <w:tcPr>
            <w:tcW w:w="2076" w:type="dxa"/>
            <w:tcBorders>
              <w:top w:val="single" w:sz="4" w:space="0" w:color="000000"/>
              <w:left w:val="single" w:sz="4" w:space="0" w:color="000000"/>
              <w:bottom w:val="single" w:sz="4" w:space="0" w:color="000000"/>
              <w:right w:val="single" w:sz="4" w:space="0" w:color="000000"/>
            </w:tcBorders>
            <w:noWrap/>
            <w:vAlign w:val="center"/>
          </w:tcPr>
          <w:p w:rsidR="00B375F7" w:rsidRPr="00B375F7" w:rsidRDefault="00B375F7" w:rsidP="00A9146C">
            <w:pPr>
              <w:widowControl/>
              <w:spacing w:line="280" w:lineRule="exact"/>
              <w:jc w:val="center"/>
              <w:textAlignment w:val="center"/>
              <w:rPr>
                <w:kern w:val="0"/>
                <w:sz w:val="24"/>
                <w:szCs w:val="22"/>
              </w:rPr>
            </w:pPr>
            <w:r w:rsidRPr="00B375F7">
              <w:rPr>
                <w:kern w:val="0"/>
                <w:sz w:val="24"/>
                <w:szCs w:val="22"/>
              </w:rPr>
              <w:t>辖区暂无</w:t>
            </w:r>
          </w:p>
        </w:tc>
        <w:tc>
          <w:tcPr>
            <w:tcW w:w="4898" w:type="dxa"/>
            <w:tcBorders>
              <w:top w:val="single" w:sz="4" w:space="0" w:color="000000"/>
              <w:left w:val="single" w:sz="4" w:space="0" w:color="000000"/>
              <w:bottom w:val="single" w:sz="4" w:space="0" w:color="000000"/>
              <w:right w:val="single" w:sz="4" w:space="0" w:color="000000"/>
            </w:tcBorders>
            <w:noWrap/>
            <w:vAlign w:val="center"/>
          </w:tcPr>
          <w:p w:rsidR="00B375F7" w:rsidRPr="00B375F7" w:rsidRDefault="00B375F7" w:rsidP="00A9146C">
            <w:pPr>
              <w:widowControl/>
              <w:spacing w:line="280" w:lineRule="exact"/>
              <w:jc w:val="left"/>
              <w:textAlignment w:val="center"/>
              <w:rPr>
                <w:kern w:val="0"/>
                <w:sz w:val="24"/>
                <w:szCs w:val="22"/>
              </w:rPr>
            </w:pPr>
            <w:r w:rsidRPr="00B375F7">
              <w:rPr>
                <w:rFonts w:hint="eastAsia"/>
                <w:kern w:val="0"/>
                <w:sz w:val="24"/>
                <w:szCs w:val="22"/>
              </w:rPr>
              <w:t>《内河渡口渡船安全管理规定》（</w:t>
            </w:r>
            <w:r w:rsidRPr="00B375F7">
              <w:rPr>
                <w:rFonts w:hint="eastAsia"/>
                <w:kern w:val="0"/>
                <w:sz w:val="24"/>
                <w:szCs w:val="22"/>
              </w:rPr>
              <w:t>2014</w:t>
            </w:r>
            <w:r w:rsidRPr="00B375F7">
              <w:rPr>
                <w:rFonts w:hint="eastAsia"/>
                <w:kern w:val="0"/>
                <w:sz w:val="24"/>
                <w:szCs w:val="22"/>
              </w:rPr>
              <w:t>年施行）第三十五条。</w:t>
            </w:r>
          </w:p>
        </w:tc>
      </w:tr>
      <w:tr w:rsidR="00B375F7" w:rsidRPr="00B375F7" w:rsidTr="00A9146C">
        <w:trPr>
          <w:trHeight w:val="1125"/>
        </w:trPr>
        <w:tc>
          <w:tcPr>
            <w:tcW w:w="717" w:type="dxa"/>
            <w:tcBorders>
              <w:top w:val="single" w:sz="4" w:space="0" w:color="000000"/>
              <w:left w:val="single" w:sz="4" w:space="0" w:color="000000"/>
              <w:bottom w:val="single" w:sz="4" w:space="0" w:color="000000"/>
              <w:right w:val="single" w:sz="4" w:space="0" w:color="000000"/>
            </w:tcBorders>
            <w:noWrap/>
            <w:vAlign w:val="center"/>
          </w:tcPr>
          <w:p w:rsidR="00B375F7" w:rsidRPr="00B375F7" w:rsidRDefault="00B375F7" w:rsidP="00A9146C">
            <w:pPr>
              <w:widowControl/>
              <w:spacing w:line="280" w:lineRule="exact"/>
              <w:jc w:val="center"/>
              <w:textAlignment w:val="center"/>
              <w:rPr>
                <w:kern w:val="0"/>
                <w:sz w:val="24"/>
                <w:szCs w:val="22"/>
              </w:rPr>
            </w:pPr>
            <w:r w:rsidRPr="00B375F7">
              <w:rPr>
                <w:rFonts w:hint="eastAsia"/>
                <w:kern w:val="0"/>
                <w:sz w:val="24"/>
                <w:szCs w:val="22"/>
              </w:rPr>
              <w:t>9</w:t>
            </w:r>
          </w:p>
        </w:tc>
        <w:tc>
          <w:tcPr>
            <w:tcW w:w="3291" w:type="dxa"/>
            <w:tcBorders>
              <w:top w:val="single" w:sz="4" w:space="0" w:color="000000"/>
              <w:left w:val="single" w:sz="4" w:space="0" w:color="000000"/>
              <w:bottom w:val="single" w:sz="4" w:space="0" w:color="000000"/>
              <w:right w:val="single" w:sz="4" w:space="0" w:color="000000"/>
            </w:tcBorders>
            <w:noWrap/>
            <w:vAlign w:val="center"/>
          </w:tcPr>
          <w:p w:rsidR="00B375F7" w:rsidRPr="00B375F7" w:rsidRDefault="00B375F7" w:rsidP="00A9146C">
            <w:pPr>
              <w:widowControl/>
              <w:spacing w:line="280" w:lineRule="exact"/>
              <w:jc w:val="left"/>
              <w:textAlignment w:val="center"/>
              <w:rPr>
                <w:kern w:val="0"/>
                <w:sz w:val="24"/>
                <w:szCs w:val="22"/>
              </w:rPr>
            </w:pPr>
            <w:r w:rsidRPr="00B375F7">
              <w:rPr>
                <w:rFonts w:hint="eastAsia"/>
                <w:kern w:val="0"/>
                <w:sz w:val="24"/>
                <w:szCs w:val="22"/>
              </w:rPr>
              <w:t>对签单发航制度实施情况的检查</w:t>
            </w:r>
          </w:p>
        </w:tc>
        <w:tc>
          <w:tcPr>
            <w:tcW w:w="1795" w:type="dxa"/>
            <w:tcBorders>
              <w:top w:val="single" w:sz="4" w:space="0" w:color="000000"/>
              <w:left w:val="single" w:sz="4" w:space="0" w:color="000000"/>
              <w:bottom w:val="single" w:sz="4" w:space="0" w:color="000000"/>
              <w:right w:val="single" w:sz="4" w:space="0" w:color="000000"/>
            </w:tcBorders>
            <w:noWrap/>
            <w:vAlign w:val="center"/>
          </w:tcPr>
          <w:p w:rsidR="00B375F7" w:rsidRPr="00B375F7" w:rsidRDefault="00B375F7" w:rsidP="00A9146C">
            <w:pPr>
              <w:widowControl/>
              <w:spacing w:line="280" w:lineRule="exact"/>
              <w:jc w:val="center"/>
              <w:textAlignment w:val="center"/>
              <w:rPr>
                <w:kern w:val="0"/>
                <w:sz w:val="24"/>
                <w:szCs w:val="22"/>
              </w:rPr>
            </w:pPr>
            <w:r w:rsidRPr="00B375F7">
              <w:rPr>
                <w:rFonts w:hint="eastAsia"/>
                <w:kern w:val="0"/>
                <w:sz w:val="24"/>
                <w:szCs w:val="22"/>
              </w:rPr>
              <w:t>行政检查</w:t>
            </w:r>
          </w:p>
        </w:tc>
        <w:tc>
          <w:tcPr>
            <w:tcW w:w="2076" w:type="dxa"/>
            <w:tcBorders>
              <w:top w:val="single" w:sz="4" w:space="0" w:color="000000"/>
              <w:left w:val="single" w:sz="4" w:space="0" w:color="000000"/>
              <w:bottom w:val="single" w:sz="4" w:space="0" w:color="000000"/>
              <w:right w:val="single" w:sz="4" w:space="0" w:color="000000"/>
            </w:tcBorders>
            <w:noWrap/>
            <w:vAlign w:val="center"/>
          </w:tcPr>
          <w:p w:rsidR="00B375F7" w:rsidRPr="00B375F7" w:rsidRDefault="00B375F7" w:rsidP="00A9146C">
            <w:pPr>
              <w:widowControl/>
              <w:spacing w:line="280" w:lineRule="exact"/>
              <w:jc w:val="center"/>
              <w:textAlignment w:val="center"/>
              <w:rPr>
                <w:kern w:val="0"/>
                <w:sz w:val="24"/>
                <w:szCs w:val="22"/>
              </w:rPr>
            </w:pPr>
            <w:r w:rsidRPr="00B375F7">
              <w:rPr>
                <w:kern w:val="0"/>
                <w:sz w:val="24"/>
                <w:szCs w:val="22"/>
              </w:rPr>
              <w:t>辖区暂无</w:t>
            </w:r>
          </w:p>
        </w:tc>
        <w:tc>
          <w:tcPr>
            <w:tcW w:w="4898" w:type="dxa"/>
            <w:tcBorders>
              <w:top w:val="single" w:sz="4" w:space="0" w:color="000000"/>
              <w:left w:val="single" w:sz="4" w:space="0" w:color="000000"/>
              <w:bottom w:val="single" w:sz="4" w:space="0" w:color="000000"/>
              <w:right w:val="single" w:sz="4" w:space="0" w:color="000000"/>
            </w:tcBorders>
            <w:noWrap/>
            <w:vAlign w:val="center"/>
          </w:tcPr>
          <w:p w:rsidR="00B375F7" w:rsidRPr="00B375F7" w:rsidRDefault="00B375F7" w:rsidP="00A9146C">
            <w:pPr>
              <w:widowControl/>
              <w:spacing w:line="280" w:lineRule="exact"/>
              <w:jc w:val="left"/>
              <w:textAlignment w:val="center"/>
              <w:rPr>
                <w:kern w:val="0"/>
                <w:sz w:val="24"/>
                <w:szCs w:val="22"/>
              </w:rPr>
            </w:pPr>
            <w:r w:rsidRPr="00B375F7">
              <w:rPr>
                <w:rFonts w:hint="eastAsia"/>
                <w:kern w:val="0"/>
                <w:sz w:val="24"/>
                <w:szCs w:val="22"/>
              </w:rPr>
              <w:t>《内河渡口渡船安全管理规定》（</w:t>
            </w:r>
            <w:r w:rsidRPr="00B375F7">
              <w:rPr>
                <w:rFonts w:hint="eastAsia"/>
                <w:kern w:val="0"/>
                <w:sz w:val="24"/>
                <w:szCs w:val="22"/>
              </w:rPr>
              <w:t>2014</w:t>
            </w:r>
            <w:r w:rsidRPr="00B375F7">
              <w:rPr>
                <w:rFonts w:hint="eastAsia"/>
                <w:kern w:val="0"/>
                <w:sz w:val="24"/>
                <w:szCs w:val="22"/>
              </w:rPr>
              <w:t>年施行）第三十六条第三款。</w:t>
            </w:r>
          </w:p>
        </w:tc>
      </w:tr>
      <w:tr w:rsidR="00B375F7" w:rsidRPr="00B375F7" w:rsidTr="00A9146C">
        <w:trPr>
          <w:trHeight w:val="750"/>
        </w:trPr>
        <w:tc>
          <w:tcPr>
            <w:tcW w:w="717" w:type="dxa"/>
            <w:tcBorders>
              <w:top w:val="single" w:sz="4" w:space="0" w:color="000000"/>
              <w:left w:val="single" w:sz="4" w:space="0" w:color="000000"/>
              <w:bottom w:val="single" w:sz="4" w:space="0" w:color="000000"/>
              <w:right w:val="single" w:sz="4" w:space="0" w:color="000000"/>
            </w:tcBorders>
            <w:noWrap/>
            <w:vAlign w:val="center"/>
          </w:tcPr>
          <w:p w:rsidR="00B375F7" w:rsidRPr="00B375F7" w:rsidRDefault="00B375F7" w:rsidP="00A9146C">
            <w:pPr>
              <w:widowControl/>
              <w:spacing w:line="280" w:lineRule="exact"/>
              <w:jc w:val="center"/>
              <w:textAlignment w:val="center"/>
              <w:rPr>
                <w:kern w:val="0"/>
                <w:sz w:val="24"/>
                <w:szCs w:val="22"/>
              </w:rPr>
            </w:pPr>
            <w:r w:rsidRPr="00B375F7">
              <w:rPr>
                <w:rFonts w:hint="eastAsia"/>
                <w:kern w:val="0"/>
                <w:sz w:val="24"/>
                <w:szCs w:val="22"/>
              </w:rPr>
              <w:t>10</w:t>
            </w:r>
          </w:p>
        </w:tc>
        <w:tc>
          <w:tcPr>
            <w:tcW w:w="3291" w:type="dxa"/>
            <w:tcBorders>
              <w:top w:val="single" w:sz="4" w:space="0" w:color="000000"/>
              <w:left w:val="single" w:sz="4" w:space="0" w:color="000000"/>
              <w:bottom w:val="single" w:sz="4" w:space="0" w:color="000000"/>
              <w:right w:val="single" w:sz="4" w:space="0" w:color="000000"/>
            </w:tcBorders>
            <w:noWrap/>
            <w:vAlign w:val="center"/>
          </w:tcPr>
          <w:p w:rsidR="00B375F7" w:rsidRPr="00B375F7" w:rsidRDefault="00B375F7" w:rsidP="00A9146C">
            <w:pPr>
              <w:widowControl/>
              <w:spacing w:line="280" w:lineRule="exact"/>
              <w:jc w:val="left"/>
              <w:textAlignment w:val="center"/>
              <w:rPr>
                <w:kern w:val="0"/>
                <w:sz w:val="24"/>
                <w:szCs w:val="22"/>
              </w:rPr>
            </w:pPr>
            <w:r w:rsidRPr="00B375F7">
              <w:rPr>
                <w:rFonts w:hint="eastAsia"/>
                <w:kern w:val="0"/>
                <w:sz w:val="24"/>
                <w:szCs w:val="22"/>
              </w:rPr>
              <w:t>对《重庆市水资源管理条例》第十八条所列情形的处罚</w:t>
            </w:r>
          </w:p>
        </w:tc>
        <w:tc>
          <w:tcPr>
            <w:tcW w:w="1795" w:type="dxa"/>
            <w:tcBorders>
              <w:top w:val="single" w:sz="4" w:space="0" w:color="000000"/>
              <w:left w:val="single" w:sz="4" w:space="0" w:color="000000"/>
              <w:bottom w:val="single" w:sz="4" w:space="0" w:color="000000"/>
              <w:right w:val="single" w:sz="4" w:space="0" w:color="000000"/>
            </w:tcBorders>
            <w:noWrap/>
            <w:vAlign w:val="center"/>
          </w:tcPr>
          <w:p w:rsidR="00B375F7" w:rsidRPr="00B375F7" w:rsidRDefault="00B375F7" w:rsidP="00A9146C">
            <w:pPr>
              <w:widowControl/>
              <w:spacing w:line="280" w:lineRule="exact"/>
              <w:jc w:val="center"/>
              <w:textAlignment w:val="center"/>
              <w:rPr>
                <w:kern w:val="0"/>
                <w:sz w:val="24"/>
                <w:szCs w:val="22"/>
              </w:rPr>
            </w:pPr>
            <w:r w:rsidRPr="00B375F7">
              <w:rPr>
                <w:rFonts w:hint="eastAsia"/>
                <w:kern w:val="0"/>
                <w:sz w:val="24"/>
                <w:szCs w:val="22"/>
              </w:rPr>
              <w:t>行政处罚</w:t>
            </w:r>
          </w:p>
        </w:tc>
        <w:tc>
          <w:tcPr>
            <w:tcW w:w="2076" w:type="dxa"/>
            <w:tcBorders>
              <w:top w:val="single" w:sz="4" w:space="0" w:color="000000"/>
              <w:left w:val="single" w:sz="4" w:space="0" w:color="000000"/>
              <w:bottom w:val="single" w:sz="4" w:space="0" w:color="000000"/>
              <w:right w:val="single" w:sz="4" w:space="0" w:color="000000"/>
            </w:tcBorders>
            <w:noWrap/>
            <w:vAlign w:val="center"/>
          </w:tcPr>
          <w:p w:rsidR="00B375F7" w:rsidRPr="00B375F7" w:rsidRDefault="00B375F7" w:rsidP="00A9146C">
            <w:pPr>
              <w:widowControl/>
              <w:spacing w:line="280" w:lineRule="exact"/>
              <w:jc w:val="center"/>
              <w:textAlignment w:val="center"/>
              <w:rPr>
                <w:kern w:val="0"/>
                <w:sz w:val="24"/>
                <w:szCs w:val="22"/>
              </w:rPr>
            </w:pPr>
            <w:r w:rsidRPr="00B375F7">
              <w:rPr>
                <w:rFonts w:hint="eastAsia"/>
                <w:kern w:val="0"/>
                <w:sz w:val="24"/>
                <w:szCs w:val="22"/>
              </w:rPr>
              <w:t>产服中心</w:t>
            </w:r>
          </w:p>
        </w:tc>
        <w:tc>
          <w:tcPr>
            <w:tcW w:w="4898" w:type="dxa"/>
            <w:tcBorders>
              <w:top w:val="single" w:sz="4" w:space="0" w:color="000000"/>
              <w:left w:val="single" w:sz="4" w:space="0" w:color="000000"/>
              <w:bottom w:val="single" w:sz="4" w:space="0" w:color="000000"/>
              <w:right w:val="single" w:sz="4" w:space="0" w:color="000000"/>
            </w:tcBorders>
            <w:noWrap/>
            <w:vAlign w:val="center"/>
          </w:tcPr>
          <w:p w:rsidR="00B375F7" w:rsidRPr="00B375F7" w:rsidRDefault="00B375F7" w:rsidP="00A9146C">
            <w:pPr>
              <w:widowControl/>
              <w:spacing w:line="280" w:lineRule="exact"/>
              <w:jc w:val="left"/>
              <w:textAlignment w:val="center"/>
              <w:rPr>
                <w:kern w:val="0"/>
                <w:sz w:val="24"/>
                <w:szCs w:val="22"/>
              </w:rPr>
            </w:pPr>
            <w:r w:rsidRPr="00B375F7">
              <w:rPr>
                <w:rFonts w:hint="eastAsia"/>
                <w:kern w:val="0"/>
                <w:sz w:val="24"/>
                <w:szCs w:val="22"/>
              </w:rPr>
              <w:t>《重庆市水资源管理条例》（</w:t>
            </w:r>
            <w:r w:rsidRPr="00B375F7">
              <w:rPr>
                <w:rFonts w:hint="eastAsia"/>
                <w:kern w:val="0"/>
                <w:sz w:val="24"/>
                <w:szCs w:val="22"/>
              </w:rPr>
              <w:t>2023</w:t>
            </w:r>
            <w:r w:rsidRPr="00B375F7">
              <w:rPr>
                <w:rFonts w:hint="eastAsia"/>
                <w:kern w:val="0"/>
                <w:sz w:val="24"/>
                <w:szCs w:val="22"/>
              </w:rPr>
              <w:t>年修正）第三十九条。</w:t>
            </w:r>
          </w:p>
        </w:tc>
      </w:tr>
      <w:tr w:rsidR="00B375F7" w:rsidRPr="00B375F7" w:rsidTr="00A9146C">
        <w:trPr>
          <w:trHeight w:val="1121"/>
        </w:trPr>
        <w:tc>
          <w:tcPr>
            <w:tcW w:w="717" w:type="dxa"/>
            <w:tcBorders>
              <w:top w:val="single" w:sz="4" w:space="0" w:color="000000"/>
              <w:left w:val="single" w:sz="4" w:space="0" w:color="000000"/>
              <w:bottom w:val="single" w:sz="4" w:space="0" w:color="000000"/>
              <w:right w:val="single" w:sz="4" w:space="0" w:color="000000"/>
            </w:tcBorders>
            <w:noWrap/>
            <w:vAlign w:val="center"/>
          </w:tcPr>
          <w:p w:rsidR="00B375F7" w:rsidRPr="00B375F7" w:rsidRDefault="00B375F7" w:rsidP="00A9146C">
            <w:pPr>
              <w:widowControl/>
              <w:spacing w:line="280" w:lineRule="exact"/>
              <w:jc w:val="center"/>
              <w:textAlignment w:val="center"/>
              <w:rPr>
                <w:kern w:val="0"/>
                <w:sz w:val="24"/>
                <w:szCs w:val="22"/>
              </w:rPr>
            </w:pPr>
            <w:r w:rsidRPr="00B375F7">
              <w:rPr>
                <w:rFonts w:hint="eastAsia"/>
                <w:kern w:val="0"/>
                <w:sz w:val="24"/>
                <w:szCs w:val="22"/>
              </w:rPr>
              <w:t>11</w:t>
            </w:r>
          </w:p>
        </w:tc>
        <w:tc>
          <w:tcPr>
            <w:tcW w:w="3291" w:type="dxa"/>
            <w:tcBorders>
              <w:top w:val="single" w:sz="4" w:space="0" w:color="000000"/>
              <w:left w:val="single" w:sz="4" w:space="0" w:color="000000"/>
              <w:bottom w:val="single" w:sz="4" w:space="0" w:color="000000"/>
              <w:right w:val="single" w:sz="4" w:space="0" w:color="000000"/>
            </w:tcBorders>
            <w:noWrap/>
            <w:vAlign w:val="center"/>
          </w:tcPr>
          <w:p w:rsidR="00B375F7" w:rsidRPr="00B375F7" w:rsidRDefault="00B375F7" w:rsidP="00A9146C">
            <w:pPr>
              <w:widowControl/>
              <w:spacing w:line="280" w:lineRule="exact"/>
              <w:jc w:val="left"/>
              <w:textAlignment w:val="center"/>
              <w:rPr>
                <w:kern w:val="0"/>
                <w:sz w:val="24"/>
                <w:szCs w:val="22"/>
              </w:rPr>
            </w:pPr>
            <w:r w:rsidRPr="00B375F7">
              <w:rPr>
                <w:rFonts w:hint="eastAsia"/>
                <w:kern w:val="0"/>
                <w:sz w:val="24"/>
                <w:szCs w:val="22"/>
              </w:rPr>
              <w:t>对《重庆市村镇供水条例》第四十八条所列情形的处罚（小型集中供水工程）</w:t>
            </w:r>
          </w:p>
        </w:tc>
        <w:tc>
          <w:tcPr>
            <w:tcW w:w="1795" w:type="dxa"/>
            <w:tcBorders>
              <w:top w:val="single" w:sz="4" w:space="0" w:color="000000"/>
              <w:left w:val="single" w:sz="4" w:space="0" w:color="000000"/>
              <w:bottom w:val="single" w:sz="4" w:space="0" w:color="000000"/>
              <w:right w:val="single" w:sz="4" w:space="0" w:color="000000"/>
            </w:tcBorders>
            <w:noWrap/>
            <w:vAlign w:val="center"/>
          </w:tcPr>
          <w:p w:rsidR="00B375F7" w:rsidRPr="00B375F7" w:rsidRDefault="00B375F7" w:rsidP="00A9146C">
            <w:pPr>
              <w:widowControl/>
              <w:spacing w:line="280" w:lineRule="exact"/>
              <w:jc w:val="center"/>
              <w:textAlignment w:val="center"/>
              <w:rPr>
                <w:kern w:val="0"/>
                <w:sz w:val="24"/>
                <w:szCs w:val="22"/>
              </w:rPr>
            </w:pPr>
            <w:r w:rsidRPr="00B375F7">
              <w:rPr>
                <w:rFonts w:hint="eastAsia"/>
                <w:kern w:val="0"/>
                <w:sz w:val="24"/>
                <w:szCs w:val="22"/>
              </w:rPr>
              <w:t>行政处罚</w:t>
            </w:r>
          </w:p>
        </w:tc>
        <w:tc>
          <w:tcPr>
            <w:tcW w:w="2076" w:type="dxa"/>
            <w:tcBorders>
              <w:top w:val="single" w:sz="4" w:space="0" w:color="000000"/>
              <w:left w:val="single" w:sz="4" w:space="0" w:color="000000"/>
              <w:bottom w:val="single" w:sz="4" w:space="0" w:color="000000"/>
              <w:right w:val="single" w:sz="4" w:space="0" w:color="000000"/>
            </w:tcBorders>
            <w:noWrap/>
            <w:vAlign w:val="center"/>
          </w:tcPr>
          <w:p w:rsidR="00B375F7" w:rsidRPr="00B375F7" w:rsidRDefault="00B375F7" w:rsidP="00A9146C">
            <w:pPr>
              <w:widowControl/>
              <w:spacing w:line="280" w:lineRule="exact"/>
              <w:jc w:val="center"/>
              <w:textAlignment w:val="center"/>
              <w:rPr>
                <w:kern w:val="0"/>
                <w:sz w:val="24"/>
                <w:szCs w:val="22"/>
              </w:rPr>
            </w:pPr>
            <w:r w:rsidRPr="00B375F7">
              <w:rPr>
                <w:rFonts w:hint="eastAsia"/>
                <w:kern w:val="0"/>
                <w:sz w:val="24"/>
                <w:szCs w:val="22"/>
              </w:rPr>
              <w:t>产服中心</w:t>
            </w:r>
          </w:p>
        </w:tc>
        <w:tc>
          <w:tcPr>
            <w:tcW w:w="4898" w:type="dxa"/>
            <w:tcBorders>
              <w:top w:val="single" w:sz="4" w:space="0" w:color="000000"/>
              <w:left w:val="single" w:sz="4" w:space="0" w:color="000000"/>
              <w:bottom w:val="single" w:sz="4" w:space="0" w:color="000000"/>
              <w:right w:val="single" w:sz="4" w:space="0" w:color="000000"/>
            </w:tcBorders>
            <w:noWrap/>
            <w:vAlign w:val="center"/>
          </w:tcPr>
          <w:p w:rsidR="00B375F7" w:rsidRPr="00B375F7" w:rsidRDefault="00B375F7" w:rsidP="00A9146C">
            <w:pPr>
              <w:widowControl/>
              <w:spacing w:line="280" w:lineRule="exact"/>
              <w:jc w:val="left"/>
              <w:textAlignment w:val="center"/>
              <w:rPr>
                <w:kern w:val="0"/>
                <w:sz w:val="24"/>
                <w:szCs w:val="22"/>
              </w:rPr>
            </w:pPr>
            <w:r w:rsidRPr="00B375F7">
              <w:rPr>
                <w:rFonts w:hint="eastAsia"/>
                <w:kern w:val="0"/>
                <w:sz w:val="24"/>
                <w:szCs w:val="22"/>
              </w:rPr>
              <w:t>《重庆市村镇供水条例》（</w:t>
            </w:r>
            <w:r w:rsidRPr="00B375F7">
              <w:rPr>
                <w:rFonts w:hint="eastAsia"/>
                <w:kern w:val="0"/>
                <w:sz w:val="24"/>
                <w:szCs w:val="22"/>
              </w:rPr>
              <w:t>2017</w:t>
            </w:r>
            <w:r w:rsidRPr="00B375F7">
              <w:rPr>
                <w:rFonts w:hint="eastAsia"/>
                <w:kern w:val="0"/>
                <w:sz w:val="24"/>
                <w:szCs w:val="22"/>
              </w:rPr>
              <w:t>年施行）第四十八条、第五十三条。</w:t>
            </w:r>
          </w:p>
        </w:tc>
      </w:tr>
      <w:tr w:rsidR="00B375F7" w:rsidRPr="00B375F7" w:rsidTr="00A9146C">
        <w:trPr>
          <w:trHeight w:val="1251"/>
        </w:trPr>
        <w:tc>
          <w:tcPr>
            <w:tcW w:w="717" w:type="dxa"/>
            <w:tcBorders>
              <w:top w:val="single" w:sz="4" w:space="0" w:color="000000"/>
              <w:left w:val="single" w:sz="4" w:space="0" w:color="000000"/>
              <w:bottom w:val="single" w:sz="4" w:space="0" w:color="000000"/>
              <w:right w:val="single" w:sz="4" w:space="0" w:color="000000"/>
            </w:tcBorders>
            <w:noWrap/>
            <w:vAlign w:val="center"/>
          </w:tcPr>
          <w:p w:rsidR="00B375F7" w:rsidRPr="00B375F7" w:rsidRDefault="00B375F7" w:rsidP="00A9146C">
            <w:pPr>
              <w:widowControl/>
              <w:spacing w:line="280" w:lineRule="exact"/>
              <w:jc w:val="center"/>
              <w:textAlignment w:val="center"/>
              <w:rPr>
                <w:kern w:val="0"/>
                <w:sz w:val="24"/>
                <w:szCs w:val="22"/>
              </w:rPr>
            </w:pPr>
            <w:r w:rsidRPr="00B375F7">
              <w:rPr>
                <w:rFonts w:hint="eastAsia"/>
                <w:kern w:val="0"/>
                <w:sz w:val="24"/>
                <w:szCs w:val="22"/>
              </w:rPr>
              <w:t>12</w:t>
            </w:r>
          </w:p>
        </w:tc>
        <w:tc>
          <w:tcPr>
            <w:tcW w:w="3291" w:type="dxa"/>
            <w:tcBorders>
              <w:top w:val="single" w:sz="4" w:space="0" w:color="000000"/>
              <w:left w:val="single" w:sz="4" w:space="0" w:color="000000"/>
              <w:bottom w:val="single" w:sz="4" w:space="0" w:color="000000"/>
              <w:right w:val="single" w:sz="4" w:space="0" w:color="000000"/>
            </w:tcBorders>
            <w:noWrap/>
            <w:vAlign w:val="center"/>
          </w:tcPr>
          <w:p w:rsidR="00B375F7" w:rsidRPr="00B375F7" w:rsidRDefault="00B375F7" w:rsidP="00A9146C">
            <w:pPr>
              <w:widowControl/>
              <w:spacing w:line="280" w:lineRule="exact"/>
              <w:jc w:val="left"/>
              <w:textAlignment w:val="center"/>
              <w:rPr>
                <w:kern w:val="0"/>
                <w:sz w:val="24"/>
                <w:szCs w:val="22"/>
              </w:rPr>
            </w:pPr>
            <w:r w:rsidRPr="00B375F7">
              <w:rPr>
                <w:rFonts w:hint="eastAsia"/>
                <w:kern w:val="0"/>
                <w:sz w:val="24"/>
                <w:szCs w:val="22"/>
              </w:rPr>
              <w:t>对《重庆市村镇供水条例》第四十九条所列情形的处罚（小型集中供水工程）</w:t>
            </w:r>
          </w:p>
        </w:tc>
        <w:tc>
          <w:tcPr>
            <w:tcW w:w="1795" w:type="dxa"/>
            <w:tcBorders>
              <w:top w:val="single" w:sz="4" w:space="0" w:color="000000"/>
              <w:left w:val="single" w:sz="4" w:space="0" w:color="000000"/>
              <w:bottom w:val="single" w:sz="4" w:space="0" w:color="000000"/>
              <w:right w:val="single" w:sz="4" w:space="0" w:color="000000"/>
            </w:tcBorders>
            <w:noWrap/>
            <w:vAlign w:val="center"/>
          </w:tcPr>
          <w:p w:rsidR="00B375F7" w:rsidRPr="00B375F7" w:rsidRDefault="00B375F7" w:rsidP="00A9146C">
            <w:pPr>
              <w:widowControl/>
              <w:spacing w:line="280" w:lineRule="exact"/>
              <w:jc w:val="center"/>
              <w:textAlignment w:val="center"/>
              <w:rPr>
                <w:kern w:val="0"/>
                <w:sz w:val="24"/>
                <w:szCs w:val="22"/>
              </w:rPr>
            </w:pPr>
            <w:r w:rsidRPr="00B375F7">
              <w:rPr>
                <w:rFonts w:hint="eastAsia"/>
                <w:kern w:val="0"/>
                <w:sz w:val="24"/>
                <w:szCs w:val="22"/>
              </w:rPr>
              <w:t>行政处罚</w:t>
            </w:r>
          </w:p>
        </w:tc>
        <w:tc>
          <w:tcPr>
            <w:tcW w:w="2076" w:type="dxa"/>
            <w:tcBorders>
              <w:top w:val="single" w:sz="4" w:space="0" w:color="000000"/>
              <w:left w:val="single" w:sz="4" w:space="0" w:color="000000"/>
              <w:bottom w:val="single" w:sz="4" w:space="0" w:color="000000"/>
              <w:right w:val="single" w:sz="4" w:space="0" w:color="000000"/>
            </w:tcBorders>
            <w:noWrap/>
            <w:vAlign w:val="center"/>
          </w:tcPr>
          <w:p w:rsidR="00B375F7" w:rsidRPr="00B375F7" w:rsidRDefault="00B375F7" w:rsidP="00A9146C">
            <w:pPr>
              <w:widowControl/>
              <w:spacing w:line="280" w:lineRule="exact"/>
              <w:jc w:val="center"/>
              <w:textAlignment w:val="center"/>
              <w:rPr>
                <w:kern w:val="0"/>
                <w:sz w:val="24"/>
                <w:szCs w:val="22"/>
              </w:rPr>
            </w:pPr>
            <w:r w:rsidRPr="00B375F7">
              <w:rPr>
                <w:rFonts w:hint="eastAsia"/>
                <w:kern w:val="0"/>
                <w:sz w:val="24"/>
                <w:szCs w:val="22"/>
              </w:rPr>
              <w:t>产服中心</w:t>
            </w:r>
          </w:p>
        </w:tc>
        <w:tc>
          <w:tcPr>
            <w:tcW w:w="4898" w:type="dxa"/>
            <w:tcBorders>
              <w:top w:val="single" w:sz="4" w:space="0" w:color="000000"/>
              <w:left w:val="single" w:sz="4" w:space="0" w:color="000000"/>
              <w:bottom w:val="single" w:sz="4" w:space="0" w:color="000000"/>
              <w:right w:val="single" w:sz="4" w:space="0" w:color="000000"/>
            </w:tcBorders>
            <w:noWrap/>
            <w:vAlign w:val="center"/>
          </w:tcPr>
          <w:p w:rsidR="00B375F7" w:rsidRPr="00B375F7" w:rsidRDefault="00B375F7" w:rsidP="00A9146C">
            <w:pPr>
              <w:widowControl/>
              <w:spacing w:line="280" w:lineRule="exact"/>
              <w:jc w:val="left"/>
              <w:textAlignment w:val="center"/>
              <w:rPr>
                <w:kern w:val="0"/>
                <w:sz w:val="24"/>
                <w:szCs w:val="22"/>
              </w:rPr>
            </w:pPr>
            <w:r w:rsidRPr="00B375F7">
              <w:rPr>
                <w:rFonts w:hint="eastAsia"/>
                <w:kern w:val="0"/>
                <w:sz w:val="24"/>
                <w:szCs w:val="22"/>
              </w:rPr>
              <w:t>《重庆市村镇供水条例》（</w:t>
            </w:r>
            <w:r w:rsidRPr="00B375F7">
              <w:rPr>
                <w:rFonts w:hint="eastAsia"/>
                <w:kern w:val="0"/>
                <w:sz w:val="24"/>
                <w:szCs w:val="22"/>
              </w:rPr>
              <w:t>2017</w:t>
            </w:r>
            <w:r w:rsidRPr="00B375F7">
              <w:rPr>
                <w:rFonts w:hint="eastAsia"/>
                <w:kern w:val="0"/>
                <w:sz w:val="24"/>
                <w:szCs w:val="22"/>
              </w:rPr>
              <w:t>年施行）第四十九条、第五十三条。</w:t>
            </w:r>
          </w:p>
        </w:tc>
      </w:tr>
      <w:tr w:rsidR="00B375F7" w:rsidRPr="00B375F7" w:rsidTr="00A9146C">
        <w:trPr>
          <w:trHeight w:val="1266"/>
        </w:trPr>
        <w:tc>
          <w:tcPr>
            <w:tcW w:w="717" w:type="dxa"/>
            <w:tcBorders>
              <w:top w:val="single" w:sz="4" w:space="0" w:color="000000"/>
              <w:left w:val="single" w:sz="4" w:space="0" w:color="000000"/>
              <w:bottom w:val="single" w:sz="4" w:space="0" w:color="000000"/>
              <w:right w:val="single" w:sz="4" w:space="0" w:color="000000"/>
            </w:tcBorders>
            <w:noWrap/>
            <w:vAlign w:val="center"/>
          </w:tcPr>
          <w:p w:rsidR="00B375F7" w:rsidRPr="00B375F7" w:rsidRDefault="00B375F7" w:rsidP="00A9146C">
            <w:pPr>
              <w:widowControl/>
              <w:spacing w:line="280" w:lineRule="exact"/>
              <w:jc w:val="center"/>
              <w:textAlignment w:val="center"/>
              <w:rPr>
                <w:kern w:val="0"/>
                <w:sz w:val="24"/>
                <w:szCs w:val="22"/>
              </w:rPr>
            </w:pPr>
            <w:r w:rsidRPr="00B375F7">
              <w:rPr>
                <w:rFonts w:hint="eastAsia"/>
                <w:kern w:val="0"/>
                <w:sz w:val="24"/>
                <w:szCs w:val="22"/>
              </w:rPr>
              <w:t>13</w:t>
            </w:r>
          </w:p>
        </w:tc>
        <w:tc>
          <w:tcPr>
            <w:tcW w:w="3291" w:type="dxa"/>
            <w:tcBorders>
              <w:top w:val="single" w:sz="4" w:space="0" w:color="000000"/>
              <w:left w:val="single" w:sz="4" w:space="0" w:color="000000"/>
              <w:bottom w:val="single" w:sz="4" w:space="0" w:color="000000"/>
              <w:right w:val="single" w:sz="4" w:space="0" w:color="000000"/>
            </w:tcBorders>
            <w:noWrap/>
            <w:vAlign w:val="center"/>
          </w:tcPr>
          <w:p w:rsidR="00B375F7" w:rsidRPr="00B375F7" w:rsidRDefault="00B375F7" w:rsidP="00A9146C">
            <w:pPr>
              <w:widowControl/>
              <w:spacing w:line="280" w:lineRule="exact"/>
              <w:jc w:val="left"/>
              <w:textAlignment w:val="center"/>
              <w:rPr>
                <w:kern w:val="0"/>
                <w:sz w:val="24"/>
                <w:szCs w:val="22"/>
              </w:rPr>
            </w:pPr>
            <w:r w:rsidRPr="00B375F7">
              <w:rPr>
                <w:rFonts w:hint="eastAsia"/>
                <w:kern w:val="0"/>
                <w:sz w:val="24"/>
                <w:szCs w:val="22"/>
              </w:rPr>
              <w:t>对《重庆市村镇供水条例》第五十条所列情形的处罚（小型集中供水工程）</w:t>
            </w:r>
          </w:p>
        </w:tc>
        <w:tc>
          <w:tcPr>
            <w:tcW w:w="1795" w:type="dxa"/>
            <w:tcBorders>
              <w:top w:val="single" w:sz="4" w:space="0" w:color="000000"/>
              <w:left w:val="single" w:sz="4" w:space="0" w:color="000000"/>
              <w:bottom w:val="single" w:sz="4" w:space="0" w:color="000000"/>
              <w:right w:val="single" w:sz="4" w:space="0" w:color="000000"/>
            </w:tcBorders>
            <w:noWrap/>
            <w:vAlign w:val="center"/>
          </w:tcPr>
          <w:p w:rsidR="00B375F7" w:rsidRPr="00B375F7" w:rsidRDefault="00B375F7" w:rsidP="00A9146C">
            <w:pPr>
              <w:widowControl/>
              <w:spacing w:line="280" w:lineRule="exact"/>
              <w:jc w:val="center"/>
              <w:textAlignment w:val="center"/>
              <w:rPr>
                <w:kern w:val="0"/>
                <w:sz w:val="24"/>
                <w:szCs w:val="22"/>
              </w:rPr>
            </w:pPr>
            <w:r w:rsidRPr="00B375F7">
              <w:rPr>
                <w:rFonts w:hint="eastAsia"/>
                <w:kern w:val="0"/>
                <w:sz w:val="24"/>
                <w:szCs w:val="22"/>
              </w:rPr>
              <w:t>行政处罚</w:t>
            </w:r>
          </w:p>
        </w:tc>
        <w:tc>
          <w:tcPr>
            <w:tcW w:w="2076" w:type="dxa"/>
            <w:tcBorders>
              <w:top w:val="single" w:sz="4" w:space="0" w:color="000000"/>
              <w:left w:val="single" w:sz="4" w:space="0" w:color="000000"/>
              <w:bottom w:val="single" w:sz="4" w:space="0" w:color="000000"/>
              <w:right w:val="single" w:sz="4" w:space="0" w:color="000000"/>
            </w:tcBorders>
            <w:noWrap/>
            <w:vAlign w:val="center"/>
          </w:tcPr>
          <w:p w:rsidR="00B375F7" w:rsidRPr="00B375F7" w:rsidRDefault="00B375F7" w:rsidP="00A9146C">
            <w:pPr>
              <w:widowControl/>
              <w:spacing w:line="280" w:lineRule="exact"/>
              <w:jc w:val="center"/>
              <w:textAlignment w:val="center"/>
              <w:rPr>
                <w:kern w:val="0"/>
                <w:sz w:val="24"/>
                <w:szCs w:val="22"/>
              </w:rPr>
            </w:pPr>
            <w:r w:rsidRPr="00B375F7">
              <w:rPr>
                <w:rFonts w:hint="eastAsia"/>
                <w:kern w:val="0"/>
                <w:sz w:val="24"/>
                <w:szCs w:val="22"/>
              </w:rPr>
              <w:t>产服中心</w:t>
            </w:r>
          </w:p>
        </w:tc>
        <w:tc>
          <w:tcPr>
            <w:tcW w:w="4898" w:type="dxa"/>
            <w:tcBorders>
              <w:top w:val="single" w:sz="4" w:space="0" w:color="000000"/>
              <w:left w:val="single" w:sz="4" w:space="0" w:color="000000"/>
              <w:bottom w:val="single" w:sz="4" w:space="0" w:color="000000"/>
              <w:right w:val="single" w:sz="4" w:space="0" w:color="000000"/>
            </w:tcBorders>
            <w:noWrap/>
            <w:vAlign w:val="center"/>
          </w:tcPr>
          <w:p w:rsidR="00B375F7" w:rsidRPr="00B375F7" w:rsidRDefault="00B375F7" w:rsidP="00A9146C">
            <w:pPr>
              <w:widowControl/>
              <w:spacing w:line="280" w:lineRule="exact"/>
              <w:jc w:val="left"/>
              <w:textAlignment w:val="center"/>
              <w:rPr>
                <w:kern w:val="0"/>
                <w:sz w:val="24"/>
                <w:szCs w:val="22"/>
              </w:rPr>
            </w:pPr>
            <w:r w:rsidRPr="00B375F7">
              <w:rPr>
                <w:rFonts w:hint="eastAsia"/>
                <w:kern w:val="0"/>
                <w:sz w:val="24"/>
                <w:szCs w:val="22"/>
              </w:rPr>
              <w:t>《重庆市村镇供水条例》（</w:t>
            </w:r>
            <w:r w:rsidRPr="00B375F7">
              <w:rPr>
                <w:rFonts w:hint="eastAsia"/>
                <w:kern w:val="0"/>
                <w:sz w:val="24"/>
                <w:szCs w:val="22"/>
              </w:rPr>
              <w:t>2017</w:t>
            </w:r>
            <w:r w:rsidRPr="00B375F7">
              <w:rPr>
                <w:rFonts w:hint="eastAsia"/>
                <w:kern w:val="0"/>
                <w:sz w:val="24"/>
                <w:szCs w:val="22"/>
              </w:rPr>
              <w:t>年施行）第五十条、第五十三条。</w:t>
            </w:r>
          </w:p>
        </w:tc>
      </w:tr>
      <w:tr w:rsidR="00B375F7" w:rsidRPr="00B375F7" w:rsidTr="00A9146C">
        <w:trPr>
          <w:trHeight w:val="1133"/>
        </w:trPr>
        <w:tc>
          <w:tcPr>
            <w:tcW w:w="717" w:type="dxa"/>
            <w:tcBorders>
              <w:top w:val="single" w:sz="4" w:space="0" w:color="000000"/>
              <w:left w:val="single" w:sz="4" w:space="0" w:color="000000"/>
              <w:bottom w:val="single" w:sz="4" w:space="0" w:color="000000"/>
              <w:right w:val="single" w:sz="4" w:space="0" w:color="000000"/>
            </w:tcBorders>
            <w:noWrap/>
            <w:vAlign w:val="center"/>
          </w:tcPr>
          <w:p w:rsidR="00B375F7" w:rsidRPr="00B375F7" w:rsidRDefault="00B375F7" w:rsidP="00A9146C">
            <w:pPr>
              <w:widowControl/>
              <w:spacing w:line="280" w:lineRule="exact"/>
              <w:jc w:val="center"/>
              <w:textAlignment w:val="center"/>
              <w:rPr>
                <w:kern w:val="0"/>
                <w:sz w:val="24"/>
                <w:szCs w:val="22"/>
              </w:rPr>
            </w:pPr>
            <w:r w:rsidRPr="00B375F7">
              <w:rPr>
                <w:rFonts w:hint="eastAsia"/>
                <w:kern w:val="0"/>
                <w:sz w:val="24"/>
                <w:szCs w:val="22"/>
              </w:rPr>
              <w:lastRenderedPageBreak/>
              <w:t>14</w:t>
            </w:r>
          </w:p>
        </w:tc>
        <w:tc>
          <w:tcPr>
            <w:tcW w:w="3291" w:type="dxa"/>
            <w:tcBorders>
              <w:top w:val="single" w:sz="4" w:space="0" w:color="000000"/>
              <w:left w:val="single" w:sz="4" w:space="0" w:color="000000"/>
              <w:bottom w:val="single" w:sz="4" w:space="0" w:color="000000"/>
              <w:right w:val="single" w:sz="4" w:space="0" w:color="000000"/>
            </w:tcBorders>
            <w:noWrap/>
            <w:vAlign w:val="center"/>
          </w:tcPr>
          <w:p w:rsidR="00B375F7" w:rsidRPr="00B375F7" w:rsidRDefault="00B375F7" w:rsidP="00A9146C">
            <w:pPr>
              <w:widowControl/>
              <w:spacing w:line="280" w:lineRule="exact"/>
              <w:jc w:val="left"/>
              <w:textAlignment w:val="center"/>
              <w:rPr>
                <w:kern w:val="0"/>
                <w:sz w:val="24"/>
                <w:szCs w:val="22"/>
              </w:rPr>
            </w:pPr>
            <w:r w:rsidRPr="00B375F7">
              <w:rPr>
                <w:rFonts w:hint="eastAsia"/>
                <w:kern w:val="0"/>
                <w:sz w:val="24"/>
                <w:szCs w:val="22"/>
              </w:rPr>
              <w:t>对《重庆市村镇供水条例》第五十一条所列情形的处罚（小型集中供水工程）</w:t>
            </w:r>
          </w:p>
        </w:tc>
        <w:tc>
          <w:tcPr>
            <w:tcW w:w="1795" w:type="dxa"/>
            <w:tcBorders>
              <w:top w:val="single" w:sz="4" w:space="0" w:color="000000"/>
              <w:left w:val="single" w:sz="4" w:space="0" w:color="000000"/>
              <w:bottom w:val="single" w:sz="4" w:space="0" w:color="000000"/>
              <w:right w:val="single" w:sz="4" w:space="0" w:color="000000"/>
            </w:tcBorders>
            <w:noWrap/>
            <w:vAlign w:val="center"/>
          </w:tcPr>
          <w:p w:rsidR="00B375F7" w:rsidRPr="00B375F7" w:rsidRDefault="00B375F7" w:rsidP="00A9146C">
            <w:pPr>
              <w:widowControl/>
              <w:spacing w:line="280" w:lineRule="exact"/>
              <w:jc w:val="center"/>
              <w:textAlignment w:val="center"/>
              <w:rPr>
                <w:kern w:val="0"/>
                <w:sz w:val="24"/>
                <w:szCs w:val="22"/>
              </w:rPr>
            </w:pPr>
            <w:r w:rsidRPr="00B375F7">
              <w:rPr>
                <w:rFonts w:hint="eastAsia"/>
                <w:kern w:val="0"/>
                <w:sz w:val="24"/>
                <w:szCs w:val="22"/>
              </w:rPr>
              <w:t>行政处罚</w:t>
            </w:r>
          </w:p>
        </w:tc>
        <w:tc>
          <w:tcPr>
            <w:tcW w:w="2076" w:type="dxa"/>
            <w:tcBorders>
              <w:top w:val="single" w:sz="4" w:space="0" w:color="000000"/>
              <w:left w:val="single" w:sz="4" w:space="0" w:color="000000"/>
              <w:bottom w:val="single" w:sz="4" w:space="0" w:color="000000"/>
              <w:right w:val="single" w:sz="4" w:space="0" w:color="000000"/>
            </w:tcBorders>
            <w:noWrap/>
            <w:vAlign w:val="center"/>
          </w:tcPr>
          <w:p w:rsidR="00B375F7" w:rsidRPr="00B375F7" w:rsidRDefault="00B375F7" w:rsidP="00A9146C">
            <w:pPr>
              <w:widowControl/>
              <w:spacing w:line="280" w:lineRule="exact"/>
              <w:jc w:val="center"/>
              <w:textAlignment w:val="center"/>
              <w:rPr>
                <w:kern w:val="0"/>
                <w:sz w:val="24"/>
                <w:szCs w:val="22"/>
              </w:rPr>
            </w:pPr>
            <w:r w:rsidRPr="00B375F7">
              <w:rPr>
                <w:rFonts w:hint="eastAsia"/>
                <w:kern w:val="0"/>
                <w:sz w:val="24"/>
                <w:szCs w:val="22"/>
              </w:rPr>
              <w:t>产服中心</w:t>
            </w:r>
          </w:p>
        </w:tc>
        <w:tc>
          <w:tcPr>
            <w:tcW w:w="4898" w:type="dxa"/>
            <w:tcBorders>
              <w:top w:val="single" w:sz="4" w:space="0" w:color="000000"/>
              <w:left w:val="single" w:sz="4" w:space="0" w:color="000000"/>
              <w:bottom w:val="single" w:sz="4" w:space="0" w:color="000000"/>
              <w:right w:val="single" w:sz="4" w:space="0" w:color="000000"/>
            </w:tcBorders>
            <w:noWrap/>
            <w:vAlign w:val="center"/>
          </w:tcPr>
          <w:p w:rsidR="00B375F7" w:rsidRPr="00B375F7" w:rsidRDefault="00B375F7" w:rsidP="00A9146C">
            <w:pPr>
              <w:widowControl/>
              <w:spacing w:line="280" w:lineRule="exact"/>
              <w:jc w:val="left"/>
              <w:textAlignment w:val="center"/>
              <w:rPr>
                <w:kern w:val="0"/>
                <w:sz w:val="24"/>
                <w:szCs w:val="22"/>
              </w:rPr>
            </w:pPr>
            <w:r w:rsidRPr="00B375F7">
              <w:rPr>
                <w:rFonts w:hint="eastAsia"/>
                <w:kern w:val="0"/>
                <w:sz w:val="24"/>
                <w:szCs w:val="22"/>
              </w:rPr>
              <w:t>《重庆市村镇供水条例》（</w:t>
            </w:r>
            <w:r w:rsidRPr="00B375F7">
              <w:rPr>
                <w:rFonts w:hint="eastAsia"/>
                <w:kern w:val="0"/>
                <w:sz w:val="24"/>
                <w:szCs w:val="22"/>
              </w:rPr>
              <w:t>2017</w:t>
            </w:r>
            <w:r w:rsidRPr="00B375F7">
              <w:rPr>
                <w:rFonts w:hint="eastAsia"/>
                <w:kern w:val="0"/>
                <w:sz w:val="24"/>
                <w:szCs w:val="22"/>
              </w:rPr>
              <w:t>年施行）第五十一条、第五十三条。</w:t>
            </w:r>
          </w:p>
        </w:tc>
      </w:tr>
      <w:tr w:rsidR="00B375F7" w:rsidRPr="00B375F7" w:rsidTr="00A9146C">
        <w:trPr>
          <w:trHeight w:val="1119"/>
        </w:trPr>
        <w:tc>
          <w:tcPr>
            <w:tcW w:w="717" w:type="dxa"/>
            <w:tcBorders>
              <w:top w:val="single" w:sz="4" w:space="0" w:color="000000"/>
              <w:left w:val="single" w:sz="4" w:space="0" w:color="000000"/>
              <w:bottom w:val="single" w:sz="4" w:space="0" w:color="000000"/>
              <w:right w:val="single" w:sz="4" w:space="0" w:color="000000"/>
            </w:tcBorders>
            <w:noWrap/>
            <w:vAlign w:val="center"/>
          </w:tcPr>
          <w:p w:rsidR="00B375F7" w:rsidRPr="00B375F7" w:rsidRDefault="00B375F7" w:rsidP="00A9146C">
            <w:pPr>
              <w:widowControl/>
              <w:spacing w:line="280" w:lineRule="exact"/>
              <w:jc w:val="center"/>
              <w:textAlignment w:val="center"/>
              <w:rPr>
                <w:kern w:val="0"/>
                <w:sz w:val="24"/>
                <w:szCs w:val="22"/>
              </w:rPr>
            </w:pPr>
            <w:r w:rsidRPr="00B375F7">
              <w:rPr>
                <w:rFonts w:hint="eastAsia"/>
                <w:kern w:val="0"/>
                <w:sz w:val="24"/>
                <w:szCs w:val="22"/>
              </w:rPr>
              <w:t>15</w:t>
            </w:r>
          </w:p>
        </w:tc>
        <w:tc>
          <w:tcPr>
            <w:tcW w:w="3291" w:type="dxa"/>
            <w:tcBorders>
              <w:top w:val="single" w:sz="4" w:space="0" w:color="000000"/>
              <w:left w:val="single" w:sz="4" w:space="0" w:color="000000"/>
              <w:bottom w:val="single" w:sz="4" w:space="0" w:color="000000"/>
              <w:right w:val="single" w:sz="4" w:space="0" w:color="000000"/>
            </w:tcBorders>
            <w:noWrap/>
            <w:vAlign w:val="center"/>
          </w:tcPr>
          <w:p w:rsidR="00B375F7" w:rsidRPr="00B375F7" w:rsidRDefault="00B375F7" w:rsidP="00A9146C">
            <w:pPr>
              <w:widowControl/>
              <w:spacing w:line="280" w:lineRule="exact"/>
              <w:jc w:val="left"/>
              <w:textAlignment w:val="center"/>
              <w:rPr>
                <w:kern w:val="0"/>
                <w:sz w:val="24"/>
                <w:szCs w:val="22"/>
              </w:rPr>
            </w:pPr>
            <w:r w:rsidRPr="00B375F7">
              <w:rPr>
                <w:rFonts w:hint="eastAsia"/>
                <w:kern w:val="0"/>
                <w:sz w:val="24"/>
                <w:szCs w:val="22"/>
              </w:rPr>
              <w:t>对《重庆市村镇供水条例》第五十二条所列情形的处罚（小型集中供水工程）</w:t>
            </w:r>
          </w:p>
        </w:tc>
        <w:tc>
          <w:tcPr>
            <w:tcW w:w="1795" w:type="dxa"/>
            <w:tcBorders>
              <w:top w:val="single" w:sz="4" w:space="0" w:color="000000"/>
              <w:left w:val="single" w:sz="4" w:space="0" w:color="000000"/>
              <w:bottom w:val="single" w:sz="4" w:space="0" w:color="000000"/>
              <w:right w:val="single" w:sz="4" w:space="0" w:color="000000"/>
            </w:tcBorders>
            <w:noWrap/>
            <w:vAlign w:val="center"/>
          </w:tcPr>
          <w:p w:rsidR="00B375F7" w:rsidRPr="00B375F7" w:rsidRDefault="00B375F7" w:rsidP="00A9146C">
            <w:pPr>
              <w:widowControl/>
              <w:spacing w:line="280" w:lineRule="exact"/>
              <w:jc w:val="center"/>
              <w:textAlignment w:val="center"/>
              <w:rPr>
                <w:kern w:val="0"/>
                <w:sz w:val="24"/>
                <w:szCs w:val="22"/>
              </w:rPr>
            </w:pPr>
            <w:r w:rsidRPr="00B375F7">
              <w:rPr>
                <w:rFonts w:hint="eastAsia"/>
                <w:kern w:val="0"/>
                <w:sz w:val="24"/>
                <w:szCs w:val="22"/>
              </w:rPr>
              <w:t>行政处罚</w:t>
            </w:r>
          </w:p>
        </w:tc>
        <w:tc>
          <w:tcPr>
            <w:tcW w:w="2076" w:type="dxa"/>
            <w:tcBorders>
              <w:top w:val="single" w:sz="4" w:space="0" w:color="000000"/>
              <w:left w:val="single" w:sz="4" w:space="0" w:color="000000"/>
              <w:bottom w:val="single" w:sz="4" w:space="0" w:color="000000"/>
              <w:right w:val="single" w:sz="4" w:space="0" w:color="000000"/>
            </w:tcBorders>
            <w:noWrap/>
            <w:vAlign w:val="center"/>
          </w:tcPr>
          <w:p w:rsidR="00B375F7" w:rsidRPr="00B375F7" w:rsidRDefault="00B375F7" w:rsidP="00A9146C">
            <w:pPr>
              <w:widowControl/>
              <w:spacing w:line="280" w:lineRule="exact"/>
              <w:jc w:val="center"/>
              <w:textAlignment w:val="center"/>
              <w:rPr>
                <w:kern w:val="0"/>
                <w:sz w:val="24"/>
                <w:szCs w:val="22"/>
              </w:rPr>
            </w:pPr>
            <w:r w:rsidRPr="00B375F7">
              <w:rPr>
                <w:rFonts w:hint="eastAsia"/>
                <w:kern w:val="0"/>
                <w:sz w:val="24"/>
                <w:szCs w:val="22"/>
              </w:rPr>
              <w:t>产服中心</w:t>
            </w:r>
          </w:p>
        </w:tc>
        <w:tc>
          <w:tcPr>
            <w:tcW w:w="4898" w:type="dxa"/>
            <w:tcBorders>
              <w:top w:val="single" w:sz="4" w:space="0" w:color="000000"/>
              <w:left w:val="single" w:sz="4" w:space="0" w:color="000000"/>
              <w:bottom w:val="single" w:sz="4" w:space="0" w:color="000000"/>
              <w:right w:val="single" w:sz="4" w:space="0" w:color="000000"/>
            </w:tcBorders>
            <w:noWrap/>
            <w:vAlign w:val="center"/>
          </w:tcPr>
          <w:p w:rsidR="00B375F7" w:rsidRPr="00B375F7" w:rsidRDefault="00B375F7" w:rsidP="00A9146C">
            <w:pPr>
              <w:widowControl/>
              <w:spacing w:line="280" w:lineRule="exact"/>
              <w:jc w:val="left"/>
              <w:textAlignment w:val="center"/>
              <w:rPr>
                <w:kern w:val="0"/>
                <w:sz w:val="24"/>
                <w:szCs w:val="22"/>
              </w:rPr>
            </w:pPr>
            <w:r w:rsidRPr="00B375F7">
              <w:rPr>
                <w:rFonts w:hint="eastAsia"/>
                <w:kern w:val="0"/>
                <w:sz w:val="24"/>
                <w:szCs w:val="22"/>
              </w:rPr>
              <w:t>《重庆市村镇供水条例》（</w:t>
            </w:r>
            <w:r w:rsidRPr="00B375F7">
              <w:rPr>
                <w:rFonts w:hint="eastAsia"/>
                <w:kern w:val="0"/>
                <w:sz w:val="24"/>
                <w:szCs w:val="22"/>
              </w:rPr>
              <w:t>2017</w:t>
            </w:r>
            <w:r w:rsidRPr="00B375F7">
              <w:rPr>
                <w:rFonts w:hint="eastAsia"/>
                <w:kern w:val="0"/>
                <w:sz w:val="24"/>
                <w:szCs w:val="22"/>
              </w:rPr>
              <w:t>年施行）第五十二条、第五十三条。</w:t>
            </w:r>
          </w:p>
        </w:tc>
      </w:tr>
      <w:tr w:rsidR="00B375F7" w:rsidRPr="00B375F7" w:rsidTr="00A9146C">
        <w:trPr>
          <w:trHeight w:val="1500"/>
        </w:trPr>
        <w:tc>
          <w:tcPr>
            <w:tcW w:w="717" w:type="dxa"/>
            <w:tcBorders>
              <w:top w:val="single" w:sz="4" w:space="0" w:color="000000"/>
              <w:left w:val="single" w:sz="4" w:space="0" w:color="000000"/>
              <w:bottom w:val="single" w:sz="4" w:space="0" w:color="000000"/>
              <w:right w:val="single" w:sz="4" w:space="0" w:color="000000"/>
            </w:tcBorders>
            <w:noWrap/>
            <w:vAlign w:val="center"/>
          </w:tcPr>
          <w:p w:rsidR="00B375F7" w:rsidRPr="00B375F7" w:rsidRDefault="00B375F7" w:rsidP="00A9146C">
            <w:pPr>
              <w:widowControl/>
              <w:spacing w:line="280" w:lineRule="exact"/>
              <w:jc w:val="center"/>
              <w:textAlignment w:val="center"/>
              <w:rPr>
                <w:kern w:val="0"/>
                <w:sz w:val="24"/>
                <w:szCs w:val="22"/>
              </w:rPr>
            </w:pPr>
            <w:r w:rsidRPr="00B375F7">
              <w:rPr>
                <w:rFonts w:hint="eastAsia"/>
                <w:kern w:val="0"/>
                <w:sz w:val="24"/>
                <w:szCs w:val="22"/>
              </w:rPr>
              <w:t>16</w:t>
            </w:r>
          </w:p>
        </w:tc>
        <w:tc>
          <w:tcPr>
            <w:tcW w:w="3291" w:type="dxa"/>
            <w:tcBorders>
              <w:top w:val="single" w:sz="4" w:space="0" w:color="000000"/>
              <w:left w:val="single" w:sz="4" w:space="0" w:color="000000"/>
              <w:bottom w:val="single" w:sz="4" w:space="0" w:color="000000"/>
              <w:right w:val="single" w:sz="4" w:space="0" w:color="000000"/>
            </w:tcBorders>
            <w:noWrap/>
            <w:vAlign w:val="center"/>
          </w:tcPr>
          <w:p w:rsidR="00B375F7" w:rsidRPr="00B375F7" w:rsidRDefault="00B375F7" w:rsidP="00A9146C">
            <w:pPr>
              <w:widowControl/>
              <w:spacing w:line="280" w:lineRule="exact"/>
              <w:jc w:val="left"/>
              <w:textAlignment w:val="center"/>
              <w:rPr>
                <w:kern w:val="0"/>
                <w:sz w:val="24"/>
                <w:szCs w:val="22"/>
              </w:rPr>
            </w:pPr>
            <w:r w:rsidRPr="00B375F7">
              <w:rPr>
                <w:rFonts w:hint="eastAsia"/>
                <w:kern w:val="0"/>
                <w:sz w:val="24"/>
                <w:szCs w:val="22"/>
              </w:rPr>
              <w:t>对违反《重庆市长江防护林体系管理条例》第三十三条规定，在规定期限内到林区砍柴、放牧，致使森林、林木受到毁坏的处罚</w:t>
            </w:r>
          </w:p>
        </w:tc>
        <w:tc>
          <w:tcPr>
            <w:tcW w:w="1795" w:type="dxa"/>
            <w:tcBorders>
              <w:top w:val="single" w:sz="4" w:space="0" w:color="000000"/>
              <w:left w:val="single" w:sz="4" w:space="0" w:color="000000"/>
              <w:bottom w:val="single" w:sz="4" w:space="0" w:color="000000"/>
              <w:right w:val="single" w:sz="4" w:space="0" w:color="000000"/>
            </w:tcBorders>
            <w:noWrap/>
            <w:vAlign w:val="center"/>
          </w:tcPr>
          <w:p w:rsidR="00B375F7" w:rsidRPr="00B375F7" w:rsidRDefault="00B375F7" w:rsidP="00A9146C">
            <w:pPr>
              <w:widowControl/>
              <w:spacing w:line="280" w:lineRule="exact"/>
              <w:jc w:val="center"/>
              <w:textAlignment w:val="center"/>
              <w:rPr>
                <w:kern w:val="0"/>
                <w:sz w:val="24"/>
                <w:szCs w:val="22"/>
              </w:rPr>
            </w:pPr>
            <w:r w:rsidRPr="00B375F7">
              <w:rPr>
                <w:rFonts w:hint="eastAsia"/>
                <w:kern w:val="0"/>
                <w:sz w:val="24"/>
                <w:szCs w:val="22"/>
              </w:rPr>
              <w:t>行政处罚</w:t>
            </w:r>
          </w:p>
        </w:tc>
        <w:tc>
          <w:tcPr>
            <w:tcW w:w="2076" w:type="dxa"/>
            <w:tcBorders>
              <w:top w:val="single" w:sz="4" w:space="0" w:color="000000"/>
              <w:left w:val="single" w:sz="4" w:space="0" w:color="000000"/>
              <w:bottom w:val="single" w:sz="4" w:space="0" w:color="000000"/>
              <w:right w:val="single" w:sz="4" w:space="0" w:color="000000"/>
            </w:tcBorders>
            <w:noWrap/>
            <w:vAlign w:val="center"/>
          </w:tcPr>
          <w:p w:rsidR="00B375F7" w:rsidRPr="00B375F7" w:rsidRDefault="00B375F7" w:rsidP="00A9146C">
            <w:pPr>
              <w:widowControl/>
              <w:spacing w:line="280" w:lineRule="exact"/>
              <w:jc w:val="center"/>
              <w:textAlignment w:val="center"/>
              <w:rPr>
                <w:kern w:val="0"/>
                <w:sz w:val="24"/>
                <w:szCs w:val="22"/>
              </w:rPr>
            </w:pPr>
            <w:r w:rsidRPr="00B375F7">
              <w:rPr>
                <w:rFonts w:hint="eastAsia"/>
                <w:kern w:val="0"/>
                <w:sz w:val="24"/>
                <w:szCs w:val="22"/>
              </w:rPr>
              <w:t>产服中心</w:t>
            </w:r>
          </w:p>
        </w:tc>
        <w:tc>
          <w:tcPr>
            <w:tcW w:w="4898" w:type="dxa"/>
            <w:tcBorders>
              <w:top w:val="single" w:sz="4" w:space="0" w:color="000000"/>
              <w:left w:val="single" w:sz="4" w:space="0" w:color="000000"/>
              <w:bottom w:val="single" w:sz="4" w:space="0" w:color="000000"/>
              <w:right w:val="single" w:sz="4" w:space="0" w:color="000000"/>
            </w:tcBorders>
            <w:noWrap/>
            <w:vAlign w:val="center"/>
          </w:tcPr>
          <w:p w:rsidR="00B375F7" w:rsidRPr="00B375F7" w:rsidRDefault="00B375F7" w:rsidP="00A9146C">
            <w:pPr>
              <w:widowControl/>
              <w:spacing w:line="280" w:lineRule="exact"/>
              <w:jc w:val="left"/>
              <w:textAlignment w:val="center"/>
              <w:rPr>
                <w:kern w:val="0"/>
                <w:sz w:val="24"/>
                <w:szCs w:val="22"/>
              </w:rPr>
            </w:pPr>
            <w:r w:rsidRPr="00B375F7">
              <w:rPr>
                <w:rFonts w:hint="eastAsia"/>
                <w:kern w:val="0"/>
                <w:sz w:val="24"/>
                <w:szCs w:val="22"/>
              </w:rPr>
              <w:t>《重庆市长江防护林体系管理条例》（</w:t>
            </w:r>
            <w:r w:rsidRPr="00B375F7">
              <w:rPr>
                <w:rFonts w:hint="eastAsia"/>
                <w:kern w:val="0"/>
                <w:sz w:val="24"/>
                <w:szCs w:val="22"/>
              </w:rPr>
              <w:t>2019</w:t>
            </w:r>
            <w:r w:rsidRPr="00B375F7">
              <w:rPr>
                <w:rFonts w:hint="eastAsia"/>
                <w:kern w:val="0"/>
                <w:sz w:val="24"/>
                <w:szCs w:val="22"/>
              </w:rPr>
              <w:t>年修正）第四十条第一款、第四十一条。</w:t>
            </w:r>
          </w:p>
        </w:tc>
      </w:tr>
      <w:tr w:rsidR="00B375F7" w:rsidRPr="00B375F7" w:rsidTr="00A9146C">
        <w:trPr>
          <w:trHeight w:val="1405"/>
        </w:trPr>
        <w:tc>
          <w:tcPr>
            <w:tcW w:w="717" w:type="dxa"/>
            <w:tcBorders>
              <w:top w:val="single" w:sz="4" w:space="0" w:color="000000"/>
              <w:left w:val="single" w:sz="4" w:space="0" w:color="000000"/>
              <w:bottom w:val="single" w:sz="4" w:space="0" w:color="000000"/>
              <w:right w:val="single" w:sz="4" w:space="0" w:color="000000"/>
            </w:tcBorders>
            <w:noWrap/>
            <w:vAlign w:val="center"/>
          </w:tcPr>
          <w:p w:rsidR="00B375F7" w:rsidRPr="00B375F7" w:rsidRDefault="00B375F7" w:rsidP="00A9146C">
            <w:pPr>
              <w:widowControl/>
              <w:spacing w:line="280" w:lineRule="exact"/>
              <w:jc w:val="center"/>
              <w:textAlignment w:val="center"/>
              <w:rPr>
                <w:kern w:val="0"/>
                <w:sz w:val="24"/>
                <w:szCs w:val="22"/>
              </w:rPr>
            </w:pPr>
            <w:r w:rsidRPr="00B375F7">
              <w:rPr>
                <w:rFonts w:hint="eastAsia"/>
                <w:kern w:val="0"/>
                <w:sz w:val="24"/>
                <w:szCs w:val="22"/>
              </w:rPr>
              <w:t>17</w:t>
            </w:r>
          </w:p>
        </w:tc>
        <w:tc>
          <w:tcPr>
            <w:tcW w:w="3291" w:type="dxa"/>
            <w:tcBorders>
              <w:top w:val="single" w:sz="4" w:space="0" w:color="000000"/>
              <w:left w:val="single" w:sz="4" w:space="0" w:color="000000"/>
              <w:bottom w:val="single" w:sz="4" w:space="0" w:color="000000"/>
              <w:right w:val="single" w:sz="4" w:space="0" w:color="000000"/>
            </w:tcBorders>
            <w:noWrap/>
            <w:vAlign w:val="center"/>
          </w:tcPr>
          <w:p w:rsidR="00B375F7" w:rsidRPr="00B375F7" w:rsidRDefault="00B375F7" w:rsidP="00A9146C">
            <w:pPr>
              <w:widowControl/>
              <w:spacing w:line="280" w:lineRule="exact"/>
              <w:jc w:val="left"/>
              <w:textAlignment w:val="center"/>
              <w:rPr>
                <w:kern w:val="0"/>
                <w:sz w:val="24"/>
                <w:szCs w:val="22"/>
              </w:rPr>
            </w:pPr>
            <w:r w:rsidRPr="00B375F7">
              <w:rPr>
                <w:rFonts w:hint="eastAsia"/>
                <w:kern w:val="0"/>
                <w:sz w:val="24"/>
                <w:szCs w:val="22"/>
              </w:rPr>
              <w:t>对违反《重庆市长江防护林体系管理条例》第三十条规定，损坏防护标志和护林碑牌的处罚</w:t>
            </w:r>
          </w:p>
        </w:tc>
        <w:tc>
          <w:tcPr>
            <w:tcW w:w="1795" w:type="dxa"/>
            <w:tcBorders>
              <w:top w:val="single" w:sz="4" w:space="0" w:color="000000"/>
              <w:left w:val="single" w:sz="4" w:space="0" w:color="000000"/>
              <w:bottom w:val="single" w:sz="4" w:space="0" w:color="000000"/>
              <w:right w:val="single" w:sz="4" w:space="0" w:color="000000"/>
            </w:tcBorders>
            <w:noWrap/>
            <w:vAlign w:val="center"/>
          </w:tcPr>
          <w:p w:rsidR="00B375F7" w:rsidRPr="00B375F7" w:rsidRDefault="00B375F7" w:rsidP="00A9146C">
            <w:pPr>
              <w:widowControl/>
              <w:spacing w:line="280" w:lineRule="exact"/>
              <w:jc w:val="center"/>
              <w:textAlignment w:val="center"/>
              <w:rPr>
                <w:kern w:val="0"/>
                <w:sz w:val="24"/>
                <w:szCs w:val="22"/>
              </w:rPr>
            </w:pPr>
            <w:r w:rsidRPr="00B375F7">
              <w:rPr>
                <w:rFonts w:hint="eastAsia"/>
                <w:kern w:val="0"/>
                <w:sz w:val="24"/>
                <w:szCs w:val="22"/>
              </w:rPr>
              <w:t>行政处罚</w:t>
            </w:r>
          </w:p>
        </w:tc>
        <w:tc>
          <w:tcPr>
            <w:tcW w:w="2076" w:type="dxa"/>
            <w:tcBorders>
              <w:top w:val="single" w:sz="4" w:space="0" w:color="000000"/>
              <w:left w:val="single" w:sz="4" w:space="0" w:color="000000"/>
              <w:bottom w:val="single" w:sz="4" w:space="0" w:color="000000"/>
              <w:right w:val="single" w:sz="4" w:space="0" w:color="000000"/>
            </w:tcBorders>
            <w:noWrap/>
            <w:vAlign w:val="center"/>
          </w:tcPr>
          <w:p w:rsidR="00B375F7" w:rsidRPr="00B375F7" w:rsidRDefault="00B375F7" w:rsidP="00A9146C">
            <w:pPr>
              <w:widowControl/>
              <w:spacing w:line="280" w:lineRule="exact"/>
              <w:jc w:val="center"/>
              <w:textAlignment w:val="center"/>
              <w:rPr>
                <w:kern w:val="0"/>
                <w:sz w:val="24"/>
                <w:szCs w:val="22"/>
              </w:rPr>
            </w:pPr>
            <w:r w:rsidRPr="00B375F7">
              <w:rPr>
                <w:rFonts w:hint="eastAsia"/>
                <w:kern w:val="0"/>
                <w:sz w:val="24"/>
                <w:szCs w:val="22"/>
              </w:rPr>
              <w:t>产服中心</w:t>
            </w:r>
          </w:p>
        </w:tc>
        <w:tc>
          <w:tcPr>
            <w:tcW w:w="4898" w:type="dxa"/>
            <w:tcBorders>
              <w:top w:val="single" w:sz="4" w:space="0" w:color="000000"/>
              <w:left w:val="single" w:sz="4" w:space="0" w:color="000000"/>
              <w:bottom w:val="single" w:sz="4" w:space="0" w:color="000000"/>
              <w:right w:val="single" w:sz="4" w:space="0" w:color="000000"/>
            </w:tcBorders>
            <w:noWrap/>
            <w:vAlign w:val="center"/>
          </w:tcPr>
          <w:p w:rsidR="00B375F7" w:rsidRPr="00B375F7" w:rsidRDefault="00B375F7" w:rsidP="00A9146C">
            <w:pPr>
              <w:widowControl/>
              <w:spacing w:line="280" w:lineRule="exact"/>
              <w:jc w:val="left"/>
              <w:textAlignment w:val="center"/>
              <w:rPr>
                <w:kern w:val="0"/>
                <w:sz w:val="24"/>
                <w:szCs w:val="22"/>
              </w:rPr>
            </w:pPr>
            <w:r w:rsidRPr="00B375F7">
              <w:rPr>
                <w:rFonts w:hint="eastAsia"/>
                <w:kern w:val="0"/>
                <w:sz w:val="24"/>
                <w:szCs w:val="22"/>
              </w:rPr>
              <w:t>《重庆市长江防护林体系管理条例》（</w:t>
            </w:r>
            <w:r w:rsidRPr="00B375F7">
              <w:rPr>
                <w:rFonts w:hint="eastAsia"/>
                <w:kern w:val="0"/>
                <w:sz w:val="24"/>
                <w:szCs w:val="22"/>
              </w:rPr>
              <w:t>2019</w:t>
            </w:r>
            <w:r w:rsidRPr="00B375F7">
              <w:rPr>
                <w:rFonts w:hint="eastAsia"/>
                <w:kern w:val="0"/>
                <w:sz w:val="24"/>
                <w:szCs w:val="22"/>
              </w:rPr>
              <w:t>年修正）第三十八条、第四十一条。</w:t>
            </w:r>
          </w:p>
        </w:tc>
      </w:tr>
      <w:tr w:rsidR="00B375F7" w:rsidRPr="00B375F7" w:rsidTr="00A9146C">
        <w:trPr>
          <w:trHeight w:val="2527"/>
        </w:trPr>
        <w:tc>
          <w:tcPr>
            <w:tcW w:w="717" w:type="dxa"/>
            <w:tcBorders>
              <w:top w:val="single" w:sz="4" w:space="0" w:color="000000"/>
              <w:left w:val="single" w:sz="4" w:space="0" w:color="000000"/>
              <w:bottom w:val="single" w:sz="4" w:space="0" w:color="000000"/>
              <w:right w:val="single" w:sz="4" w:space="0" w:color="000000"/>
            </w:tcBorders>
            <w:noWrap/>
            <w:vAlign w:val="center"/>
          </w:tcPr>
          <w:p w:rsidR="00B375F7" w:rsidRPr="00B375F7" w:rsidRDefault="00B375F7" w:rsidP="00A9146C">
            <w:pPr>
              <w:widowControl/>
              <w:spacing w:line="280" w:lineRule="exact"/>
              <w:jc w:val="center"/>
              <w:textAlignment w:val="center"/>
              <w:rPr>
                <w:kern w:val="0"/>
                <w:sz w:val="24"/>
                <w:szCs w:val="22"/>
              </w:rPr>
            </w:pPr>
            <w:r w:rsidRPr="00B375F7">
              <w:rPr>
                <w:rFonts w:hint="eastAsia"/>
                <w:kern w:val="0"/>
                <w:sz w:val="24"/>
                <w:szCs w:val="22"/>
              </w:rPr>
              <w:t>18</w:t>
            </w:r>
          </w:p>
        </w:tc>
        <w:tc>
          <w:tcPr>
            <w:tcW w:w="3291" w:type="dxa"/>
            <w:tcBorders>
              <w:top w:val="single" w:sz="4" w:space="0" w:color="000000"/>
              <w:left w:val="single" w:sz="4" w:space="0" w:color="000000"/>
              <w:bottom w:val="single" w:sz="4" w:space="0" w:color="000000"/>
              <w:right w:val="single" w:sz="4" w:space="0" w:color="000000"/>
            </w:tcBorders>
            <w:noWrap/>
            <w:vAlign w:val="center"/>
          </w:tcPr>
          <w:p w:rsidR="00B375F7" w:rsidRPr="00B375F7" w:rsidRDefault="00B375F7" w:rsidP="00A9146C">
            <w:pPr>
              <w:widowControl/>
              <w:spacing w:line="280" w:lineRule="exact"/>
              <w:jc w:val="left"/>
              <w:textAlignment w:val="center"/>
              <w:rPr>
                <w:kern w:val="0"/>
                <w:sz w:val="24"/>
                <w:szCs w:val="22"/>
              </w:rPr>
            </w:pPr>
            <w:r w:rsidRPr="00B375F7">
              <w:rPr>
                <w:rFonts w:hint="eastAsia"/>
                <w:kern w:val="0"/>
                <w:sz w:val="24"/>
                <w:szCs w:val="22"/>
              </w:rPr>
              <w:t>对损坏村庄和集镇的房屋、公共设施，违反村镇环境卫生和村容镇貌管理规定，乱堆粪便、垃圾、柴草、杂物，或者破坏绿化、损坏古树名木及其他破坏村容镇貌环境卫生行为的处罚</w:t>
            </w:r>
          </w:p>
        </w:tc>
        <w:tc>
          <w:tcPr>
            <w:tcW w:w="1795" w:type="dxa"/>
            <w:tcBorders>
              <w:top w:val="single" w:sz="4" w:space="0" w:color="000000"/>
              <w:left w:val="single" w:sz="4" w:space="0" w:color="000000"/>
              <w:bottom w:val="single" w:sz="4" w:space="0" w:color="000000"/>
              <w:right w:val="single" w:sz="4" w:space="0" w:color="000000"/>
            </w:tcBorders>
            <w:noWrap/>
            <w:vAlign w:val="center"/>
          </w:tcPr>
          <w:p w:rsidR="00B375F7" w:rsidRPr="00B375F7" w:rsidRDefault="00B375F7" w:rsidP="00A9146C">
            <w:pPr>
              <w:widowControl/>
              <w:spacing w:line="280" w:lineRule="exact"/>
              <w:jc w:val="center"/>
              <w:textAlignment w:val="center"/>
              <w:rPr>
                <w:kern w:val="0"/>
                <w:sz w:val="24"/>
                <w:szCs w:val="22"/>
              </w:rPr>
            </w:pPr>
            <w:r w:rsidRPr="00B375F7">
              <w:rPr>
                <w:rFonts w:hint="eastAsia"/>
                <w:kern w:val="0"/>
                <w:sz w:val="24"/>
                <w:szCs w:val="22"/>
              </w:rPr>
              <w:t>行政处罚</w:t>
            </w:r>
          </w:p>
        </w:tc>
        <w:tc>
          <w:tcPr>
            <w:tcW w:w="2076" w:type="dxa"/>
            <w:tcBorders>
              <w:top w:val="single" w:sz="4" w:space="0" w:color="000000"/>
              <w:left w:val="single" w:sz="4" w:space="0" w:color="000000"/>
              <w:bottom w:val="single" w:sz="4" w:space="0" w:color="000000"/>
              <w:right w:val="single" w:sz="4" w:space="0" w:color="000000"/>
            </w:tcBorders>
            <w:noWrap/>
            <w:vAlign w:val="center"/>
          </w:tcPr>
          <w:p w:rsidR="00B375F7" w:rsidRPr="00B375F7" w:rsidRDefault="00B375F7" w:rsidP="00A9146C">
            <w:pPr>
              <w:widowControl/>
              <w:spacing w:line="280" w:lineRule="exact"/>
              <w:jc w:val="center"/>
              <w:textAlignment w:val="center"/>
              <w:rPr>
                <w:kern w:val="0"/>
                <w:sz w:val="24"/>
                <w:szCs w:val="22"/>
              </w:rPr>
            </w:pPr>
            <w:r w:rsidRPr="00B375F7">
              <w:rPr>
                <w:rFonts w:hint="eastAsia"/>
                <w:kern w:val="0"/>
                <w:sz w:val="24"/>
                <w:szCs w:val="22"/>
              </w:rPr>
              <w:t>经发办（规建）</w:t>
            </w:r>
            <w:r w:rsidRPr="00B375F7">
              <w:rPr>
                <w:kern w:val="0"/>
                <w:sz w:val="24"/>
                <w:szCs w:val="22"/>
              </w:rPr>
              <w:t>、城管大队</w:t>
            </w:r>
          </w:p>
        </w:tc>
        <w:tc>
          <w:tcPr>
            <w:tcW w:w="4898" w:type="dxa"/>
            <w:tcBorders>
              <w:top w:val="single" w:sz="4" w:space="0" w:color="000000"/>
              <w:left w:val="single" w:sz="4" w:space="0" w:color="000000"/>
              <w:bottom w:val="single" w:sz="4" w:space="0" w:color="000000"/>
              <w:right w:val="single" w:sz="4" w:space="0" w:color="000000"/>
            </w:tcBorders>
            <w:noWrap/>
            <w:vAlign w:val="center"/>
          </w:tcPr>
          <w:p w:rsidR="00B375F7" w:rsidRPr="00B375F7" w:rsidRDefault="00B375F7" w:rsidP="00A9146C">
            <w:pPr>
              <w:widowControl/>
              <w:spacing w:line="280" w:lineRule="exact"/>
              <w:jc w:val="left"/>
              <w:textAlignment w:val="center"/>
              <w:rPr>
                <w:kern w:val="0"/>
                <w:sz w:val="24"/>
                <w:szCs w:val="22"/>
              </w:rPr>
            </w:pPr>
            <w:r w:rsidRPr="00B375F7">
              <w:rPr>
                <w:rFonts w:hint="eastAsia"/>
                <w:kern w:val="0"/>
                <w:sz w:val="24"/>
                <w:szCs w:val="22"/>
              </w:rPr>
              <w:t>《村庄和集镇规划建设管理条例》（</w:t>
            </w:r>
            <w:r w:rsidRPr="00B375F7">
              <w:rPr>
                <w:rFonts w:hint="eastAsia"/>
                <w:kern w:val="0"/>
                <w:sz w:val="24"/>
                <w:szCs w:val="22"/>
              </w:rPr>
              <w:t>1993</w:t>
            </w:r>
            <w:r w:rsidRPr="00B375F7">
              <w:rPr>
                <w:rFonts w:hint="eastAsia"/>
                <w:kern w:val="0"/>
                <w:sz w:val="24"/>
                <w:szCs w:val="22"/>
              </w:rPr>
              <w:t>年施行）第三十九条；</w:t>
            </w:r>
          </w:p>
          <w:p w:rsidR="00B375F7" w:rsidRPr="00B375F7" w:rsidRDefault="00B375F7" w:rsidP="00A9146C">
            <w:pPr>
              <w:widowControl/>
              <w:spacing w:line="280" w:lineRule="exact"/>
              <w:jc w:val="left"/>
              <w:textAlignment w:val="center"/>
              <w:rPr>
                <w:kern w:val="0"/>
                <w:sz w:val="24"/>
                <w:szCs w:val="22"/>
              </w:rPr>
            </w:pPr>
            <w:r w:rsidRPr="00B375F7">
              <w:rPr>
                <w:rFonts w:hint="eastAsia"/>
                <w:kern w:val="0"/>
                <w:sz w:val="24"/>
                <w:szCs w:val="22"/>
              </w:rPr>
              <w:t>《重庆市村镇规划建设管理条例》（</w:t>
            </w:r>
            <w:r w:rsidRPr="00B375F7">
              <w:rPr>
                <w:rFonts w:hint="eastAsia"/>
                <w:kern w:val="0"/>
                <w:sz w:val="24"/>
                <w:szCs w:val="22"/>
              </w:rPr>
              <w:t>2015</w:t>
            </w:r>
            <w:r w:rsidRPr="00B375F7">
              <w:rPr>
                <w:rFonts w:hint="eastAsia"/>
                <w:kern w:val="0"/>
                <w:sz w:val="24"/>
                <w:szCs w:val="22"/>
              </w:rPr>
              <w:t>年修订）第五十条。</w:t>
            </w:r>
          </w:p>
        </w:tc>
      </w:tr>
      <w:tr w:rsidR="00B375F7" w:rsidRPr="00B375F7" w:rsidTr="00A9146C">
        <w:trPr>
          <w:trHeight w:val="1127"/>
        </w:trPr>
        <w:tc>
          <w:tcPr>
            <w:tcW w:w="717" w:type="dxa"/>
            <w:tcBorders>
              <w:top w:val="single" w:sz="4" w:space="0" w:color="000000"/>
              <w:left w:val="single" w:sz="4" w:space="0" w:color="000000"/>
              <w:bottom w:val="single" w:sz="4" w:space="0" w:color="000000"/>
              <w:right w:val="single" w:sz="4" w:space="0" w:color="000000"/>
            </w:tcBorders>
            <w:noWrap/>
            <w:vAlign w:val="center"/>
          </w:tcPr>
          <w:p w:rsidR="00B375F7" w:rsidRPr="00B375F7" w:rsidRDefault="00B375F7" w:rsidP="00A9146C">
            <w:pPr>
              <w:widowControl/>
              <w:spacing w:line="280" w:lineRule="exact"/>
              <w:jc w:val="center"/>
              <w:textAlignment w:val="center"/>
              <w:rPr>
                <w:kern w:val="0"/>
                <w:sz w:val="24"/>
                <w:szCs w:val="22"/>
              </w:rPr>
            </w:pPr>
            <w:r w:rsidRPr="00B375F7">
              <w:rPr>
                <w:rFonts w:hint="eastAsia"/>
                <w:kern w:val="0"/>
                <w:sz w:val="24"/>
                <w:szCs w:val="22"/>
              </w:rPr>
              <w:lastRenderedPageBreak/>
              <w:t>19</w:t>
            </w:r>
          </w:p>
        </w:tc>
        <w:tc>
          <w:tcPr>
            <w:tcW w:w="3291" w:type="dxa"/>
            <w:tcBorders>
              <w:top w:val="single" w:sz="4" w:space="0" w:color="000000"/>
              <w:left w:val="single" w:sz="4" w:space="0" w:color="000000"/>
              <w:bottom w:val="single" w:sz="4" w:space="0" w:color="000000"/>
              <w:right w:val="single" w:sz="4" w:space="0" w:color="000000"/>
            </w:tcBorders>
            <w:noWrap/>
            <w:vAlign w:val="center"/>
          </w:tcPr>
          <w:p w:rsidR="00B375F7" w:rsidRPr="00B375F7" w:rsidRDefault="00B375F7" w:rsidP="00A9146C">
            <w:pPr>
              <w:widowControl/>
              <w:spacing w:line="280" w:lineRule="exact"/>
              <w:jc w:val="left"/>
              <w:textAlignment w:val="center"/>
              <w:rPr>
                <w:kern w:val="0"/>
                <w:sz w:val="24"/>
                <w:szCs w:val="22"/>
              </w:rPr>
            </w:pPr>
            <w:r w:rsidRPr="00B375F7">
              <w:rPr>
                <w:rFonts w:hint="eastAsia"/>
                <w:kern w:val="0"/>
                <w:sz w:val="24"/>
                <w:szCs w:val="22"/>
              </w:rPr>
              <w:t>对涉及在村道违反《重庆市公路管理条例》规定的处罚</w:t>
            </w:r>
          </w:p>
        </w:tc>
        <w:tc>
          <w:tcPr>
            <w:tcW w:w="1795" w:type="dxa"/>
            <w:tcBorders>
              <w:top w:val="single" w:sz="4" w:space="0" w:color="000000"/>
              <w:left w:val="single" w:sz="4" w:space="0" w:color="000000"/>
              <w:bottom w:val="single" w:sz="4" w:space="0" w:color="000000"/>
              <w:right w:val="single" w:sz="4" w:space="0" w:color="000000"/>
            </w:tcBorders>
            <w:noWrap/>
            <w:vAlign w:val="center"/>
          </w:tcPr>
          <w:p w:rsidR="00B375F7" w:rsidRPr="00B375F7" w:rsidRDefault="00B375F7" w:rsidP="00A9146C">
            <w:pPr>
              <w:widowControl/>
              <w:spacing w:line="280" w:lineRule="exact"/>
              <w:jc w:val="center"/>
              <w:textAlignment w:val="center"/>
              <w:rPr>
                <w:kern w:val="0"/>
                <w:sz w:val="24"/>
                <w:szCs w:val="22"/>
              </w:rPr>
            </w:pPr>
            <w:r w:rsidRPr="00B375F7">
              <w:rPr>
                <w:rFonts w:hint="eastAsia"/>
                <w:kern w:val="0"/>
                <w:sz w:val="24"/>
                <w:szCs w:val="22"/>
              </w:rPr>
              <w:t>行政处罚</w:t>
            </w:r>
          </w:p>
        </w:tc>
        <w:tc>
          <w:tcPr>
            <w:tcW w:w="2076" w:type="dxa"/>
            <w:tcBorders>
              <w:top w:val="single" w:sz="4" w:space="0" w:color="000000"/>
              <w:left w:val="single" w:sz="4" w:space="0" w:color="000000"/>
              <w:bottom w:val="single" w:sz="4" w:space="0" w:color="000000"/>
              <w:right w:val="single" w:sz="4" w:space="0" w:color="000000"/>
            </w:tcBorders>
            <w:noWrap/>
            <w:vAlign w:val="center"/>
          </w:tcPr>
          <w:p w:rsidR="00B375F7" w:rsidRPr="00B375F7" w:rsidRDefault="00B375F7" w:rsidP="00A9146C">
            <w:pPr>
              <w:widowControl/>
              <w:spacing w:line="280" w:lineRule="exact"/>
              <w:jc w:val="center"/>
              <w:textAlignment w:val="center"/>
              <w:rPr>
                <w:kern w:val="0"/>
                <w:sz w:val="24"/>
                <w:szCs w:val="22"/>
              </w:rPr>
            </w:pPr>
            <w:r w:rsidRPr="00B375F7">
              <w:rPr>
                <w:rFonts w:hint="eastAsia"/>
                <w:kern w:val="0"/>
                <w:sz w:val="24"/>
                <w:szCs w:val="22"/>
              </w:rPr>
              <w:t>村建中心</w:t>
            </w:r>
          </w:p>
        </w:tc>
        <w:tc>
          <w:tcPr>
            <w:tcW w:w="4898" w:type="dxa"/>
            <w:tcBorders>
              <w:top w:val="single" w:sz="4" w:space="0" w:color="000000"/>
              <w:left w:val="single" w:sz="4" w:space="0" w:color="000000"/>
              <w:bottom w:val="single" w:sz="4" w:space="0" w:color="000000"/>
              <w:right w:val="single" w:sz="4" w:space="0" w:color="000000"/>
            </w:tcBorders>
            <w:noWrap/>
            <w:vAlign w:val="center"/>
          </w:tcPr>
          <w:p w:rsidR="00B375F7" w:rsidRPr="00B375F7" w:rsidRDefault="00B375F7" w:rsidP="00A9146C">
            <w:pPr>
              <w:widowControl/>
              <w:spacing w:line="280" w:lineRule="exact"/>
              <w:jc w:val="left"/>
              <w:textAlignment w:val="center"/>
              <w:rPr>
                <w:kern w:val="0"/>
                <w:sz w:val="24"/>
                <w:szCs w:val="22"/>
              </w:rPr>
            </w:pPr>
            <w:r w:rsidRPr="00B375F7">
              <w:rPr>
                <w:rFonts w:hint="eastAsia"/>
                <w:kern w:val="0"/>
                <w:sz w:val="24"/>
                <w:szCs w:val="22"/>
              </w:rPr>
              <w:t>《重庆市公路管理条例》（</w:t>
            </w:r>
            <w:r w:rsidRPr="00B375F7">
              <w:rPr>
                <w:rFonts w:hint="eastAsia"/>
                <w:kern w:val="0"/>
                <w:sz w:val="24"/>
                <w:szCs w:val="22"/>
              </w:rPr>
              <w:t>2021</w:t>
            </w:r>
            <w:r w:rsidRPr="00B375F7">
              <w:rPr>
                <w:rFonts w:hint="eastAsia"/>
                <w:kern w:val="0"/>
                <w:sz w:val="24"/>
                <w:szCs w:val="22"/>
              </w:rPr>
              <w:t>年修正）第七十条。</w:t>
            </w:r>
          </w:p>
        </w:tc>
      </w:tr>
      <w:tr w:rsidR="00B375F7" w:rsidRPr="00B375F7" w:rsidTr="00A9146C">
        <w:trPr>
          <w:trHeight w:val="983"/>
        </w:trPr>
        <w:tc>
          <w:tcPr>
            <w:tcW w:w="717" w:type="dxa"/>
            <w:tcBorders>
              <w:top w:val="single" w:sz="4" w:space="0" w:color="000000"/>
              <w:left w:val="single" w:sz="4" w:space="0" w:color="000000"/>
              <w:bottom w:val="single" w:sz="4" w:space="0" w:color="000000"/>
              <w:right w:val="single" w:sz="4" w:space="0" w:color="000000"/>
            </w:tcBorders>
            <w:noWrap/>
            <w:vAlign w:val="center"/>
          </w:tcPr>
          <w:p w:rsidR="00B375F7" w:rsidRPr="00B375F7" w:rsidRDefault="00B375F7" w:rsidP="00A9146C">
            <w:pPr>
              <w:widowControl/>
              <w:spacing w:line="280" w:lineRule="exact"/>
              <w:jc w:val="center"/>
              <w:textAlignment w:val="center"/>
              <w:rPr>
                <w:kern w:val="0"/>
                <w:sz w:val="24"/>
                <w:szCs w:val="22"/>
              </w:rPr>
            </w:pPr>
            <w:r w:rsidRPr="00B375F7">
              <w:rPr>
                <w:rFonts w:hint="eastAsia"/>
                <w:kern w:val="0"/>
                <w:sz w:val="24"/>
                <w:szCs w:val="22"/>
              </w:rPr>
              <w:t>20</w:t>
            </w:r>
          </w:p>
        </w:tc>
        <w:tc>
          <w:tcPr>
            <w:tcW w:w="3291" w:type="dxa"/>
            <w:tcBorders>
              <w:top w:val="single" w:sz="4" w:space="0" w:color="000000"/>
              <w:left w:val="single" w:sz="4" w:space="0" w:color="000000"/>
              <w:bottom w:val="single" w:sz="4" w:space="0" w:color="000000"/>
              <w:right w:val="single" w:sz="4" w:space="0" w:color="000000"/>
            </w:tcBorders>
            <w:noWrap/>
            <w:vAlign w:val="center"/>
          </w:tcPr>
          <w:p w:rsidR="00B375F7" w:rsidRPr="00B375F7" w:rsidRDefault="00B375F7" w:rsidP="00A9146C">
            <w:pPr>
              <w:widowControl/>
              <w:spacing w:line="280" w:lineRule="exact"/>
              <w:jc w:val="left"/>
              <w:textAlignment w:val="center"/>
              <w:rPr>
                <w:kern w:val="0"/>
                <w:sz w:val="24"/>
                <w:szCs w:val="22"/>
              </w:rPr>
            </w:pPr>
            <w:r w:rsidRPr="00B375F7">
              <w:rPr>
                <w:rFonts w:hint="eastAsia"/>
                <w:kern w:val="0"/>
                <w:sz w:val="24"/>
                <w:szCs w:val="22"/>
              </w:rPr>
              <w:t>对单位和个人损坏或者擅自移动有钉螺地带警示标志的处罚</w:t>
            </w:r>
          </w:p>
        </w:tc>
        <w:tc>
          <w:tcPr>
            <w:tcW w:w="1795" w:type="dxa"/>
            <w:tcBorders>
              <w:top w:val="single" w:sz="4" w:space="0" w:color="000000"/>
              <w:left w:val="single" w:sz="4" w:space="0" w:color="000000"/>
              <w:bottom w:val="single" w:sz="4" w:space="0" w:color="000000"/>
              <w:right w:val="single" w:sz="4" w:space="0" w:color="000000"/>
            </w:tcBorders>
            <w:noWrap/>
            <w:vAlign w:val="center"/>
          </w:tcPr>
          <w:p w:rsidR="00B375F7" w:rsidRPr="00B375F7" w:rsidRDefault="00B375F7" w:rsidP="00A9146C">
            <w:pPr>
              <w:widowControl/>
              <w:spacing w:line="280" w:lineRule="exact"/>
              <w:jc w:val="center"/>
              <w:textAlignment w:val="center"/>
              <w:rPr>
                <w:kern w:val="0"/>
                <w:sz w:val="24"/>
                <w:szCs w:val="22"/>
              </w:rPr>
            </w:pPr>
            <w:r w:rsidRPr="00B375F7">
              <w:rPr>
                <w:rFonts w:hint="eastAsia"/>
                <w:kern w:val="0"/>
                <w:sz w:val="24"/>
                <w:szCs w:val="22"/>
              </w:rPr>
              <w:t>行政处罚</w:t>
            </w:r>
          </w:p>
        </w:tc>
        <w:tc>
          <w:tcPr>
            <w:tcW w:w="2076" w:type="dxa"/>
            <w:tcBorders>
              <w:top w:val="single" w:sz="4" w:space="0" w:color="000000"/>
              <w:left w:val="single" w:sz="4" w:space="0" w:color="000000"/>
              <w:bottom w:val="single" w:sz="4" w:space="0" w:color="000000"/>
              <w:right w:val="single" w:sz="4" w:space="0" w:color="000000"/>
            </w:tcBorders>
            <w:noWrap/>
            <w:vAlign w:val="center"/>
          </w:tcPr>
          <w:p w:rsidR="00B375F7" w:rsidRPr="00B375F7" w:rsidRDefault="00B375F7" w:rsidP="00A9146C">
            <w:pPr>
              <w:widowControl/>
              <w:spacing w:line="280" w:lineRule="exact"/>
              <w:jc w:val="center"/>
              <w:textAlignment w:val="center"/>
              <w:rPr>
                <w:kern w:val="0"/>
                <w:sz w:val="24"/>
                <w:szCs w:val="22"/>
              </w:rPr>
            </w:pPr>
            <w:r w:rsidRPr="00B375F7">
              <w:rPr>
                <w:rFonts w:hint="eastAsia"/>
                <w:kern w:val="0"/>
                <w:sz w:val="24"/>
                <w:szCs w:val="22"/>
              </w:rPr>
              <w:t>产服中心</w:t>
            </w:r>
          </w:p>
        </w:tc>
        <w:tc>
          <w:tcPr>
            <w:tcW w:w="4898" w:type="dxa"/>
            <w:tcBorders>
              <w:top w:val="single" w:sz="4" w:space="0" w:color="000000"/>
              <w:left w:val="single" w:sz="4" w:space="0" w:color="000000"/>
              <w:bottom w:val="single" w:sz="4" w:space="0" w:color="000000"/>
              <w:right w:val="single" w:sz="4" w:space="0" w:color="000000"/>
            </w:tcBorders>
            <w:noWrap/>
            <w:vAlign w:val="center"/>
          </w:tcPr>
          <w:p w:rsidR="00B375F7" w:rsidRPr="00B375F7" w:rsidRDefault="00B375F7" w:rsidP="00A9146C">
            <w:pPr>
              <w:widowControl/>
              <w:spacing w:line="280" w:lineRule="exact"/>
              <w:jc w:val="left"/>
              <w:textAlignment w:val="center"/>
              <w:rPr>
                <w:kern w:val="0"/>
                <w:sz w:val="24"/>
                <w:szCs w:val="22"/>
              </w:rPr>
            </w:pPr>
            <w:r w:rsidRPr="00B375F7">
              <w:rPr>
                <w:rFonts w:hint="eastAsia"/>
                <w:kern w:val="0"/>
                <w:sz w:val="24"/>
                <w:szCs w:val="22"/>
              </w:rPr>
              <w:t>《血吸虫病防治条例》（</w:t>
            </w:r>
            <w:r w:rsidRPr="00B375F7">
              <w:rPr>
                <w:rFonts w:hint="eastAsia"/>
                <w:kern w:val="0"/>
                <w:sz w:val="24"/>
                <w:szCs w:val="22"/>
              </w:rPr>
              <w:t>2019</w:t>
            </w:r>
            <w:r w:rsidRPr="00B375F7">
              <w:rPr>
                <w:rFonts w:hint="eastAsia"/>
                <w:kern w:val="0"/>
                <w:sz w:val="24"/>
                <w:szCs w:val="22"/>
              </w:rPr>
              <w:t>年修订）第五十一条。</w:t>
            </w:r>
          </w:p>
        </w:tc>
      </w:tr>
      <w:tr w:rsidR="00B375F7" w:rsidRPr="00B375F7" w:rsidTr="00A9146C">
        <w:trPr>
          <w:trHeight w:val="1125"/>
        </w:trPr>
        <w:tc>
          <w:tcPr>
            <w:tcW w:w="717" w:type="dxa"/>
            <w:tcBorders>
              <w:top w:val="single" w:sz="4" w:space="0" w:color="000000"/>
              <w:left w:val="single" w:sz="4" w:space="0" w:color="000000"/>
              <w:bottom w:val="single" w:sz="4" w:space="0" w:color="000000"/>
              <w:right w:val="single" w:sz="4" w:space="0" w:color="000000"/>
            </w:tcBorders>
            <w:noWrap/>
            <w:vAlign w:val="center"/>
          </w:tcPr>
          <w:p w:rsidR="00B375F7" w:rsidRPr="00B375F7" w:rsidRDefault="00B375F7" w:rsidP="00A9146C">
            <w:pPr>
              <w:widowControl/>
              <w:spacing w:line="280" w:lineRule="exact"/>
              <w:jc w:val="center"/>
              <w:textAlignment w:val="center"/>
              <w:rPr>
                <w:kern w:val="0"/>
                <w:sz w:val="24"/>
                <w:szCs w:val="22"/>
              </w:rPr>
            </w:pPr>
            <w:r w:rsidRPr="00B375F7">
              <w:rPr>
                <w:rFonts w:hint="eastAsia"/>
                <w:kern w:val="0"/>
                <w:sz w:val="24"/>
                <w:szCs w:val="22"/>
              </w:rPr>
              <w:t>21</w:t>
            </w:r>
          </w:p>
        </w:tc>
        <w:tc>
          <w:tcPr>
            <w:tcW w:w="3291" w:type="dxa"/>
            <w:tcBorders>
              <w:top w:val="single" w:sz="4" w:space="0" w:color="000000"/>
              <w:left w:val="single" w:sz="4" w:space="0" w:color="000000"/>
              <w:bottom w:val="single" w:sz="4" w:space="0" w:color="000000"/>
              <w:right w:val="single" w:sz="4" w:space="0" w:color="000000"/>
            </w:tcBorders>
            <w:noWrap/>
            <w:vAlign w:val="center"/>
          </w:tcPr>
          <w:p w:rsidR="00B375F7" w:rsidRPr="00B375F7" w:rsidRDefault="00B375F7" w:rsidP="00A9146C">
            <w:pPr>
              <w:widowControl/>
              <w:spacing w:line="280" w:lineRule="exact"/>
              <w:jc w:val="left"/>
              <w:textAlignment w:val="center"/>
              <w:rPr>
                <w:kern w:val="0"/>
                <w:sz w:val="24"/>
                <w:szCs w:val="22"/>
              </w:rPr>
            </w:pPr>
            <w:r w:rsidRPr="00B375F7">
              <w:rPr>
                <w:rFonts w:hint="eastAsia"/>
                <w:kern w:val="0"/>
                <w:sz w:val="24"/>
                <w:szCs w:val="22"/>
              </w:rPr>
              <w:t>对经劝导仍拒绝转移的群众实施强制转移</w:t>
            </w:r>
          </w:p>
        </w:tc>
        <w:tc>
          <w:tcPr>
            <w:tcW w:w="1795" w:type="dxa"/>
            <w:tcBorders>
              <w:top w:val="single" w:sz="4" w:space="0" w:color="000000"/>
              <w:left w:val="single" w:sz="4" w:space="0" w:color="000000"/>
              <w:bottom w:val="single" w:sz="4" w:space="0" w:color="000000"/>
              <w:right w:val="single" w:sz="4" w:space="0" w:color="000000"/>
            </w:tcBorders>
            <w:noWrap/>
            <w:vAlign w:val="center"/>
          </w:tcPr>
          <w:p w:rsidR="00B375F7" w:rsidRPr="00B375F7" w:rsidRDefault="00B375F7" w:rsidP="00A9146C">
            <w:pPr>
              <w:widowControl/>
              <w:spacing w:line="280" w:lineRule="exact"/>
              <w:jc w:val="center"/>
              <w:textAlignment w:val="center"/>
              <w:rPr>
                <w:kern w:val="0"/>
                <w:sz w:val="24"/>
                <w:szCs w:val="22"/>
              </w:rPr>
            </w:pPr>
            <w:r w:rsidRPr="00B375F7">
              <w:rPr>
                <w:rFonts w:hint="eastAsia"/>
                <w:kern w:val="0"/>
                <w:sz w:val="24"/>
                <w:szCs w:val="22"/>
              </w:rPr>
              <w:t>行政强制</w:t>
            </w:r>
          </w:p>
        </w:tc>
        <w:tc>
          <w:tcPr>
            <w:tcW w:w="2076" w:type="dxa"/>
            <w:tcBorders>
              <w:top w:val="single" w:sz="4" w:space="0" w:color="000000"/>
              <w:left w:val="single" w:sz="4" w:space="0" w:color="000000"/>
              <w:bottom w:val="single" w:sz="4" w:space="0" w:color="000000"/>
              <w:right w:val="single" w:sz="4" w:space="0" w:color="000000"/>
            </w:tcBorders>
            <w:noWrap/>
            <w:vAlign w:val="center"/>
          </w:tcPr>
          <w:p w:rsidR="00B375F7" w:rsidRPr="00B375F7" w:rsidRDefault="00B375F7" w:rsidP="00A9146C">
            <w:pPr>
              <w:widowControl/>
              <w:spacing w:line="280" w:lineRule="exact"/>
              <w:jc w:val="center"/>
              <w:textAlignment w:val="center"/>
              <w:rPr>
                <w:kern w:val="0"/>
                <w:sz w:val="24"/>
                <w:szCs w:val="22"/>
              </w:rPr>
            </w:pPr>
            <w:r w:rsidRPr="00B375F7">
              <w:rPr>
                <w:rFonts w:hint="eastAsia"/>
                <w:kern w:val="0"/>
                <w:sz w:val="24"/>
                <w:szCs w:val="22"/>
              </w:rPr>
              <w:t>产服中心</w:t>
            </w:r>
            <w:r w:rsidRPr="00B375F7">
              <w:rPr>
                <w:kern w:val="0"/>
                <w:sz w:val="24"/>
                <w:szCs w:val="22"/>
              </w:rPr>
              <w:t>、</w:t>
            </w:r>
            <w:r w:rsidRPr="00B375F7">
              <w:rPr>
                <w:rFonts w:hint="eastAsia"/>
                <w:kern w:val="0"/>
                <w:sz w:val="24"/>
                <w:szCs w:val="22"/>
              </w:rPr>
              <w:t>平安法治办（应急）</w:t>
            </w:r>
          </w:p>
        </w:tc>
        <w:tc>
          <w:tcPr>
            <w:tcW w:w="4898" w:type="dxa"/>
            <w:tcBorders>
              <w:top w:val="single" w:sz="4" w:space="0" w:color="000000"/>
              <w:left w:val="single" w:sz="4" w:space="0" w:color="000000"/>
              <w:bottom w:val="single" w:sz="4" w:space="0" w:color="000000"/>
              <w:right w:val="single" w:sz="4" w:space="0" w:color="000000"/>
            </w:tcBorders>
            <w:noWrap/>
            <w:vAlign w:val="center"/>
          </w:tcPr>
          <w:p w:rsidR="00B375F7" w:rsidRPr="00B375F7" w:rsidRDefault="00B375F7" w:rsidP="00A9146C">
            <w:pPr>
              <w:widowControl/>
              <w:spacing w:line="280" w:lineRule="exact"/>
              <w:jc w:val="left"/>
              <w:textAlignment w:val="center"/>
              <w:rPr>
                <w:kern w:val="0"/>
                <w:sz w:val="24"/>
                <w:szCs w:val="22"/>
              </w:rPr>
            </w:pPr>
            <w:r w:rsidRPr="00B375F7">
              <w:rPr>
                <w:rFonts w:hint="eastAsia"/>
                <w:kern w:val="0"/>
                <w:sz w:val="24"/>
                <w:szCs w:val="22"/>
              </w:rPr>
              <w:t>《重庆市防汛抗旱条例》（</w:t>
            </w:r>
            <w:r w:rsidRPr="00B375F7">
              <w:rPr>
                <w:rFonts w:hint="eastAsia"/>
                <w:kern w:val="0"/>
                <w:sz w:val="24"/>
                <w:szCs w:val="22"/>
              </w:rPr>
              <w:t>2018</w:t>
            </w:r>
            <w:r w:rsidRPr="00B375F7">
              <w:rPr>
                <w:rFonts w:hint="eastAsia"/>
                <w:kern w:val="0"/>
                <w:sz w:val="24"/>
                <w:szCs w:val="22"/>
              </w:rPr>
              <w:t>年修正）第三十条第三款。</w:t>
            </w:r>
          </w:p>
        </w:tc>
      </w:tr>
      <w:tr w:rsidR="00B375F7" w:rsidRPr="00B375F7" w:rsidTr="00A9146C">
        <w:trPr>
          <w:trHeight w:val="1113"/>
        </w:trPr>
        <w:tc>
          <w:tcPr>
            <w:tcW w:w="717" w:type="dxa"/>
            <w:tcBorders>
              <w:top w:val="single" w:sz="4" w:space="0" w:color="000000"/>
              <w:left w:val="single" w:sz="4" w:space="0" w:color="000000"/>
              <w:bottom w:val="single" w:sz="4" w:space="0" w:color="000000"/>
              <w:right w:val="single" w:sz="4" w:space="0" w:color="000000"/>
            </w:tcBorders>
            <w:noWrap/>
            <w:vAlign w:val="center"/>
          </w:tcPr>
          <w:p w:rsidR="00B375F7" w:rsidRPr="00B375F7" w:rsidRDefault="00B375F7" w:rsidP="00A9146C">
            <w:pPr>
              <w:widowControl/>
              <w:spacing w:line="280" w:lineRule="exact"/>
              <w:jc w:val="center"/>
              <w:textAlignment w:val="center"/>
              <w:rPr>
                <w:kern w:val="0"/>
                <w:sz w:val="24"/>
                <w:szCs w:val="22"/>
              </w:rPr>
            </w:pPr>
            <w:r w:rsidRPr="00B375F7">
              <w:rPr>
                <w:rFonts w:hint="eastAsia"/>
                <w:kern w:val="0"/>
                <w:sz w:val="24"/>
                <w:szCs w:val="22"/>
              </w:rPr>
              <w:t>22</w:t>
            </w:r>
          </w:p>
        </w:tc>
        <w:tc>
          <w:tcPr>
            <w:tcW w:w="3291" w:type="dxa"/>
            <w:tcBorders>
              <w:top w:val="single" w:sz="4" w:space="0" w:color="000000"/>
              <w:left w:val="single" w:sz="4" w:space="0" w:color="000000"/>
              <w:bottom w:val="single" w:sz="4" w:space="0" w:color="000000"/>
              <w:right w:val="single" w:sz="4" w:space="0" w:color="000000"/>
            </w:tcBorders>
            <w:noWrap/>
            <w:vAlign w:val="center"/>
          </w:tcPr>
          <w:p w:rsidR="00B375F7" w:rsidRPr="00B375F7" w:rsidRDefault="00B375F7" w:rsidP="00A9146C">
            <w:pPr>
              <w:widowControl/>
              <w:spacing w:line="280" w:lineRule="exact"/>
              <w:jc w:val="left"/>
              <w:textAlignment w:val="center"/>
              <w:rPr>
                <w:kern w:val="0"/>
                <w:sz w:val="24"/>
                <w:szCs w:val="22"/>
              </w:rPr>
            </w:pPr>
            <w:r w:rsidRPr="00B375F7">
              <w:rPr>
                <w:rFonts w:hint="eastAsia"/>
                <w:kern w:val="0"/>
                <w:sz w:val="24"/>
                <w:szCs w:val="22"/>
              </w:rPr>
              <w:t>强行组织避灾疏散</w:t>
            </w:r>
          </w:p>
        </w:tc>
        <w:tc>
          <w:tcPr>
            <w:tcW w:w="1795" w:type="dxa"/>
            <w:tcBorders>
              <w:top w:val="single" w:sz="4" w:space="0" w:color="000000"/>
              <w:left w:val="single" w:sz="4" w:space="0" w:color="000000"/>
              <w:bottom w:val="single" w:sz="4" w:space="0" w:color="000000"/>
              <w:right w:val="single" w:sz="4" w:space="0" w:color="000000"/>
            </w:tcBorders>
            <w:noWrap/>
            <w:vAlign w:val="center"/>
          </w:tcPr>
          <w:p w:rsidR="00B375F7" w:rsidRPr="00B375F7" w:rsidRDefault="00B375F7" w:rsidP="00A9146C">
            <w:pPr>
              <w:widowControl/>
              <w:spacing w:line="280" w:lineRule="exact"/>
              <w:jc w:val="center"/>
              <w:textAlignment w:val="center"/>
              <w:rPr>
                <w:kern w:val="0"/>
                <w:sz w:val="24"/>
                <w:szCs w:val="22"/>
              </w:rPr>
            </w:pPr>
            <w:r w:rsidRPr="00B375F7">
              <w:rPr>
                <w:rFonts w:hint="eastAsia"/>
                <w:kern w:val="0"/>
                <w:sz w:val="24"/>
                <w:szCs w:val="22"/>
              </w:rPr>
              <w:t>行政强制</w:t>
            </w:r>
          </w:p>
        </w:tc>
        <w:tc>
          <w:tcPr>
            <w:tcW w:w="2076" w:type="dxa"/>
            <w:tcBorders>
              <w:top w:val="single" w:sz="4" w:space="0" w:color="000000"/>
              <w:left w:val="single" w:sz="4" w:space="0" w:color="000000"/>
              <w:bottom w:val="single" w:sz="4" w:space="0" w:color="000000"/>
              <w:right w:val="single" w:sz="4" w:space="0" w:color="000000"/>
            </w:tcBorders>
            <w:noWrap/>
            <w:vAlign w:val="center"/>
          </w:tcPr>
          <w:p w:rsidR="00B375F7" w:rsidRPr="00B375F7" w:rsidRDefault="00B375F7" w:rsidP="00A9146C">
            <w:pPr>
              <w:widowControl/>
              <w:spacing w:line="280" w:lineRule="exact"/>
              <w:jc w:val="center"/>
              <w:textAlignment w:val="center"/>
              <w:rPr>
                <w:kern w:val="0"/>
                <w:sz w:val="24"/>
                <w:szCs w:val="22"/>
              </w:rPr>
            </w:pPr>
            <w:r w:rsidRPr="00B375F7">
              <w:rPr>
                <w:rFonts w:hint="eastAsia"/>
                <w:kern w:val="0"/>
                <w:sz w:val="24"/>
                <w:szCs w:val="22"/>
              </w:rPr>
              <w:t>经发办（规建）</w:t>
            </w:r>
            <w:r w:rsidRPr="00B375F7">
              <w:rPr>
                <w:kern w:val="0"/>
                <w:sz w:val="24"/>
                <w:szCs w:val="22"/>
              </w:rPr>
              <w:t>、</w:t>
            </w:r>
            <w:r w:rsidRPr="00B375F7">
              <w:rPr>
                <w:rFonts w:hint="eastAsia"/>
                <w:kern w:val="0"/>
                <w:sz w:val="24"/>
                <w:szCs w:val="22"/>
              </w:rPr>
              <w:t>平安法治办（应急）</w:t>
            </w:r>
          </w:p>
        </w:tc>
        <w:tc>
          <w:tcPr>
            <w:tcW w:w="4898" w:type="dxa"/>
            <w:tcBorders>
              <w:top w:val="single" w:sz="4" w:space="0" w:color="000000"/>
              <w:left w:val="single" w:sz="4" w:space="0" w:color="000000"/>
              <w:bottom w:val="single" w:sz="4" w:space="0" w:color="000000"/>
              <w:right w:val="single" w:sz="4" w:space="0" w:color="000000"/>
            </w:tcBorders>
            <w:noWrap/>
            <w:vAlign w:val="center"/>
          </w:tcPr>
          <w:p w:rsidR="00B375F7" w:rsidRPr="00B375F7" w:rsidRDefault="00B375F7" w:rsidP="00A9146C">
            <w:pPr>
              <w:widowControl/>
              <w:spacing w:line="280" w:lineRule="exact"/>
              <w:jc w:val="left"/>
              <w:textAlignment w:val="center"/>
              <w:rPr>
                <w:kern w:val="0"/>
                <w:sz w:val="24"/>
                <w:szCs w:val="22"/>
              </w:rPr>
            </w:pPr>
            <w:r w:rsidRPr="00B375F7">
              <w:rPr>
                <w:rFonts w:hint="eastAsia"/>
                <w:kern w:val="0"/>
                <w:sz w:val="24"/>
                <w:szCs w:val="22"/>
              </w:rPr>
              <w:t>《地质灾害防治条例》（</w:t>
            </w:r>
            <w:r w:rsidRPr="00B375F7">
              <w:rPr>
                <w:rFonts w:hint="eastAsia"/>
                <w:kern w:val="0"/>
                <w:sz w:val="24"/>
                <w:szCs w:val="22"/>
              </w:rPr>
              <w:t>2004</w:t>
            </w:r>
            <w:r w:rsidRPr="00B375F7">
              <w:rPr>
                <w:rFonts w:hint="eastAsia"/>
                <w:kern w:val="0"/>
                <w:sz w:val="24"/>
                <w:szCs w:val="22"/>
              </w:rPr>
              <w:t>年施行）第二十九条；</w:t>
            </w:r>
          </w:p>
          <w:p w:rsidR="00B375F7" w:rsidRPr="00B375F7" w:rsidRDefault="00B375F7" w:rsidP="00A9146C">
            <w:pPr>
              <w:widowControl/>
              <w:spacing w:line="280" w:lineRule="exact"/>
              <w:jc w:val="left"/>
              <w:textAlignment w:val="center"/>
              <w:rPr>
                <w:kern w:val="0"/>
                <w:sz w:val="24"/>
                <w:szCs w:val="22"/>
              </w:rPr>
            </w:pPr>
            <w:r w:rsidRPr="00B375F7">
              <w:rPr>
                <w:rFonts w:hint="eastAsia"/>
                <w:kern w:val="0"/>
                <w:sz w:val="24"/>
                <w:szCs w:val="22"/>
              </w:rPr>
              <w:t>《重庆市地质灾害防治条例》（</w:t>
            </w:r>
            <w:r w:rsidRPr="00B375F7">
              <w:rPr>
                <w:rFonts w:hint="eastAsia"/>
                <w:kern w:val="0"/>
                <w:sz w:val="24"/>
                <w:szCs w:val="22"/>
              </w:rPr>
              <w:t>2020</w:t>
            </w:r>
            <w:r w:rsidRPr="00B375F7">
              <w:rPr>
                <w:rFonts w:hint="eastAsia"/>
                <w:kern w:val="0"/>
                <w:sz w:val="24"/>
                <w:szCs w:val="22"/>
              </w:rPr>
              <w:t>年修订）第三十四条第二款。</w:t>
            </w:r>
          </w:p>
        </w:tc>
      </w:tr>
      <w:tr w:rsidR="00B375F7" w:rsidRPr="00B375F7" w:rsidTr="00A9146C">
        <w:trPr>
          <w:trHeight w:val="831"/>
        </w:trPr>
        <w:tc>
          <w:tcPr>
            <w:tcW w:w="717" w:type="dxa"/>
            <w:tcBorders>
              <w:top w:val="single" w:sz="4" w:space="0" w:color="000000"/>
              <w:left w:val="single" w:sz="4" w:space="0" w:color="000000"/>
              <w:bottom w:val="single" w:sz="4" w:space="0" w:color="000000"/>
              <w:right w:val="single" w:sz="4" w:space="0" w:color="000000"/>
            </w:tcBorders>
            <w:noWrap/>
            <w:vAlign w:val="center"/>
          </w:tcPr>
          <w:p w:rsidR="00B375F7" w:rsidRPr="00B375F7" w:rsidRDefault="00B375F7" w:rsidP="00A9146C">
            <w:pPr>
              <w:widowControl/>
              <w:spacing w:line="280" w:lineRule="exact"/>
              <w:jc w:val="center"/>
              <w:textAlignment w:val="center"/>
              <w:rPr>
                <w:kern w:val="0"/>
                <w:sz w:val="24"/>
                <w:szCs w:val="22"/>
              </w:rPr>
            </w:pPr>
            <w:r w:rsidRPr="00B375F7">
              <w:rPr>
                <w:rFonts w:hint="eastAsia"/>
                <w:kern w:val="0"/>
                <w:sz w:val="24"/>
                <w:szCs w:val="22"/>
              </w:rPr>
              <w:t>23</w:t>
            </w:r>
          </w:p>
        </w:tc>
        <w:tc>
          <w:tcPr>
            <w:tcW w:w="3291" w:type="dxa"/>
            <w:tcBorders>
              <w:top w:val="single" w:sz="4" w:space="0" w:color="000000"/>
              <w:left w:val="single" w:sz="4" w:space="0" w:color="000000"/>
              <w:bottom w:val="single" w:sz="4" w:space="0" w:color="000000"/>
              <w:right w:val="single" w:sz="4" w:space="0" w:color="000000"/>
            </w:tcBorders>
            <w:noWrap/>
            <w:vAlign w:val="center"/>
          </w:tcPr>
          <w:p w:rsidR="00B375F7" w:rsidRPr="00B375F7" w:rsidRDefault="00B375F7" w:rsidP="00A9146C">
            <w:pPr>
              <w:widowControl/>
              <w:spacing w:line="280" w:lineRule="exact"/>
              <w:jc w:val="left"/>
              <w:textAlignment w:val="center"/>
              <w:rPr>
                <w:kern w:val="0"/>
                <w:sz w:val="24"/>
                <w:szCs w:val="22"/>
              </w:rPr>
            </w:pPr>
            <w:r w:rsidRPr="00B375F7">
              <w:rPr>
                <w:rFonts w:hint="eastAsia"/>
                <w:kern w:val="0"/>
                <w:sz w:val="24"/>
                <w:szCs w:val="22"/>
              </w:rPr>
              <w:t>制止、铲除非法种植毒品原植物</w:t>
            </w:r>
          </w:p>
        </w:tc>
        <w:tc>
          <w:tcPr>
            <w:tcW w:w="1795" w:type="dxa"/>
            <w:tcBorders>
              <w:top w:val="single" w:sz="4" w:space="0" w:color="000000"/>
              <w:left w:val="single" w:sz="4" w:space="0" w:color="000000"/>
              <w:bottom w:val="single" w:sz="4" w:space="0" w:color="000000"/>
              <w:right w:val="single" w:sz="4" w:space="0" w:color="000000"/>
            </w:tcBorders>
            <w:noWrap/>
            <w:vAlign w:val="center"/>
          </w:tcPr>
          <w:p w:rsidR="00B375F7" w:rsidRPr="00B375F7" w:rsidRDefault="00B375F7" w:rsidP="00A9146C">
            <w:pPr>
              <w:widowControl/>
              <w:spacing w:line="280" w:lineRule="exact"/>
              <w:jc w:val="center"/>
              <w:textAlignment w:val="center"/>
              <w:rPr>
                <w:kern w:val="0"/>
                <w:sz w:val="24"/>
                <w:szCs w:val="22"/>
              </w:rPr>
            </w:pPr>
            <w:r w:rsidRPr="00B375F7">
              <w:rPr>
                <w:rFonts w:hint="eastAsia"/>
                <w:kern w:val="0"/>
                <w:sz w:val="24"/>
                <w:szCs w:val="22"/>
              </w:rPr>
              <w:t>行政强制</w:t>
            </w:r>
          </w:p>
        </w:tc>
        <w:tc>
          <w:tcPr>
            <w:tcW w:w="2076" w:type="dxa"/>
            <w:tcBorders>
              <w:top w:val="single" w:sz="4" w:space="0" w:color="000000"/>
              <w:left w:val="single" w:sz="4" w:space="0" w:color="000000"/>
              <w:bottom w:val="single" w:sz="4" w:space="0" w:color="000000"/>
              <w:right w:val="single" w:sz="4" w:space="0" w:color="000000"/>
            </w:tcBorders>
            <w:noWrap/>
            <w:vAlign w:val="center"/>
          </w:tcPr>
          <w:p w:rsidR="00B375F7" w:rsidRPr="00B375F7" w:rsidRDefault="00B375F7" w:rsidP="00A9146C">
            <w:pPr>
              <w:widowControl/>
              <w:spacing w:line="280" w:lineRule="exact"/>
              <w:jc w:val="center"/>
              <w:textAlignment w:val="center"/>
              <w:rPr>
                <w:kern w:val="0"/>
                <w:sz w:val="24"/>
                <w:szCs w:val="22"/>
              </w:rPr>
            </w:pPr>
            <w:r w:rsidRPr="00B375F7">
              <w:rPr>
                <w:rFonts w:hint="eastAsia"/>
                <w:kern w:val="0"/>
                <w:sz w:val="24"/>
                <w:szCs w:val="22"/>
              </w:rPr>
              <w:t>平安法治办（平安）</w:t>
            </w:r>
          </w:p>
        </w:tc>
        <w:tc>
          <w:tcPr>
            <w:tcW w:w="4898" w:type="dxa"/>
            <w:tcBorders>
              <w:top w:val="single" w:sz="4" w:space="0" w:color="000000"/>
              <w:left w:val="single" w:sz="4" w:space="0" w:color="000000"/>
              <w:bottom w:val="single" w:sz="4" w:space="0" w:color="000000"/>
              <w:right w:val="single" w:sz="4" w:space="0" w:color="000000"/>
            </w:tcBorders>
            <w:noWrap/>
            <w:vAlign w:val="center"/>
          </w:tcPr>
          <w:p w:rsidR="00B375F7" w:rsidRPr="00B375F7" w:rsidRDefault="00B375F7" w:rsidP="00A9146C">
            <w:pPr>
              <w:widowControl/>
              <w:spacing w:line="280" w:lineRule="exact"/>
              <w:jc w:val="left"/>
              <w:textAlignment w:val="center"/>
              <w:rPr>
                <w:kern w:val="0"/>
                <w:sz w:val="24"/>
                <w:szCs w:val="22"/>
              </w:rPr>
            </w:pPr>
            <w:r w:rsidRPr="00B375F7">
              <w:rPr>
                <w:rFonts w:hint="eastAsia"/>
                <w:kern w:val="0"/>
                <w:sz w:val="24"/>
                <w:szCs w:val="22"/>
              </w:rPr>
              <w:t>《重庆市禁毒条例》（</w:t>
            </w:r>
            <w:r w:rsidRPr="00B375F7">
              <w:rPr>
                <w:rFonts w:hint="eastAsia"/>
                <w:kern w:val="0"/>
                <w:sz w:val="24"/>
                <w:szCs w:val="22"/>
              </w:rPr>
              <w:t>2012</w:t>
            </w:r>
            <w:r w:rsidRPr="00B375F7">
              <w:rPr>
                <w:rFonts w:hint="eastAsia"/>
                <w:kern w:val="0"/>
                <w:sz w:val="24"/>
                <w:szCs w:val="22"/>
              </w:rPr>
              <w:t>年修订）第十九条第二款。</w:t>
            </w:r>
          </w:p>
        </w:tc>
      </w:tr>
      <w:tr w:rsidR="00B375F7" w:rsidRPr="00B375F7" w:rsidTr="00A9146C">
        <w:trPr>
          <w:trHeight w:val="1564"/>
        </w:trPr>
        <w:tc>
          <w:tcPr>
            <w:tcW w:w="717" w:type="dxa"/>
            <w:tcBorders>
              <w:top w:val="single" w:sz="4" w:space="0" w:color="000000"/>
              <w:left w:val="single" w:sz="4" w:space="0" w:color="000000"/>
              <w:bottom w:val="single" w:sz="4" w:space="0" w:color="000000"/>
              <w:right w:val="single" w:sz="4" w:space="0" w:color="000000"/>
            </w:tcBorders>
            <w:noWrap/>
            <w:vAlign w:val="center"/>
          </w:tcPr>
          <w:p w:rsidR="00B375F7" w:rsidRPr="00B375F7" w:rsidRDefault="00B375F7" w:rsidP="00A9146C">
            <w:pPr>
              <w:widowControl/>
              <w:spacing w:line="280" w:lineRule="exact"/>
              <w:jc w:val="center"/>
              <w:textAlignment w:val="center"/>
              <w:rPr>
                <w:kern w:val="0"/>
                <w:sz w:val="24"/>
                <w:szCs w:val="22"/>
              </w:rPr>
            </w:pPr>
            <w:r w:rsidRPr="00B375F7">
              <w:rPr>
                <w:rFonts w:hint="eastAsia"/>
                <w:kern w:val="0"/>
                <w:sz w:val="24"/>
                <w:szCs w:val="22"/>
              </w:rPr>
              <w:t>24</w:t>
            </w:r>
          </w:p>
        </w:tc>
        <w:tc>
          <w:tcPr>
            <w:tcW w:w="3291" w:type="dxa"/>
            <w:tcBorders>
              <w:top w:val="single" w:sz="4" w:space="0" w:color="000000"/>
              <w:left w:val="single" w:sz="4" w:space="0" w:color="000000"/>
              <w:bottom w:val="single" w:sz="4" w:space="0" w:color="000000"/>
              <w:right w:val="single" w:sz="4" w:space="0" w:color="000000"/>
            </w:tcBorders>
            <w:noWrap/>
            <w:vAlign w:val="center"/>
          </w:tcPr>
          <w:p w:rsidR="00B375F7" w:rsidRPr="00B375F7" w:rsidRDefault="00B375F7" w:rsidP="00A9146C">
            <w:pPr>
              <w:widowControl/>
              <w:spacing w:line="280" w:lineRule="exact"/>
              <w:jc w:val="left"/>
              <w:textAlignment w:val="center"/>
              <w:rPr>
                <w:kern w:val="0"/>
                <w:sz w:val="24"/>
                <w:szCs w:val="22"/>
              </w:rPr>
            </w:pPr>
            <w:r w:rsidRPr="00B375F7">
              <w:rPr>
                <w:rFonts w:hint="eastAsia"/>
                <w:kern w:val="0"/>
                <w:sz w:val="24"/>
                <w:szCs w:val="22"/>
              </w:rPr>
              <w:t>对在乡、村庄规划区内未依法取得乡村建设规划许可证或者未按照乡村建设规划许可证的规定进行建设且逾期不改正的予以拆除</w:t>
            </w:r>
          </w:p>
        </w:tc>
        <w:tc>
          <w:tcPr>
            <w:tcW w:w="1795" w:type="dxa"/>
            <w:tcBorders>
              <w:top w:val="single" w:sz="4" w:space="0" w:color="000000"/>
              <w:left w:val="single" w:sz="4" w:space="0" w:color="000000"/>
              <w:bottom w:val="single" w:sz="4" w:space="0" w:color="000000"/>
              <w:right w:val="single" w:sz="4" w:space="0" w:color="000000"/>
            </w:tcBorders>
            <w:noWrap/>
            <w:vAlign w:val="center"/>
          </w:tcPr>
          <w:p w:rsidR="00B375F7" w:rsidRPr="00B375F7" w:rsidRDefault="00B375F7" w:rsidP="00A9146C">
            <w:pPr>
              <w:widowControl/>
              <w:spacing w:line="280" w:lineRule="exact"/>
              <w:jc w:val="center"/>
              <w:textAlignment w:val="center"/>
              <w:rPr>
                <w:kern w:val="0"/>
                <w:sz w:val="24"/>
                <w:szCs w:val="22"/>
              </w:rPr>
            </w:pPr>
            <w:r w:rsidRPr="00B375F7">
              <w:rPr>
                <w:rFonts w:hint="eastAsia"/>
                <w:kern w:val="0"/>
                <w:sz w:val="24"/>
                <w:szCs w:val="22"/>
              </w:rPr>
              <w:t>行政强制</w:t>
            </w:r>
          </w:p>
        </w:tc>
        <w:tc>
          <w:tcPr>
            <w:tcW w:w="2076" w:type="dxa"/>
            <w:tcBorders>
              <w:top w:val="single" w:sz="4" w:space="0" w:color="000000"/>
              <w:left w:val="single" w:sz="4" w:space="0" w:color="000000"/>
              <w:bottom w:val="single" w:sz="4" w:space="0" w:color="000000"/>
              <w:right w:val="single" w:sz="4" w:space="0" w:color="000000"/>
            </w:tcBorders>
            <w:noWrap/>
            <w:vAlign w:val="center"/>
          </w:tcPr>
          <w:p w:rsidR="00B375F7" w:rsidRPr="00B375F7" w:rsidRDefault="00B375F7" w:rsidP="00A9146C">
            <w:pPr>
              <w:widowControl/>
              <w:spacing w:line="280" w:lineRule="exact"/>
              <w:jc w:val="center"/>
              <w:textAlignment w:val="center"/>
              <w:rPr>
                <w:kern w:val="0"/>
                <w:sz w:val="24"/>
                <w:szCs w:val="22"/>
              </w:rPr>
            </w:pPr>
            <w:r w:rsidRPr="00B375F7">
              <w:rPr>
                <w:rFonts w:hint="eastAsia"/>
                <w:kern w:val="0"/>
                <w:sz w:val="24"/>
                <w:szCs w:val="22"/>
              </w:rPr>
              <w:t>经发办（规建）、村建中心</w:t>
            </w:r>
          </w:p>
        </w:tc>
        <w:tc>
          <w:tcPr>
            <w:tcW w:w="4898" w:type="dxa"/>
            <w:tcBorders>
              <w:top w:val="single" w:sz="4" w:space="0" w:color="000000"/>
              <w:left w:val="single" w:sz="4" w:space="0" w:color="000000"/>
              <w:bottom w:val="single" w:sz="4" w:space="0" w:color="000000"/>
              <w:right w:val="single" w:sz="4" w:space="0" w:color="000000"/>
            </w:tcBorders>
            <w:noWrap/>
            <w:vAlign w:val="center"/>
          </w:tcPr>
          <w:p w:rsidR="00B375F7" w:rsidRPr="00B375F7" w:rsidRDefault="00B375F7" w:rsidP="00A9146C">
            <w:pPr>
              <w:widowControl/>
              <w:spacing w:line="280" w:lineRule="exact"/>
              <w:jc w:val="left"/>
              <w:textAlignment w:val="center"/>
              <w:rPr>
                <w:kern w:val="0"/>
                <w:sz w:val="24"/>
                <w:szCs w:val="22"/>
              </w:rPr>
            </w:pPr>
            <w:r w:rsidRPr="00B375F7">
              <w:rPr>
                <w:rFonts w:hint="eastAsia"/>
                <w:kern w:val="0"/>
                <w:sz w:val="24"/>
                <w:szCs w:val="22"/>
              </w:rPr>
              <w:t>《中华人民共和国城乡规划法》（</w:t>
            </w:r>
            <w:r w:rsidRPr="00B375F7">
              <w:rPr>
                <w:rFonts w:hint="eastAsia"/>
                <w:kern w:val="0"/>
                <w:sz w:val="24"/>
                <w:szCs w:val="22"/>
              </w:rPr>
              <w:t>2019</w:t>
            </w:r>
            <w:r w:rsidRPr="00B375F7">
              <w:rPr>
                <w:rFonts w:hint="eastAsia"/>
                <w:kern w:val="0"/>
                <w:sz w:val="24"/>
                <w:szCs w:val="22"/>
              </w:rPr>
              <w:t>年修正）第六十五条。</w:t>
            </w:r>
          </w:p>
        </w:tc>
      </w:tr>
      <w:tr w:rsidR="00B375F7" w:rsidRPr="00B375F7" w:rsidTr="00A9146C">
        <w:trPr>
          <w:trHeight w:val="977"/>
        </w:trPr>
        <w:tc>
          <w:tcPr>
            <w:tcW w:w="717" w:type="dxa"/>
            <w:tcBorders>
              <w:top w:val="single" w:sz="4" w:space="0" w:color="000000"/>
              <w:left w:val="single" w:sz="4" w:space="0" w:color="000000"/>
              <w:bottom w:val="single" w:sz="4" w:space="0" w:color="000000"/>
              <w:right w:val="single" w:sz="4" w:space="0" w:color="000000"/>
            </w:tcBorders>
            <w:noWrap/>
            <w:vAlign w:val="center"/>
          </w:tcPr>
          <w:p w:rsidR="00B375F7" w:rsidRPr="00B375F7" w:rsidRDefault="00B375F7" w:rsidP="00A9146C">
            <w:pPr>
              <w:widowControl/>
              <w:spacing w:line="280" w:lineRule="exact"/>
              <w:jc w:val="center"/>
              <w:textAlignment w:val="center"/>
              <w:rPr>
                <w:kern w:val="0"/>
                <w:sz w:val="24"/>
                <w:szCs w:val="22"/>
              </w:rPr>
            </w:pPr>
            <w:r w:rsidRPr="00B375F7">
              <w:rPr>
                <w:rFonts w:hint="eastAsia"/>
                <w:kern w:val="0"/>
                <w:sz w:val="24"/>
                <w:szCs w:val="22"/>
              </w:rPr>
              <w:t>25</w:t>
            </w:r>
          </w:p>
        </w:tc>
        <w:tc>
          <w:tcPr>
            <w:tcW w:w="3291" w:type="dxa"/>
            <w:tcBorders>
              <w:top w:val="single" w:sz="4" w:space="0" w:color="000000"/>
              <w:left w:val="single" w:sz="4" w:space="0" w:color="000000"/>
              <w:bottom w:val="single" w:sz="4" w:space="0" w:color="000000"/>
              <w:right w:val="single" w:sz="4" w:space="0" w:color="000000"/>
            </w:tcBorders>
            <w:noWrap/>
            <w:vAlign w:val="center"/>
          </w:tcPr>
          <w:p w:rsidR="00B375F7" w:rsidRPr="00B375F7" w:rsidRDefault="00B375F7" w:rsidP="00A9146C">
            <w:pPr>
              <w:widowControl/>
              <w:spacing w:line="280" w:lineRule="exact"/>
              <w:jc w:val="left"/>
              <w:textAlignment w:val="center"/>
              <w:rPr>
                <w:kern w:val="0"/>
                <w:sz w:val="24"/>
                <w:szCs w:val="22"/>
              </w:rPr>
            </w:pPr>
            <w:r w:rsidRPr="00B375F7">
              <w:rPr>
                <w:rFonts w:hint="eastAsia"/>
                <w:kern w:val="0"/>
                <w:sz w:val="24"/>
                <w:szCs w:val="22"/>
              </w:rPr>
              <w:t>对鉴定为危房且危及公共安全情形的村镇建筑作出强制治理决定</w:t>
            </w:r>
          </w:p>
        </w:tc>
        <w:tc>
          <w:tcPr>
            <w:tcW w:w="1795" w:type="dxa"/>
            <w:tcBorders>
              <w:top w:val="single" w:sz="4" w:space="0" w:color="000000"/>
              <w:left w:val="single" w:sz="4" w:space="0" w:color="000000"/>
              <w:bottom w:val="single" w:sz="4" w:space="0" w:color="000000"/>
              <w:right w:val="single" w:sz="4" w:space="0" w:color="000000"/>
            </w:tcBorders>
            <w:noWrap/>
            <w:vAlign w:val="center"/>
          </w:tcPr>
          <w:p w:rsidR="00B375F7" w:rsidRPr="00B375F7" w:rsidRDefault="00B375F7" w:rsidP="00A9146C">
            <w:pPr>
              <w:widowControl/>
              <w:spacing w:line="280" w:lineRule="exact"/>
              <w:jc w:val="center"/>
              <w:textAlignment w:val="center"/>
              <w:rPr>
                <w:kern w:val="0"/>
                <w:sz w:val="24"/>
                <w:szCs w:val="22"/>
              </w:rPr>
            </w:pPr>
            <w:r w:rsidRPr="00B375F7">
              <w:rPr>
                <w:rFonts w:hint="eastAsia"/>
                <w:kern w:val="0"/>
                <w:sz w:val="24"/>
                <w:szCs w:val="22"/>
              </w:rPr>
              <w:t>行政强制</w:t>
            </w:r>
          </w:p>
        </w:tc>
        <w:tc>
          <w:tcPr>
            <w:tcW w:w="2076" w:type="dxa"/>
            <w:tcBorders>
              <w:top w:val="single" w:sz="4" w:space="0" w:color="000000"/>
              <w:left w:val="single" w:sz="4" w:space="0" w:color="000000"/>
              <w:bottom w:val="single" w:sz="4" w:space="0" w:color="000000"/>
              <w:right w:val="single" w:sz="4" w:space="0" w:color="000000"/>
            </w:tcBorders>
            <w:noWrap/>
            <w:vAlign w:val="center"/>
          </w:tcPr>
          <w:p w:rsidR="00B375F7" w:rsidRPr="00B375F7" w:rsidRDefault="00B375F7" w:rsidP="00A9146C">
            <w:pPr>
              <w:widowControl/>
              <w:spacing w:line="280" w:lineRule="exact"/>
              <w:jc w:val="center"/>
              <w:textAlignment w:val="center"/>
              <w:rPr>
                <w:kern w:val="0"/>
                <w:sz w:val="24"/>
                <w:szCs w:val="22"/>
              </w:rPr>
            </w:pPr>
            <w:r w:rsidRPr="00B375F7">
              <w:rPr>
                <w:rFonts w:hint="eastAsia"/>
                <w:kern w:val="0"/>
                <w:sz w:val="24"/>
                <w:szCs w:val="22"/>
              </w:rPr>
              <w:t>经发办（规建）、村建中心</w:t>
            </w:r>
          </w:p>
        </w:tc>
        <w:tc>
          <w:tcPr>
            <w:tcW w:w="4898" w:type="dxa"/>
            <w:tcBorders>
              <w:top w:val="single" w:sz="4" w:space="0" w:color="000000"/>
              <w:left w:val="single" w:sz="4" w:space="0" w:color="000000"/>
              <w:bottom w:val="single" w:sz="4" w:space="0" w:color="000000"/>
              <w:right w:val="single" w:sz="4" w:space="0" w:color="000000"/>
            </w:tcBorders>
            <w:noWrap/>
            <w:vAlign w:val="center"/>
          </w:tcPr>
          <w:p w:rsidR="00B375F7" w:rsidRPr="00B375F7" w:rsidRDefault="00B375F7" w:rsidP="00A9146C">
            <w:pPr>
              <w:widowControl/>
              <w:spacing w:line="280" w:lineRule="exact"/>
              <w:jc w:val="left"/>
              <w:textAlignment w:val="center"/>
              <w:rPr>
                <w:kern w:val="0"/>
                <w:sz w:val="24"/>
                <w:szCs w:val="22"/>
              </w:rPr>
            </w:pPr>
            <w:r w:rsidRPr="00B375F7">
              <w:rPr>
                <w:rFonts w:hint="eastAsia"/>
                <w:kern w:val="0"/>
                <w:sz w:val="24"/>
                <w:szCs w:val="22"/>
              </w:rPr>
              <w:t>《重庆市村镇规划建设管理条例》（</w:t>
            </w:r>
            <w:r w:rsidRPr="00B375F7">
              <w:rPr>
                <w:rFonts w:hint="eastAsia"/>
                <w:kern w:val="0"/>
                <w:sz w:val="24"/>
                <w:szCs w:val="22"/>
              </w:rPr>
              <w:t>2015</w:t>
            </w:r>
            <w:r w:rsidRPr="00B375F7">
              <w:rPr>
                <w:rFonts w:hint="eastAsia"/>
                <w:kern w:val="0"/>
                <w:sz w:val="24"/>
                <w:szCs w:val="22"/>
              </w:rPr>
              <w:t>年修订）第二十九条第三款。</w:t>
            </w:r>
          </w:p>
        </w:tc>
      </w:tr>
      <w:tr w:rsidR="00B375F7" w:rsidRPr="00B375F7" w:rsidTr="00A9146C">
        <w:trPr>
          <w:trHeight w:val="1275"/>
        </w:trPr>
        <w:tc>
          <w:tcPr>
            <w:tcW w:w="717" w:type="dxa"/>
            <w:tcBorders>
              <w:top w:val="single" w:sz="4" w:space="0" w:color="000000"/>
              <w:left w:val="single" w:sz="4" w:space="0" w:color="000000"/>
              <w:bottom w:val="single" w:sz="4" w:space="0" w:color="000000"/>
              <w:right w:val="single" w:sz="4" w:space="0" w:color="000000"/>
            </w:tcBorders>
            <w:noWrap/>
            <w:vAlign w:val="center"/>
          </w:tcPr>
          <w:p w:rsidR="00B375F7" w:rsidRPr="00B375F7" w:rsidRDefault="00B375F7" w:rsidP="00A9146C">
            <w:pPr>
              <w:widowControl/>
              <w:spacing w:line="280" w:lineRule="exact"/>
              <w:jc w:val="center"/>
              <w:textAlignment w:val="center"/>
              <w:rPr>
                <w:kern w:val="0"/>
                <w:sz w:val="24"/>
                <w:szCs w:val="22"/>
              </w:rPr>
            </w:pPr>
            <w:r w:rsidRPr="00B375F7">
              <w:rPr>
                <w:rFonts w:hint="eastAsia"/>
                <w:kern w:val="0"/>
                <w:sz w:val="24"/>
                <w:szCs w:val="22"/>
              </w:rPr>
              <w:lastRenderedPageBreak/>
              <w:t>26</w:t>
            </w:r>
          </w:p>
        </w:tc>
        <w:tc>
          <w:tcPr>
            <w:tcW w:w="3291" w:type="dxa"/>
            <w:tcBorders>
              <w:top w:val="single" w:sz="4" w:space="0" w:color="000000"/>
              <w:left w:val="single" w:sz="4" w:space="0" w:color="000000"/>
              <w:bottom w:val="single" w:sz="4" w:space="0" w:color="000000"/>
              <w:right w:val="single" w:sz="4" w:space="0" w:color="000000"/>
            </w:tcBorders>
            <w:noWrap/>
            <w:vAlign w:val="center"/>
          </w:tcPr>
          <w:p w:rsidR="00B375F7" w:rsidRPr="00B375F7" w:rsidRDefault="00B375F7" w:rsidP="00A9146C">
            <w:pPr>
              <w:widowControl/>
              <w:spacing w:line="280" w:lineRule="exact"/>
              <w:jc w:val="left"/>
              <w:textAlignment w:val="center"/>
              <w:rPr>
                <w:kern w:val="0"/>
                <w:sz w:val="24"/>
                <w:szCs w:val="22"/>
              </w:rPr>
            </w:pPr>
            <w:r w:rsidRPr="00B375F7">
              <w:rPr>
                <w:rFonts w:hint="eastAsia"/>
                <w:kern w:val="0"/>
                <w:sz w:val="24"/>
                <w:szCs w:val="22"/>
              </w:rPr>
              <w:t>对在电力设施保护区内修建的建筑物、构筑物或者种植的植物、堆放的物品责令强制拆除、砍伐或者清除</w:t>
            </w:r>
          </w:p>
        </w:tc>
        <w:tc>
          <w:tcPr>
            <w:tcW w:w="1795" w:type="dxa"/>
            <w:tcBorders>
              <w:top w:val="single" w:sz="4" w:space="0" w:color="000000"/>
              <w:left w:val="single" w:sz="4" w:space="0" w:color="000000"/>
              <w:bottom w:val="single" w:sz="4" w:space="0" w:color="000000"/>
              <w:right w:val="single" w:sz="4" w:space="0" w:color="000000"/>
            </w:tcBorders>
            <w:noWrap/>
            <w:vAlign w:val="center"/>
          </w:tcPr>
          <w:p w:rsidR="00B375F7" w:rsidRPr="00B375F7" w:rsidRDefault="00B375F7" w:rsidP="00A9146C">
            <w:pPr>
              <w:widowControl/>
              <w:spacing w:line="280" w:lineRule="exact"/>
              <w:jc w:val="center"/>
              <w:textAlignment w:val="center"/>
              <w:rPr>
                <w:kern w:val="0"/>
                <w:sz w:val="24"/>
                <w:szCs w:val="22"/>
              </w:rPr>
            </w:pPr>
            <w:r w:rsidRPr="00B375F7">
              <w:rPr>
                <w:rFonts w:hint="eastAsia"/>
                <w:kern w:val="0"/>
                <w:sz w:val="24"/>
                <w:szCs w:val="22"/>
              </w:rPr>
              <w:t>行政强制</w:t>
            </w:r>
          </w:p>
        </w:tc>
        <w:tc>
          <w:tcPr>
            <w:tcW w:w="2076" w:type="dxa"/>
            <w:tcBorders>
              <w:top w:val="single" w:sz="4" w:space="0" w:color="000000"/>
              <w:left w:val="single" w:sz="4" w:space="0" w:color="000000"/>
              <w:bottom w:val="single" w:sz="4" w:space="0" w:color="000000"/>
              <w:right w:val="single" w:sz="4" w:space="0" w:color="000000"/>
            </w:tcBorders>
            <w:noWrap/>
            <w:vAlign w:val="center"/>
          </w:tcPr>
          <w:p w:rsidR="00B375F7" w:rsidRPr="00B375F7" w:rsidRDefault="00B375F7" w:rsidP="00A9146C">
            <w:pPr>
              <w:widowControl/>
              <w:spacing w:line="280" w:lineRule="exact"/>
              <w:jc w:val="center"/>
              <w:textAlignment w:val="center"/>
              <w:rPr>
                <w:kern w:val="0"/>
                <w:sz w:val="24"/>
                <w:szCs w:val="22"/>
              </w:rPr>
            </w:pPr>
            <w:r w:rsidRPr="00B375F7">
              <w:rPr>
                <w:rFonts w:hint="eastAsia"/>
                <w:kern w:val="0"/>
                <w:sz w:val="24"/>
                <w:szCs w:val="22"/>
              </w:rPr>
              <w:t>经发办（经发）</w:t>
            </w:r>
          </w:p>
        </w:tc>
        <w:tc>
          <w:tcPr>
            <w:tcW w:w="4898" w:type="dxa"/>
            <w:tcBorders>
              <w:top w:val="single" w:sz="4" w:space="0" w:color="000000"/>
              <w:left w:val="single" w:sz="4" w:space="0" w:color="000000"/>
              <w:bottom w:val="single" w:sz="4" w:space="0" w:color="000000"/>
              <w:right w:val="single" w:sz="4" w:space="0" w:color="000000"/>
            </w:tcBorders>
            <w:noWrap/>
            <w:vAlign w:val="center"/>
          </w:tcPr>
          <w:p w:rsidR="00B375F7" w:rsidRPr="00B375F7" w:rsidRDefault="00B375F7" w:rsidP="00A9146C">
            <w:pPr>
              <w:widowControl/>
              <w:spacing w:line="280" w:lineRule="exact"/>
              <w:jc w:val="left"/>
              <w:textAlignment w:val="center"/>
              <w:rPr>
                <w:kern w:val="0"/>
                <w:sz w:val="24"/>
                <w:szCs w:val="22"/>
              </w:rPr>
            </w:pPr>
            <w:r w:rsidRPr="00B375F7">
              <w:rPr>
                <w:rFonts w:hint="eastAsia"/>
                <w:kern w:val="0"/>
                <w:sz w:val="24"/>
                <w:szCs w:val="22"/>
              </w:rPr>
              <w:t>《中华人民共和国电力法》（</w:t>
            </w:r>
            <w:r w:rsidRPr="00B375F7">
              <w:rPr>
                <w:rFonts w:hint="eastAsia"/>
                <w:kern w:val="0"/>
                <w:sz w:val="24"/>
                <w:szCs w:val="22"/>
              </w:rPr>
              <w:t>2018</w:t>
            </w:r>
            <w:r w:rsidRPr="00B375F7">
              <w:rPr>
                <w:rFonts w:hint="eastAsia"/>
                <w:kern w:val="0"/>
                <w:sz w:val="24"/>
                <w:szCs w:val="22"/>
              </w:rPr>
              <w:t>年修正）第六十九条。</w:t>
            </w:r>
          </w:p>
        </w:tc>
      </w:tr>
      <w:tr w:rsidR="00B375F7" w:rsidRPr="00B375F7" w:rsidTr="00A9146C">
        <w:trPr>
          <w:trHeight w:val="1833"/>
        </w:trPr>
        <w:tc>
          <w:tcPr>
            <w:tcW w:w="717" w:type="dxa"/>
            <w:tcBorders>
              <w:top w:val="single" w:sz="4" w:space="0" w:color="000000"/>
              <w:left w:val="single" w:sz="4" w:space="0" w:color="000000"/>
              <w:bottom w:val="single" w:sz="4" w:space="0" w:color="000000"/>
              <w:right w:val="single" w:sz="4" w:space="0" w:color="000000"/>
            </w:tcBorders>
            <w:noWrap/>
            <w:vAlign w:val="center"/>
          </w:tcPr>
          <w:p w:rsidR="00B375F7" w:rsidRPr="00B375F7" w:rsidRDefault="00B375F7" w:rsidP="00A9146C">
            <w:pPr>
              <w:widowControl/>
              <w:spacing w:line="280" w:lineRule="exact"/>
              <w:jc w:val="center"/>
              <w:textAlignment w:val="center"/>
              <w:rPr>
                <w:kern w:val="0"/>
                <w:sz w:val="24"/>
                <w:szCs w:val="22"/>
              </w:rPr>
            </w:pPr>
            <w:r w:rsidRPr="00B375F7">
              <w:rPr>
                <w:rFonts w:hint="eastAsia"/>
                <w:kern w:val="0"/>
                <w:sz w:val="24"/>
                <w:szCs w:val="22"/>
              </w:rPr>
              <w:t>27</w:t>
            </w:r>
          </w:p>
        </w:tc>
        <w:tc>
          <w:tcPr>
            <w:tcW w:w="3291" w:type="dxa"/>
            <w:tcBorders>
              <w:top w:val="single" w:sz="4" w:space="0" w:color="000000"/>
              <w:left w:val="single" w:sz="4" w:space="0" w:color="000000"/>
              <w:bottom w:val="single" w:sz="4" w:space="0" w:color="000000"/>
              <w:right w:val="single" w:sz="4" w:space="0" w:color="000000"/>
            </w:tcBorders>
            <w:noWrap/>
            <w:vAlign w:val="center"/>
          </w:tcPr>
          <w:p w:rsidR="00B375F7" w:rsidRPr="00B375F7" w:rsidRDefault="00B375F7" w:rsidP="00A9146C">
            <w:pPr>
              <w:widowControl/>
              <w:spacing w:line="280" w:lineRule="exact"/>
              <w:jc w:val="left"/>
              <w:textAlignment w:val="center"/>
              <w:rPr>
                <w:kern w:val="0"/>
                <w:sz w:val="24"/>
                <w:szCs w:val="22"/>
              </w:rPr>
            </w:pPr>
            <w:r w:rsidRPr="00B375F7">
              <w:rPr>
                <w:rFonts w:hint="eastAsia"/>
                <w:kern w:val="0"/>
                <w:sz w:val="24"/>
                <w:szCs w:val="22"/>
              </w:rPr>
              <w:t>对造成村道、村道附属设施损坏，拒不接受现场调查处理的，予以强制扣留车辆、工具；逾期不接受处理，并且经公告三个月仍不来接受处理的，对扣留车辆、工具依法予以拍卖</w:t>
            </w:r>
          </w:p>
        </w:tc>
        <w:tc>
          <w:tcPr>
            <w:tcW w:w="1795" w:type="dxa"/>
            <w:tcBorders>
              <w:top w:val="single" w:sz="4" w:space="0" w:color="000000"/>
              <w:left w:val="single" w:sz="4" w:space="0" w:color="000000"/>
              <w:bottom w:val="single" w:sz="4" w:space="0" w:color="000000"/>
              <w:right w:val="single" w:sz="4" w:space="0" w:color="000000"/>
            </w:tcBorders>
            <w:noWrap/>
            <w:vAlign w:val="center"/>
          </w:tcPr>
          <w:p w:rsidR="00B375F7" w:rsidRPr="00B375F7" w:rsidRDefault="00B375F7" w:rsidP="00A9146C">
            <w:pPr>
              <w:widowControl/>
              <w:spacing w:line="280" w:lineRule="exact"/>
              <w:jc w:val="center"/>
              <w:textAlignment w:val="center"/>
              <w:rPr>
                <w:kern w:val="0"/>
                <w:sz w:val="24"/>
                <w:szCs w:val="22"/>
              </w:rPr>
            </w:pPr>
            <w:r w:rsidRPr="00B375F7">
              <w:rPr>
                <w:rFonts w:hint="eastAsia"/>
                <w:kern w:val="0"/>
                <w:sz w:val="24"/>
                <w:szCs w:val="22"/>
              </w:rPr>
              <w:t>行政强制</w:t>
            </w:r>
          </w:p>
        </w:tc>
        <w:tc>
          <w:tcPr>
            <w:tcW w:w="2076" w:type="dxa"/>
            <w:tcBorders>
              <w:top w:val="single" w:sz="4" w:space="0" w:color="000000"/>
              <w:left w:val="single" w:sz="4" w:space="0" w:color="000000"/>
              <w:bottom w:val="single" w:sz="4" w:space="0" w:color="000000"/>
              <w:right w:val="single" w:sz="4" w:space="0" w:color="000000"/>
            </w:tcBorders>
            <w:noWrap/>
            <w:vAlign w:val="center"/>
          </w:tcPr>
          <w:p w:rsidR="00B375F7" w:rsidRPr="00B375F7" w:rsidRDefault="00B375F7" w:rsidP="00A9146C">
            <w:pPr>
              <w:widowControl/>
              <w:spacing w:line="280" w:lineRule="exact"/>
              <w:jc w:val="center"/>
              <w:textAlignment w:val="center"/>
              <w:rPr>
                <w:kern w:val="0"/>
                <w:sz w:val="24"/>
                <w:szCs w:val="22"/>
              </w:rPr>
            </w:pPr>
            <w:r w:rsidRPr="00B375F7">
              <w:rPr>
                <w:rFonts w:hint="eastAsia"/>
                <w:kern w:val="0"/>
                <w:sz w:val="24"/>
                <w:szCs w:val="22"/>
              </w:rPr>
              <w:t>村建中心</w:t>
            </w:r>
          </w:p>
        </w:tc>
        <w:tc>
          <w:tcPr>
            <w:tcW w:w="4898" w:type="dxa"/>
            <w:tcBorders>
              <w:top w:val="single" w:sz="4" w:space="0" w:color="000000"/>
              <w:left w:val="single" w:sz="4" w:space="0" w:color="000000"/>
              <w:bottom w:val="single" w:sz="4" w:space="0" w:color="000000"/>
              <w:right w:val="single" w:sz="4" w:space="0" w:color="000000"/>
            </w:tcBorders>
            <w:noWrap/>
            <w:vAlign w:val="center"/>
          </w:tcPr>
          <w:p w:rsidR="00B375F7" w:rsidRPr="00B375F7" w:rsidRDefault="00B375F7" w:rsidP="00A9146C">
            <w:pPr>
              <w:widowControl/>
              <w:spacing w:line="280" w:lineRule="exact"/>
              <w:jc w:val="left"/>
              <w:textAlignment w:val="center"/>
              <w:rPr>
                <w:kern w:val="0"/>
                <w:sz w:val="24"/>
                <w:szCs w:val="22"/>
              </w:rPr>
            </w:pPr>
            <w:r w:rsidRPr="00B375F7">
              <w:rPr>
                <w:rFonts w:hint="eastAsia"/>
                <w:kern w:val="0"/>
                <w:sz w:val="24"/>
                <w:szCs w:val="22"/>
              </w:rPr>
              <w:t>《重庆市公路管理条例》（</w:t>
            </w:r>
            <w:r w:rsidRPr="00B375F7">
              <w:rPr>
                <w:rFonts w:hint="eastAsia"/>
                <w:kern w:val="0"/>
                <w:sz w:val="24"/>
                <w:szCs w:val="22"/>
              </w:rPr>
              <w:t>2021</w:t>
            </w:r>
            <w:r w:rsidRPr="00B375F7">
              <w:rPr>
                <w:rFonts w:hint="eastAsia"/>
                <w:kern w:val="0"/>
                <w:sz w:val="24"/>
                <w:szCs w:val="22"/>
              </w:rPr>
              <w:t>年修正）第六十八条第一款、第二款、第三款。</w:t>
            </w:r>
          </w:p>
        </w:tc>
      </w:tr>
    </w:tbl>
    <w:p w:rsidR="00EB6D57" w:rsidRDefault="00EB6D57" w:rsidP="00EB6D57">
      <w:pPr>
        <w:autoSpaceDE w:val="0"/>
        <w:autoSpaceDN w:val="0"/>
        <w:adjustRightInd w:val="0"/>
        <w:spacing w:line="560" w:lineRule="exact"/>
        <w:rPr>
          <w:rFonts w:eastAsia="方正黑体_GBK" w:cs="方正仿宋_GBK"/>
          <w:szCs w:val="32"/>
        </w:rPr>
      </w:pPr>
    </w:p>
    <w:p w:rsidR="00EB6D57" w:rsidRDefault="00EB6D57" w:rsidP="00EB6D57">
      <w:pPr>
        <w:autoSpaceDE w:val="0"/>
        <w:autoSpaceDN w:val="0"/>
        <w:adjustRightInd w:val="0"/>
        <w:spacing w:line="560" w:lineRule="exact"/>
        <w:rPr>
          <w:rFonts w:eastAsia="方正黑体_GBK" w:cs="方正仿宋_GBK"/>
          <w:szCs w:val="32"/>
        </w:rPr>
      </w:pPr>
    </w:p>
    <w:p w:rsidR="00B375F7" w:rsidRPr="00B375F7" w:rsidRDefault="00B375F7" w:rsidP="00EB6D57">
      <w:pPr>
        <w:autoSpaceDE w:val="0"/>
        <w:autoSpaceDN w:val="0"/>
        <w:adjustRightInd w:val="0"/>
        <w:spacing w:line="560" w:lineRule="exact"/>
        <w:ind w:firstLineChars="200" w:firstLine="632"/>
        <w:rPr>
          <w:rFonts w:eastAsia="方正黑体_GBK" w:cs="方正仿宋_GBK"/>
          <w:szCs w:val="32"/>
        </w:rPr>
      </w:pPr>
      <w:r w:rsidRPr="00B375F7">
        <w:rPr>
          <w:rFonts w:eastAsia="方正黑体_GBK" w:cs="方正仿宋_GBK" w:hint="eastAsia"/>
          <w:szCs w:val="32"/>
        </w:rPr>
        <w:t>二、</w:t>
      </w:r>
      <w:r w:rsidRPr="00B375F7">
        <w:rPr>
          <w:rFonts w:eastAsia="方正黑体_GBK" w:cs="方正黑体_GBK" w:hint="eastAsia"/>
          <w:kern w:val="0"/>
          <w:sz w:val="28"/>
          <w:szCs w:val="28"/>
        </w:rPr>
        <w:t>自选赋权事项</w:t>
      </w:r>
      <w:r w:rsidRPr="00B375F7">
        <w:rPr>
          <w:rFonts w:eastAsia="方正黑体_GBK" w:cs="方正仿宋_GBK" w:hint="eastAsia"/>
          <w:szCs w:val="32"/>
        </w:rPr>
        <w:t>清单（</w:t>
      </w:r>
      <w:r w:rsidRPr="00B375F7">
        <w:rPr>
          <w:rFonts w:eastAsia="方正黑体_GBK" w:cs="方正仿宋_GBK" w:hint="eastAsia"/>
          <w:szCs w:val="32"/>
        </w:rPr>
        <w:t>38</w:t>
      </w:r>
      <w:r w:rsidRPr="00B375F7">
        <w:rPr>
          <w:rFonts w:eastAsia="方正黑体_GBK" w:cs="方正仿宋_GBK" w:hint="eastAsia"/>
          <w:szCs w:val="32"/>
        </w:rPr>
        <w:t>项）</w:t>
      </w:r>
    </w:p>
    <w:tbl>
      <w:tblPr>
        <w:tblW w:w="12764" w:type="dxa"/>
        <w:tblInd w:w="100" w:type="dxa"/>
        <w:tblLayout w:type="fixed"/>
        <w:tblLook w:val="0000" w:firstRow="0" w:lastRow="0" w:firstColumn="0" w:lastColumn="0" w:noHBand="0" w:noVBand="0"/>
      </w:tblPr>
      <w:tblGrid>
        <w:gridCol w:w="717"/>
        <w:gridCol w:w="4097"/>
        <w:gridCol w:w="2099"/>
        <w:gridCol w:w="3205"/>
        <w:gridCol w:w="2646"/>
      </w:tblGrid>
      <w:tr w:rsidR="00B375F7" w:rsidRPr="00B375F7" w:rsidTr="00A9146C">
        <w:trPr>
          <w:cantSplit/>
          <w:trHeight w:val="651"/>
          <w:tblHeader/>
        </w:trPr>
        <w:tc>
          <w:tcPr>
            <w:tcW w:w="717" w:type="dxa"/>
            <w:tcBorders>
              <w:top w:val="single" w:sz="4" w:space="0" w:color="000000"/>
              <w:left w:val="single" w:sz="4" w:space="0" w:color="000000"/>
              <w:bottom w:val="single" w:sz="4" w:space="0" w:color="000000"/>
              <w:right w:val="single" w:sz="4" w:space="0" w:color="000000"/>
            </w:tcBorders>
            <w:noWrap/>
            <w:vAlign w:val="center"/>
          </w:tcPr>
          <w:p w:rsidR="00B375F7" w:rsidRPr="00B375F7" w:rsidRDefault="00B375F7" w:rsidP="00A9146C">
            <w:pPr>
              <w:widowControl/>
              <w:spacing w:line="280" w:lineRule="exact"/>
              <w:jc w:val="center"/>
              <w:textAlignment w:val="center"/>
              <w:rPr>
                <w:rFonts w:eastAsia="方正黑体_GBK" w:cs="方正黑体_GBK"/>
                <w:kern w:val="0"/>
                <w:sz w:val="24"/>
                <w:szCs w:val="22"/>
              </w:rPr>
            </w:pPr>
            <w:r w:rsidRPr="00B375F7">
              <w:rPr>
                <w:rFonts w:eastAsia="方正黑体_GBK" w:cs="方正黑体_GBK" w:hint="eastAsia"/>
                <w:kern w:val="0"/>
                <w:sz w:val="24"/>
                <w:szCs w:val="22"/>
              </w:rPr>
              <w:t>序号</w:t>
            </w:r>
          </w:p>
        </w:tc>
        <w:tc>
          <w:tcPr>
            <w:tcW w:w="4097" w:type="dxa"/>
            <w:tcBorders>
              <w:top w:val="single" w:sz="4" w:space="0" w:color="000000"/>
              <w:left w:val="single" w:sz="4" w:space="0" w:color="000000"/>
              <w:bottom w:val="single" w:sz="4" w:space="0" w:color="000000"/>
              <w:right w:val="single" w:sz="4" w:space="0" w:color="000000"/>
            </w:tcBorders>
            <w:noWrap/>
            <w:vAlign w:val="center"/>
          </w:tcPr>
          <w:p w:rsidR="00B375F7" w:rsidRPr="00B375F7" w:rsidRDefault="00B375F7" w:rsidP="00A9146C">
            <w:pPr>
              <w:widowControl/>
              <w:spacing w:line="280" w:lineRule="exact"/>
              <w:jc w:val="center"/>
              <w:textAlignment w:val="center"/>
              <w:rPr>
                <w:rFonts w:eastAsia="方正黑体_GBK" w:cs="方正黑体_GBK"/>
                <w:kern w:val="0"/>
                <w:sz w:val="24"/>
                <w:szCs w:val="22"/>
              </w:rPr>
            </w:pPr>
            <w:r w:rsidRPr="00B375F7">
              <w:rPr>
                <w:rFonts w:eastAsia="方正黑体_GBK" w:cs="方正黑体_GBK" w:hint="eastAsia"/>
                <w:kern w:val="0"/>
                <w:sz w:val="24"/>
                <w:szCs w:val="22"/>
              </w:rPr>
              <w:t>赋权事项名称</w:t>
            </w:r>
          </w:p>
        </w:tc>
        <w:tc>
          <w:tcPr>
            <w:tcW w:w="2099" w:type="dxa"/>
            <w:tcBorders>
              <w:top w:val="single" w:sz="4" w:space="0" w:color="000000"/>
              <w:left w:val="single" w:sz="4" w:space="0" w:color="000000"/>
              <w:bottom w:val="single" w:sz="4" w:space="0" w:color="000000"/>
              <w:right w:val="single" w:sz="4" w:space="0" w:color="000000"/>
            </w:tcBorders>
            <w:noWrap/>
            <w:vAlign w:val="center"/>
          </w:tcPr>
          <w:p w:rsidR="00B375F7" w:rsidRPr="00B375F7" w:rsidRDefault="00B375F7" w:rsidP="00A9146C">
            <w:pPr>
              <w:widowControl/>
              <w:spacing w:line="280" w:lineRule="exact"/>
              <w:jc w:val="center"/>
              <w:textAlignment w:val="center"/>
              <w:rPr>
                <w:rFonts w:eastAsia="方正黑体_GBK" w:cs="方正黑体_GBK"/>
                <w:kern w:val="0"/>
                <w:sz w:val="24"/>
                <w:szCs w:val="22"/>
              </w:rPr>
            </w:pPr>
            <w:r w:rsidRPr="00B375F7">
              <w:rPr>
                <w:rFonts w:eastAsia="方正黑体_GBK" w:cs="方正黑体_GBK" w:hint="eastAsia"/>
                <w:kern w:val="0"/>
                <w:sz w:val="24"/>
                <w:szCs w:val="22"/>
              </w:rPr>
              <w:t>行使部门</w:t>
            </w:r>
          </w:p>
        </w:tc>
        <w:tc>
          <w:tcPr>
            <w:tcW w:w="3205" w:type="dxa"/>
            <w:tcBorders>
              <w:top w:val="single" w:sz="4" w:space="0" w:color="000000"/>
              <w:left w:val="single" w:sz="4" w:space="0" w:color="000000"/>
              <w:bottom w:val="single" w:sz="4" w:space="0" w:color="000000"/>
              <w:right w:val="single" w:sz="4" w:space="0" w:color="000000"/>
            </w:tcBorders>
            <w:noWrap/>
            <w:vAlign w:val="center"/>
          </w:tcPr>
          <w:p w:rsidR="00B375F7" w:rsidRPr="00B375F7" w:rsidRDefault="00B375F7" w:rsidP="00A9146C">
            <w:pPr>
              <w:widowControl/>
              <w:spacing w:line="280" w:lineRule="exact"/>
              <w:jc w:val="center"/>
              <w:textAlignment w:val="center"/>
              <w:rPr>
                <w:rFonts w:eastAsia="方正黑体_GBK" w:cs="方正黑体_GBK"/>
                <w:kern w:val="0"/>
                <w:sz w:val="24"/>
                <w:szCs w:val="22"/>
              </w:rPr>
            </w:pPr>
            <w:r w:rsidRPr="00B375F7">
              <w:rPr>
                <w:rFonts w:eastAsia="方正黑体_GBK" w:cs="方正黑体_GBK" w:hint="eastAsia"/>
                <w:kern w:val="0"/>
                <w:sz w:val="24"/>
                <w:szCs w:val="22"/>
              </w:rPr>
              <w:t>赋权范围</w:t>
            </w:r>
          </w:p>
        </w:tc>
        <w:tc>
          <w:tcPr>
            <w:tcW w:w="2646" w:type="dxa"/>
            <w:tcBorders>
              <w:top w:val="single" w:sz="4" w:space="0" w:color="000000"/>
              <w:left w:val="single" w:sz="4" w:space="0" w:color="000000"/>
              <w:bottom w:val="single" w:sz="4" w:space="0" w:color="000000"/>
              <w:right w:val="single" w:sz="4" w:space="0" w:color="000000"/>
            </w:tcBorders>
            <w:noWrap/>
            <w:vAlign w:val="center"/>
          </w:tcPr>
          <w:p w:rsidR="00B375F7" w:rsidRPr="00B375F7" w:rsidRDefault="00B375F7" w:rsidP="00A9146C">
            <w:pPr>
              <w:widowControl/>
              <w:spacing w:line="280" w:lineRule="exact"/>
              <w:jc w:val="center"/>
              <w:textAlignment w:val="center"/>
              <w:rPr>
                <w:rFonts w:eastAsia="方正黑体_GBK" w:cs="方正黑体_GBK"/>
                <w:kern w:val="0"/>
                <w:sz w:val="24"/>
                <w:szCs w:val="22"/>
              </w:rPr>
            </w:pPr>
            <w:r w:rsidRPr="00B375F7">
              <w:rPr>
                <w:rFonts w:eastAsia="方正黑体_GBK" w:cs="方正黑体_GBK" w:hint="eastAsia"/>
                <w:kern w:val="0"/>
                <w:sz w:val="24"/>
                <w:szCs w:val="22"/>
              </w:rPr>
              <w:t>赋权事项的执法依据</w:t>
            </w:r>
          </w:p>
        </w:tc>
      </w:tr>
      <w:tr w:rsidR="00B375F7" w:rsidRPr="00B375F7" w:rsidTr="00A9146C">
        <w:trPr>
          <w:trHeight w:val="1155"/>
        </w:trPr>
        <w:tc>
          <w:tcPr>
            <w:tcW w:w="717" w:type="dxa"/>
            <w:tcBorders>
              <w:top w:val="single" w:sz="4" w:space="0" w:color="000000"/>
              <w:left w:val="single" w:sz="4" w:space="0" w:color="000000"/>
              <w:bottom w:val="single" w:sz="4" w:space="0" w:color="000000"/>
              <w:right w:val="single" w:sz="4" w:space="0" w:color="000000"/>
            </w:tcBorders>
            <w:noWrap/>
            <w:vAlign w:val="center"/>
          </w:tcPr>
          <w:p w:rsidR="00B375F7" w:rsidRPr="00B375F7" w:rsidRDefault="00B375F7" w:rsidP="00A9146C">
            <w:pPr>
              <w:widowControl/>
              <w:spacing w:line="360" w:lineRule="exact"/>
              <w:jc w:val="center"/>
              <w:textAlignment w:val="center"/>
              <w:rPr>
                <w:sz w:val="24"/>
                <w:szCs w:val="22"/>
              </w:rPr>
            </w:pPr>
            <w:r w:rsidRPr="00B375F7">
              <w:rPr>
                <w:rFonts w:hint="eastAsia"/>
                <w:kern w:val="0"/>
                <w:sz w:val="24"/>
                <w:szCs w:val="22"/>
              </w:rPr>
              <w:t>1</w:t>
            </w:r>
          </w:p>
        </w:tc>
        <w:tc>
          <w:tcPr>
            <w:tcW w:w="4097" w:type="dxa"/>
            <w:tcBorders>
              <w:top w:val="single" w:sz="4" w:space="0" w:color="000000"/>
              <w:left w:val="single" w:sz="4" w:space="0" w:color="000000"/>
              <w:bottom w:val="single" w:sz="4" w:space="0" w:color="000000"/>
              <w:right w:val="single" w:sz="4" w:space="0" w:color="000000"/>
            </w:tcBorders>
            <w:noWrap/>
            <w:vAlign w:val="center"/>
          </w:tcPr>
          <w:p w:rsidR="00B375F7" w:rsidRPr="00B375F7" w:rsidRDefault="00B375F7" w:rsidP="00A9146C">
            <w:pPr>
              <w:widowControl/>
              <w:spacing w:line="360" w:lineRule="exact"/>
              <w:jc w:val="left"/>
              <w:textAlignment w:val="center"/>
              <w:rPr>
                <w:rFonts w:cs="方正仿宋_GBK"/>
                <w:sz w:val="24"/>
                <w:szCs w:val="22"/>
              </w:rPr>
            </w:pPr>
            <w:r w:rsidRPr="00B375F7">
              <w:rPr>
                <w:rFonts w:cs="方正仿宋_GBK" w:hint="eastAsia"/>
                <w:kern w:val="0"/>
                <w:sz w:val="24"/>
                <w:szCs w:val="22"/>
              </w:rPr>
              <w:t>对在崩塌、滑坡危险区或者泥石流易发区从事取土、挖砂、采石等可能造成水土流失的活动的处罚</w:t>
            </w:r>
          </w:p>
        </w:tc>
        <w:tc>
          <w:tcPr>
            <w:tcW w:w="2099" w:type="dxa"/>
            <w:tcBorders>
              <w:top w:val="single" w:sz="4" w:space="0" w:color="000000"/>
              <w:left w:val="single" w:sz="4" w:space="0" w:color="000000"/>
              <w:bottom w:val="single" w:sz="4" w:space="0" w:color="000000"/>
              <w:right w:val="single" w:sz="4" w:space="0" w:color="000000"/>
            </w:tcBorders>
            <w:noWrap/>
            <w:vAlign w:val="center"/>
          </w:tcPr>
          <w:p w:rsidR="00B375F7" w:rsidRPr="00B375F7" w:rsidRDefault="00B375F7" w:rsidP="00A9146C">
            <w:pPr>
              <w:widowControl/>
              <w:spacing w:line="360" w:lineRule="exact"/>
              <w:jc w:val="center"/>
              <w:textAlignment w:val="center"/>
              <w:rPr>
                <w:rFonts w:cs="方正仿宋_GBK"/>
                <w:kern w:val="0"/>
                <w:sz w:val="24"/>
                <w:szCs w:val="22"/>
              </w:rPr>
            </w:pPr>
            <w:r w:rsidRPr="00B375F7">
              <w:rPr>
                <w:rFonts w:cs="方正仿宋_GBK" w:hint="eastAsia"/>
                <w:kern w:val="0"/>
                <w:sz w:val="24"/>
                <w:szCs w:val="22"/>
              </w:rPr>
              <w:t>产服中心</w:t>
            </w:r>
          </w:p>
        </w:tc>
        <w:tc>
          <w:tcPr>
            <w:tcW w:w="3205" w:type="dxa"/>
            <w:tcBorders>
              <w:top w:val="single" w:sz="4" w:space="0" w:color="000000"/>
              <w:left w:val="single" w:sz="4" w:space="0" w:color="000000"/>
              <w:bottom w:val="single" w:sz="4" w:space="0" w:color="000000"/>
              <w:right w:val="single" w:sz="4" w:space="0" w:color="000000"/>
            </w:tcBorders>
            <w:noWrap/>
            <w:vAlign w:val="center"/>
          </w:tcPr>
          <w:p w:rsidR="00B375F7" w:rsidRPr="00B375F7" w:rsidRDefault="00B375F7" w:rsidP="00A9146C">
            <w:pPr>
              <w:widowControl/>
              <w:spacing w:line="360" w:lineRule="exact"/>
              <w:jc w:val="left"/>
              <w:textAlignment w:val="center"/>
              <w:rPr>
                <w:rFonts w:cs="方正仿宋_GBK"/>
                <w:sz w:val="24"/>
                <w:szCs w:val="22"/>
              </w:rPr>
            </w:pPr>
            <w:r w:rsidRPr="00B375F7">
              <w:rPr>
                <w:rFonts w:cs="方正仿宋_GBK" w:hint="eastAsia"/>
                <w:kern w:val="0"/>
                <w:sz w:val="24"/>
                <w:szCs w:val="22"/>
              </w:rPr>
              <w:t>行政处罚权以及与其行政处罚权有关的行政检查、行政强制措施</w:t>
            </w:r>
          </w:p>
        </w:tc>
        <w:tc>
          <w:tcPr>
            <w:tcW w:w="2646" w:type="dxa"/>
            <w:tcBorders>
              <w:top w:val="single" w:sz="4" w:space="0" w:color="000000"/>
              <w:left w:val="single" w:sz="4" w:space="0" w:color="000000"/>
              <w:bottom w:val="single" w:sz="4" w:space="0" w:color="000000"/>
              <w:right w:val="single" w:sz="4" w:space="0" w:color="000000"/>
            </w:tcBorders>
            <w:noWrap/>
            <w:vAlign w:val="center"/>
          </w:tcPr>
          <w:p w:rsidR="00B375F7" w:rsidRPr="00B375F7" w:rsidRDefault="00B375F7" w:rsidP="00A9146C">
            <w:pPr>
              <w:widowControl/>
              <w:spacing w:line="360" w:lineRule="exact"/>
              <w:jc w:val="left"/>
              <w:textAlignment w:val="center"/>
              <w:rPr>
                <w:rFonts w:cs="方正仿宋_GBK"/>
                <w:sz w:val="24"/>
                <w:szCs w:val="22"/>
              </w:rPr>
            </w:pPr>
            <w:r w:rsidRPr="00B375F7">
              <w:rPr>
                <w:rFonts w:cs="方正仿宋_GBK" w:hint="eastAsia"/>
                <w:kern w:val="0"/>
                <w:sz w:val="24"/>
                <w:szCs w:val="22"/>
              </w:rPr>
              <w:t>《中华人民共和国水土保持法》（</w:t>
            </w:r>
            <w:r w:rsidRPr="00B375F7">
              <w:rPr>
                <w:kern w:val="0"/>
                <w:sz w:val="24"/>
                <w:szCs w:val="22"/>
              </w:rPr>
              <w:t>2010</w:t>
            </w:r>
            <w:r w:rsidRPr="00B375F7">
              <w:rPr>
                <w:rFonts w:cs="方正仿宋_GBK" w:hint="eastAsia"/>
                <w:kern w:val="0"/>
                <w:sz w:val="24"/>
                <w:szCs w:val="22"/>
              </w:rPr>
              <w:t>年修订）第四十八条。</w:t>
            </w:r>
          </w:p>
        </w:tc>
      </w:tr>
      <w:tr w:rsidR="00B375F7" w:rsidRPr="00B375F7" w:rsidTr="00A9146C">
        <w:trPr>
          <w:trHeight w:val="1265"/>
        </w:trPr>
        <w:tc>
          <w:tcPr>
            <w:tcW w:w="717" w:type="dxa"/>
            <w:tcBorders>
              <w:top w:val="single" w:sz="4" w:space="0" w:color="000000"/>
              <w:left w:val="single" w:sz="4" w:space="0" w:color="000000"/>
              <w:bottom w:val="single" w:sz="4" w:space="0" w:color="000000"/>
              <w:right w:val="single" w:sz="4" w:space="0" w:color="000000"/>
            </w:tcBorders>
            <w:noWrap/>
            <w:vAlign w:val="center"/>
          </w:tcPr>
          <w:p w:rsidR="00B375F7" w:rsidRPr="00B375F7" w:rsidRDefault="00B375F7" w:rsidP="00A9146C">
            <w:pPr>
              <w:widowControl/>
              <w:spacing w:line="360" w:lineRule="exact"/>
              <w:jc w:val="center"/>
              <w:textAlignment w:val="center"/>
              <w:rPr>
                <w:sz w:val="24"/>
                <w:szCs w:val="22"/>
              </w:rPr>
            </w:pPr>
            <w:r w:rsidRPr="00B375F7">
              <w:rPr>
                <w:rFonts w:hint="eastAsia"/>
                <w:kern w:val="0"/>
                <w:sz w:val="24"/>
                <w:szCs w:val="22"/>
              </w:rPr>
              <w:t>2</w:t>
            </w:r>
          </w:p>
        </w:tc>
        <w:tc>
          <w:tcPr>
            <w:tcW w:w="4097" w:type="dxa"/>
            <w:tcBorders>
              <w:top w:val="single" w:sz="4" w:space="0" w:color="000000"/>
              <w:left w:val="single" w:sz="4" w:space="0" w:color="000000"/>
              <w:bottom w:val="single" w:sz="4" w:space="0" w:color="000000"/>
              <w:right w:val="single" w:sz="4" w:space="0" w:color="000000"/>
            </w:tcBorders>
            <w:noWrap/>
            <w:vAlign w:val="center"/>
          </w:tcPr>
          <w:p w:rsidR="00B375F7" w:rsidRPr="00B375F7" w:rsidRDefault="00B375F7" w:rsidP="00A9146C">
            <w:pPr>
              <w:widowControl/>
              <w:spacing w:line="360" w:lineRule="exact"/>
              <w:jc w:val="left"/>
              <w:textAlignment w:val="center"/>
              <w:rPr>
                <w:rFonts w:cs="方正仿宋_GBK"/>
                <w:sz w:val="24"/>
                <w:szCs w:val="22"/>
              </w:rPr>
            </w:pPr>
            <w:r w:rsidRPr="00B375F7">
              <w:rPr>
                <w:rFonts w:cs="方正仿宋_GBK" w:hint="eastAsia"/>
                <w:kern w:val="0"/>
                <w:sz w:val="24"/>
                <w:szCs w:val="22"/>
              </w:rPr>
              <w:t>对屠宰、经营、运输的动物未附有检疫证明，经营和运输的动物产品未附有检疫证明、检疫标志的处罚</w:t>
            </w:r>
          </w:p>
        </w:tc>
        <w:tc>
          <w:tcPr>
            <w:tcW w:w="2099" w:type="dxa"/>
            <w:tcBorders>
              <w:top w:val="single" w:sz="4" w:space="0" w:color="000000"/>
              <w:left w:val="single" w:sz="4" w:space="0" w:color="000000"/>
              <w:bottom w:val="single" w:sz="4" w:space="0" w:color="000000"/>
              <w:right w:val="single" w:sz="4" w:space="0" w:color="000000"/>
            </w:tcBorders>
            <w:noWrap/>
            <w:vAlign w:val="center"/>
          </w:tcPr>
          <w:p w:rsidR="00B375F7" w:rsidRPr="00B375F7" w:rsidRDefault="00B375F7" w:rsidP="00A9146C">
            <w:pPr>
              <w:widowControl/>
              <w:spacing w:line="360" w:lineRule="exact"/>
              <w:jc w:val="center"/>
              <w:textAlignment w:val="center"/>
              <w:rPr>
                <w:rFonts w:cs="方正仿宋_GBK"/>
                <w:sz w:val="24"/>
                <w:szCs w:val="22"/>
              </w:rPr>
            </w:pPr>
            <w:r w:rsidRPr="00B375F7">
              <w:rPr>
                <w:rFonts w:cs="方正仿宋_GBK" w:hint="eastAsia"/>
                <w:kern w:val="0"/>
                <w:sz w:val="24"/>
                <w:szCs w:val="22"/>
              </w:rPr>
              <w:t>产服中心</w:t>
            </w:r>
          </w:p>
        </w:tc>
        <w:tc>
          <w:tcPr>
            <w:tcW w:w="3205" w:type="dxa"/>
            <w:tcBorders>
              <w:top w:val="single" w:sz="4" w:space="0" w:color="000000"/>
              <w:left w:val="single" w:sz="4" w:space="0" w:color="000000"/>
              <w:bottom w:val="single" w:sz="4" w:space="0" w:color="000000"/>
              <w:right w:val="single" w:sz="4" w:space="0" w:color="000000"/>
            </w:tcBorders>
            <w:noWrap/>
            <w:vAlign w:val="center"/>
          </w:tcPr>
          <w:p w:rsidR="00B375F7" w:rsidRPr="00B375F7" w:rsidRDefault="00B375F7" w:rsidP="00A9146C">
            <w:pPr>
              <w:widowControl/>
              <w:spacing w:line="360" w:lineRule="exact"/>
              <w:jc w:val="left"/>
              <w:textAlignment w:val="center"/>
              <w:rPr>
                <w:rFonts w:cs="方正仿宋_GBK"/>
                <w:sz w:val="24"/>
                <w:szCs w:val="22"/>
              </w:rPr>
            </w:pPr>
            <w:r w:rsidRPr="00B375F7">
              <w:rPr>
                <w:rFonts w:cs="方正仿宋_GBK" w:hint="eastAsia"/>
                <w:kern w:val="0"/>
                <w:sz w:val="24"/>
                <w:szCs w:val="22"/>
              </w:rPr>
              <w:t>行政处罚权以及与其行政处罚权有关的行政检查、行政强制措施</w:t>
            </w:r>
          </w:p>
        </w:tc>
        <w:tc>
          <w:tcPr>
            <w:tcW w:w="2646" w:type="dxa"/>
            <w:tcBorders>
              <w:top w:val="single" w:sz="4" w:space="0" w:color="000000"/>
              <w:left w:val="single" w:sz="4" w:space="0" w:color="000000"/>
              <w:bottom w:val="single" w:sz="4" w:space="0" w:color="000000"/>
              <w:right w:val="single" w:sz="4" w:space="0" w:color="000000"/>
            </w:tcBorders>
            <w:noWrap/>
            <w:vAlign w:val="center"/>
          </w:tcPr>
          <w:p w:rsidR="00B375F7" w:rsidRPr="00B375F7" w:rsidRDefault="00B375F7" w:rsidP="00A9146C">
            <w:pPr>
              <w:widowControl/>
              <w:spacing w:line="360" w:lineRule="exact"/>
              <w:jc w:val="left"/>
              <w:textAlignment w:val="center"/>
              <w:rPr>
                <w:rFonts w:cs="方正仿宋_GBK"/>
                <w:sz w:val="24"/>
                <w:szCs w:val="22"/>
              </w:rPr>
            </w:pPr>
            <w:r w:rsidRPr="00B375F7">
              <w:rPr>
                <w:rFonts w:cs="方正仿宋_GBK" w:hint="eastAsia"/>
                <w:kern w:val="0"/>
                <w:sz w:val="24"/>
                <w:szCs w:val="22"/>
              </w:rPr>
              <w:t>《中华人民共和国动物防疫法》（</w:t>
            </w:r>
            <w:r w:rsidRPr="00B375F7">
              <w:rPr>
                <w:kern w:val="0"/>
                <w:sz w:val="24"/>
                <w:szCs w:val="22"/>
              </w:rPr>
              <w:t>2021</w:t>
            </w:r>
            <w:r w:rsidRPr="00B375F7">
              <w:rPr>
                <w:rFonts w:cs="方正仿宋_GBK" w:hint="eastAsia"/>
                <w:kern w:val="0"/>
                <w:sz w:val="24"/>
                <w:szCs w:val="22"/>
              </w:rPr>
              <w:t>年修订）第一百条第一款。</w:t>
            </w:r>
          </w:p>
        </w:tc>
      </w:tr>
      <w:tr w:rsidR="00B375F7" w:rsidRPr="00B375F7" w:rsidTr="00A9146C">
        <w:trPr>
          <w:trHeight w:val="525"/>
        </w:trPr>
        <w:tc>
          <w:tcPr>
            <w:tcW w:w="717" w:type="dxa"/>
            <w:tcBorders>
              <w:top w:val="single" w:sz="4" w:space="0" w:color="000000"/>
              <w:left w:val="single" w:sz="4" w:space="0" w:color="000000"/>
              <w:bottom w:val="single" w:sz="4" w:space="0" w:color="000000"/>
              <w:right w:val="single" w:sz="4" w:space="0" w:color="000000"/>
            </w:tcBorders>
            <w:noWrap/>
            <w:vAlign w:val="center"/>
          </w:tcPr>
          <w:p w:rsidR="00B375F7" w:rsidRPr="00B375F7" w:rsidRDefault="00B375F7" w:rsidP="00A9146C">
            <w:pPr>
              <w:widowControl/>
              <w:spacing w:line="360" w:lineRule="exact"/>
              <w:jc w:val="center"/>
              <w:textAlignment w:val="center"/>
              <w:rPr>
                <w:sz w:val="24"/>
                <w:szCs w:val="22"/>
              </w:rPr>
            </w:pPr>
            <w:r w:rsidRPr="00B375F7">
              <w:rPr>
                <w:rFonts w:hint="eastAsia"/>
                <w:kern w:val="0"/>
                <w:sz w:val="24"/>
                <w:szCs w:val="22"/>
              </w:rPr>
              <w:lastRenderedPageBreak/>
              <w:t>3</w:t>
            </w:r>
          </w:p>
        </w:tc>
        <w:tc>
          <w:tcPr>
            <w:tcW w:w="4097" w:type="dxa"/>
            <w:tcBorders>
              <w:top w:val="single" w:sz="4" w:space="0" w:color="000000"/>
              <w:left w:val="single" w:sz="4" w:space="0" w:color="000000"/>
              <w:bottom w:val="single" w:sz="4" w:space="0" w:color="000000"/>
              <w:right w:val="single" w:sz="4" w:space="0" w:color="000000"/>
            </w:tcBorders>
            <w:noWrap/>
            <w:vAlign w:val="center"/>
          </w:tcPr>
          <w:p w:rsidR="00B375F7" w:rsidRPr="00B375F7" w:rsidRDefault="00B375F7" w:rsidP="00A9146C">
            <w:pPr>
              <w:widowControl/>
              <w:spacing w:line="360" w:lineRule="exact"/>
              <w:jc w:val="left"/>
              <w:textAlignment w:val="center"/>
              <w:rPr>
                <w:rFonts w:cs="方正仿宋_GBK"/>
                <w:sz w:val="24"/>
                <w:szCs w:val="22"/>
              </w:rPr>
            </w:pPr>
            <w:r w:rsidRPr="00B375F7">
              <w:rPr>
                <w:rFonts w:cs="方正仿宋_GBK" w:hint="eastAsia"/>
                <w:kern w:val="0"/>
                <w:sz w:val="24"/>
                <w:szCs w:val="22"/>
              </w:rPr>
              <w:t>对互联网上网服务营业场所经营单位接纳未成年人进入营业场所的处罚</w:t>
            </w:r>
          </w:p>
        </w:tc>
        <w:tc>
          <w:tcPr>
            <w:tcW w:w="2099" w:type="dxa"/>
            <w:tcBorders>
              <w:top w:val="single" w:sz="4" w:space="0" w:color="000000"/>
              <w:left w:val="single" w:sz="4" w:space="0" w:color="000000"/>
              <w:bottom w:val="single" w:sz="4" w:space="0" w:color="000000"/>
              <w:right w:val="single" w:sz="4" w:space="0" w:color="000000"/>
            </w:tcBorders>
            <w:noWrap/>
            <w:vAlign w:val="center"/>
          </w:tcPr>
          <w:p w:rsidR="00B375F7" w:rsidRPr="00B375F7" w:rsidRDefault="00B375F7" w:rsidP="00A9146C">
            <w:pPr>
              <w:widowControl/>
              <w:spacing w:line="360" w:lineRule="exact"/>
              <w:jc w:val="center"/>
              <w:textAlignment w:val="center"/>
              <w:rPr>
                <w:rFonts w:cs="方正仿宋_GBK"/>
                <w:sz w:val="24"/>
                <w:szCs w:val="22"/>
              </w:rPr>
            </w:pPr>
            <w:r w:rsidRPr="00B375F7">
              <w:rPr>
                <w:rFonts w:cs="方正仿宋_GBK" w:hint="eastAsia"/>
                <w:kern w:val="0"/>
                <w:sz w:val="24"/>
                <w:szCs w:val="22"/>
              </w:rPr>
              <w:t>新时代文明实践服务中心</w:t>
            </w:r>
          </w:p>
        </w:tc>
        <w:tc>
          <w:tcPr>
            <w:tcW w:w="3205" w:type="dxa"/>
            <w:tcBorders>
              <w:top w:val="single" w:sz="4" w:space="0" w:color="000000"/>
              <w:left w:val="single" w:sz="4" w:space="0" w:color="000000"/>
              <w:bottom w:val="single" w:sz="4" w:space="0" w:color="000000"/>
              <w:right w:val="single" w:sz="4" w:space="0" w:color="000000"/>
            </w:tcBorders>
            <w:noWrap/>
            <w:vAlign w:val="center"/>
          </w:tcPr>
          <w:p w:rsidR="00B375F7" w:rsidRPr="00B375F7" w:rsidRDefault="00B375F7" w:rsidP="00A9146C">
            <w:pPr>
              <w:widowControl/>
              <w:spacing w:line="360" w:lineRule="exact"/>
              <w:jc w:val="left"/>
              <w:textAlignment w:val="center"/>
              <w:rPr>
                <w:rFonts w:cs="方正仿宋_GBK"/>
                <w:sz w:val="24"/>
                <w:szCs w:val="22"/>
              </w:rPr>
            </w:pPr>
            <w:r w:rsidRPr="00B375F7">
              <w:rPr>
                <w:rFonts w:cs="方正仿宋_GBK" w:hint="eastAsia"/>
                <w:kern w:val="0"/>
                <w:sz w:val="24"/>
                <w:szCs w:val="22"/>
              </w:rPr>
              <w:t>行政处罚权（责令停产停业、吊销许可证件除外）以及与其行政处罚权有关的行政检查、行政强制措施</w:t>
            </w:r>
          </w:p>
        </w:tc>
        <w:tc>
          <w:tcPr>
            <w:tcW w:w="2646" w:type="dxa"/>
            <w:tcBorders>
              <w:top w:val="single" w:sz="4" w:space="0" w:color="000000"/>
              <w:left w:val="single" w:sz="4" w:space="0" w:color="000000"/>
              <w:bottom w:val="single" w:sz="4" w:space="0" w:color="000000"/>
              <w:right w:val="single" w:sz="4" w:space="0" w:color="000000"/>
            </w:tcBorders>
            <w:noWrap/>
            <w:vAlign w:val="center"/>
          </w:tcPr>
          <w:p w:rsidR="00B375F7" w:rsidRPr="00B375F7" w:rsidRDefault="00B375F7" w:rsidP="00A9146C">
            <w:pPr>
              <w:widowControl/>
              <w:spacing w:line="360" w:lineRule="exact"/>
              <w:jc w:val="left"/>
              <w:textAlignment w:val="center"/>
              <w:rPr>
                <w:rFonts w:cs="方正仿宋_GBK"/>
                <w:sz w:val="24"/>
                <w:szCs w:val="22"/>
              </w:rPr>
            </w:pPr>
            <w:r w:rsidRPr="00B375F7">
              <w:rPr>
                <w:rFonts w:cs="方正仿宋_GBK" w:hint="eastAsia"/>
                <w:kern w:val="0"/>
                <w:sz w:val="24"/>
                <w:szCs w:val="22"/>
              </w:rPr>
              <w:t>《互联网上网服务营业场所管理条例》（</w:t>
            </w:r>
            <w:r w:rsidRPr="00B375F7">
              <w:rPr>
                <w:kern w:val="0"/>
                <w:sz w:val="24"/>
                <w:szCs w:val="22"/>
              </w:rPr>
              <w:t>2022</w:t>
            </w:r>
            <w:r w:rsidRPr="00B375F7">
              <w:rPr>
                <w:rFonts w:cs="方正仿宋_GBK" w:hint="eastAsia"/>
                <w:kern w:val="0"/>
                <w:sz w:val="24"/>
                <w:szCs w:val="22"/>
              </w:rPr>
              <w:t>年修订）第三十一条第二项。</w:t>
            </w:r>
          </w:p>
        </w:tc>
      </w:tr>
      <w:tr w:rsidR="00B375F7" w:rsidRPr="00B375F7" w:rsidTr="00A9146C">
        <w:trPr>
          <w:trHeight w:val="945"/>
        </w:trPr>
        <w:tc>
          <w:tcPr>
            <w:tcW w:w="717" w:type="dxa"/>
            <w:tcBorders>
              <w:top w:val="single" w:sz="4" w:space="0" w:color="000000"/>
              <w:left w:val="single" w:sz="4" w:space="0" w:color="000000"/>
              <w:bottom w:val="single" w:sz="4" w:space="0" w:color="000000"/>
              <w:right w:val="single" w:sz="4" w:space="0" w:color="000000"/>
            </w:tcBorders>
            <w:noWrap/>
            <w:vAlign w:val="center"/>
          </w:tcPr>
          <w:p w:rsidR="00B375F7" w:rsidRPr="00B375F7" w:rsidRDefault="00B375F7" w:rsidP="00A9146C">
            <w:pPr>
              <w:widowControl/>
              <w:spacing w:line="360" w:lineRule="exact"/>
              <w:jc w:val="center"/>
              <w:textAlignment w:val="center"/>
              <w:rPr>
                <w:sz w:val="24"/>
                <w:szCs w:val="22"/>
              </w:rPr>
            </w:pPr>
            <w:r w:rsidRPr="00B375F7">
              <w:rPr>
                <w:rFonts w:hint="eastAsia"/>
                <w:kern w:val="0"/>
                <w:sz w:val="24"/>
                <w:szCs w:val="22"/>
              </w:rPr>
              <w:t>4</w:t>
            </w:r>
          </w:p>
        </w:tc>
        <w:tc>
          <w:tcPr>
            <w:tcW w:w="4097" w:type="dxa"/>
            <w:tcBorders>
              <w:top w:val="single" w:sz="4" w:space="0" w:color="000000"/>
              <w:left w:val="single" w:sz="4" w:space="0" w:color="000000"/>
              <w:bottom w:val="single" w:sz="4" w:space="0" w:color="000000"/>
              <w:right w:val="single" w:sz="4" w:space="0" w:color="000000"/>
            </w:tcBorders>
            <w:noWrap/>
            <w:vAlign w:val="center"/>
          </w:tcPr>
          <w:p w:rsidR="00B375F7" w:rsidRPr="00B375F7" w:rsidRDefault="00B375F7" w:rsidP="00A9146C">
            <w:pPr>
              <w:widowControl/>
              <w:spacing w:line="360" w:lineRule="exact"/>
              <w:jc w:val="left"/>
              <w:textAlignment w:val="center"/>
              <w:rPr>
                <w:rFonts w:cs="方正仿宋_GBK"/>
                <w:sz w:val="24"/>
                <w:szCs w:val="22"/>
              </w:rPr>
            </w:pPr>
            <w:r w:rsidRPr="00B375F7">
              <w:rPr>
                <w:rFonts w:cs="方正仿宋_GBK" w:hint="eastAsia"/>
                <w:kern w:val="0"/>
                <w:sz w:val="24"/>
                <w:szCs w:val="22"/>
              </w:rPr>
              <w:t>对消防安全重点单位及公安派出所监督检查单位以外其他单位或者个人违反消防安全规定焚烧物品的处罚</w:t>
            </w:r>
          </w:p>
        </w:tc>
        <w:tc>
          <w:tcPr>
            <w:tcW w:w="2099" w:type="dxa"/>
            <w:tcBorders>
              <w:top w:val="single" w:sz="4" w:space="0" w:color="000000"/>
              <w:left w:val="single" w:sz="4" w:space="0" w:color="000000"/>
              <w:bottom w:val="single" w:sz="4" w:space="0" w:color="000000"/>
              <w:right w:val="single" w:sz="4" w:space="0" w:color="000000"/>
            </w:tcBorders>
            <w:noWrap/>
            <w:vAlign w:val="center"/>
          </w:tcPr>
          <w:p w:rsidR="00B375F7" w:rsidRPr="00B375F7" w:rsidRDefault="00B375F7" w:rsidP="00A9146C">
            <w:pPr>
              <w:widowControl/>
              <w:spacing w:line="360" w:lineRule="exact"/>
              <w:jc w:val="center"/>
              <w:textAlignment w:val="center"/>
              <w:rPr>
                <w:rFonts w:cs="方正仿宋_GBK"/>
                <w:sz w:val="24"/>
                <w:szCs w:val="22"/>
              </w:rPr>
            </w:pPr>
            <w:r w:rsidRPr="00B375F7">
              <w:rPr>
                <w:rFonts w:cs="方正仿宋_GBK" w:hint="eastAsia"/>
                <w:kern w:val="0"/>
                <w:sz w:val="24"/>
                <w:szCs w:val="22"/>
              </w:rPr>
              <w:t>平安法治办（应急）</w:t>
            </w:r>
          </w:p>
        </w:tc>
        <w:tc>
          <w:tcPr>
            <w:tcW w:w="3205" w:type="dxa"/>
            <w:tcBorders>
              <w:top w:val="single" w:sz="4" w:space="0" w:color="000000"/>
              <w:left w:val="single" w:sz="4" w:space="0" w:color="000000"/>
              <w:bottom w:val="single" w:sz="4" w:space="0" w:color="000000"/>
              <w:right w:val="single" w:sz="4" w:space="0" w:color="000000"/>
            </w:tcBorders>
            <w:noWrap/>
            <w:vAlign w:val="center"/>
          </w:tcPr>
          <w:p w:rsidR="00B375F7" w:rsidRPr="00B375F7" w:rsidRDefault="00B375F7" w:rsidP="00A9146C">
            <w:pPr>
              <w:widowControl/>
              <w:spacing w:line="360" w:lineRule="exact"/>
              <w:jc w:val="left"/>
              <w:textAlignment w:val="center"/>
              <w:rPr>
                <w:rFonts w:cs="方正仿宋_GBK"/>
                <w:sz w:val="24"/>
                <w:szCs w:val="22"/>
              </w:rPr>
            </w:pPr>
            <w:r w:rsidRPr="00B375F7">
              <w:rPr>
                <w:rFonts w:cs="方正仿宋_GBK" w:hint="eastAsia"/>
                <w:kern w:val="0"/>
                <w:sz w:val="24"/>
                <w:szCs w:val="22"/>
              </w:rPr>
              <w:t>行政处罚权以及与其行政处罚权有关的行政检查、行政强制措施</w:t>
            </w:r>
          </w:p>
        </w:tc>
        <w:tc>
          <w:tcPr>
            <w:tcW w:w="2646" w:type="dxa"/>
            <w:tcBorders>
              <w:top w:val="single" w:sz="4" w:space="0" w:color="000000"/>
              <w:left w:val="single" w:sz="4" w:space="0" w:color="000000"/>
              <w:bottom w:val="single" w:sz="4" w:space="0" w:color="000000"/>
              <w:right w:val="single" w:sz="4" w:space="0" w:color="000000"/>
            </w:tcBorders>
            <w:noWrap/>
            <w:vAlign w:val="center"/>
          </w:tcPr>
          <w:p w:rsidR="00B375F7" w:rsidRPr="00B375F7" w:rsidRDefault="00B375F7" w:rsidP="00A9146C">
            <w:pPr>
              <w:widowControl/>
              <w:spacing w:line="360" w:lineRule="exact"/>
              <w:jc w:val="left"/>
              <w:textAlignment w:val="center"/>
              <w:rPr>
                <w:rFonts w:cs="方正仿宋_GBK"/>
                <w:sz w:val="24"/>
                <w:szCs w:val="22"/>
              </w:rPr>
            </w:pPr>
            <w:r w:rsidRPr="00B375F7">
              <w:rPr>
                <w:rFonts w:cs="方正仿宋_GBK" w:hint="eastAsia"/>
                <w:kern w:val="0"/>
                <w:sz w:val="24"/>
                <w:szCs w:val="22"/>
              </w:rPr>
              <w:t>《重庆市消防条例》（</w:t>
            </w:r>
            <w:r w:rsidRPr="00B375F7">
              <w:rPr>
                <w:kern w:val="0"/>
                <w:sz w:val="24"/>
                <w:szCs w:val="22"/>
              </w:rPr>
              <w:t>2013</w:t>
            </w:r>
            <w:r w:rsidRPr="00B375F7">
              <w:rPr>
                <w:rFonts w:cs="方正仿宋_GBK" w:hint="eastAsia"/>
                <w:kern w:val="0"/>
                <w:sz w:val="24"/>
                <w:szCs w:val="22"/>
              </w:rPr>
              <w:t>年修正）第六十三条第二项。</w:t>
            </w:r>
          </w:p>
        </w:tc>
      </w:tr>
      <w:tr w:rsidR="00B375F7" w:rsidRPr="00B375F7" w:rsidTr="00A9146C">
        <w:trPr>
          <w:trHeight w:val="945"/>
        </w:trPr>
        <w:tc>
          <w:tcPr>
            <w:tcW w:w="717" w:type="dxa"/>
            <w:tcBorders>
              <w:top w:val="single" w:sz="4" w:space="0" w:color="000000"/>
              <w:left w:val="single" w:sz="4" w:space="0" w:color="000000"/>
              <w:bottom w:val="single" w:sz="4" w:space="0" w:color="000000"/>
              <w:right w:val="single" w:sz="4" w:space="0" w:color="000000"/>
            </w:tcBorders>
            <w:noWrap/>
            <w:vAlign w:val="center"/>
          </w:tcPr>
          <w:p w:rsidR="00B375F7" w:rsidRPr="00B375F7" w:rsidRDefault="00B375F7" w:rsidP="00A9146C">
            <w:pPr>
              <w:widowControl/>
              <w:spacing w:line="360" w:lineRule="exact"/>
              <w:jc w:val="center"/>
              <w:textAlignment w:val="center"/>
              <w:rPr>
                <w:sz w:val="24"/>
                <w:szCs w:val="22"/>
              </w:rPr>
            </w:pPr>
            <w:r w:rsidRPr="00B375F7">
              <w:rPr>
                <w:rFonts w:hint="eastAsia"/>
                <w:kern w:val="0"/>
                <w:sz w:val="24"/>
                <w:szCs w:val="22"/>
              </w:rPr>
              <w:t>5</w:t>
            </w:r>
          </w:p>
        </w:tc>
        <w:tc>
          <w:tcPr>
            <w:tcW w:w="4097" w:type="dxa"/>
            <w:tcBorders>
              <w:top w:val="single" w:sz="4" w:space="0" w:color="000000"/>
              <w:left w:val="single" w:sz="4" w:space="0" w:color="000000"/>
              <w:bottom w:val="single" w:sz="4" w:space="0" w:color="000000"/>
              <w:right w:val="single" w:sz="4" w:space="0" w:color="000000"/>
            </w:tcBorders>
            <w:noWrap/>
            <w:vAlign w:val="center"/>
          </w:tcPr>
          <w:p w:rsidR="00B375F7" w:rsidRPr="00B375F7" w:rsidRDefault="00B375F7" w:rsidP="00A9146C">
            <w:pPr>
              <w:widowControl/>
              <w:spacing w:line="360" w:lineRule="exact"/>
              <w:jc w:val="left"/>
              <w:textAlignment w:val="center"/>
              <w:rPr>
                <w:rFonts w:cs="方正仿宋_GBK"/>
                <w:sz w:val="24"/>
                <w:szCs w:val="22"/>
              </w:rPr>
            </w:pPr>
            <w:r w:rsidRPr="00B375F7">
              <w:rPr>
                <w:rFonts w:cs="方正仿宋_GBK" w:hint="eastAsia"/>
                <w:kern w:val="0"/>
                <w:sz w:val="24"/>
                <w:szCs w:val="22"/>
              </w:rPr>
              <w:t>对消防安全重点单位及公安派出所监督检查单位以外其他单位或者个人埋压、圈占、遮挡消火栓行为的处罚</w:t>
            </w:r>
          </w:p>
        </w:tc>
        <w:tc>
          <w:tcPr>
            <w:tcW w:w="2099" w:type="dxa"/>
            <w:tcBorders>
              <w:top w:val="single" w:sz="4" w:space="0" w:color="000000"/>
              <w:left w:val="single" w:sz="4" w:space="0" w:color="000000"/>
              <w:bottom w:val="single" w:sz="4" w:space="0" w:color="000000"/>
              <w:right w:val="single" w:sz="4" w:space="0" w:color="000000"/>
            </w:tcBorders>
            <w:noWrap/>
            <w:vAlign w:val="center"/>
          </w:tcPr>
          <w:p w:rsidR="00B375F7" w:rsidRPr="00B375F7" w:rsidRDefault="00B375F7" w:rsidP="00A9146C">
            <w:pPr>
              <w:widowControl/>
              <w:spacing w:line="360" w:lineRule="exact"/>
              <w:jc w:val="center"/>
              <w:textAlignment w:val="center"/>
              <w:rPr>
                <w:rFonts w:cs="方正仿宋_GBK"/>
                <w:sz w:val="24"/>
                <w:szCs w:val="22"/>
              </w:rPr>
            </w:pPr>
            <w:r w:rsidRPr="00B375F7">
              <w:rPr>
                <w:rFonts w:cs="方正仿宋_GBK" w:hint="eastAsia"/>
                <w:kern w:val="0"/>
                <w:sz w:val="24"/>
                <w:szCs w:val="22"/>
              </w:rPr>
              <w:t>平安法治办（应急）</w:t>
            </w:r>
          </w:p>
        </w:tc>
        <w:tc>
          <w:tcPr>
            <w:tcW w:w="3205" w:type="dxa"/>
            <w:tcBorders>
              <w:top w:val="single" w:sz="4" w:space="0" w:color="000000"/>
              <w:left w:val="single" w:sz="4" w:space="0" w:color="000000"/>
              <w:bottom w:val="single" w:sz="4" w:space="0" w:color="000000"/>
              <w:right w:val="single" w:sz="4" w:space="0" w:color="000000"/>
            </w:tcBorders>
            <w:noWrap/>
            <w:vAlign w:val="center"/>
          </w:tcPr>
          <w:p w:rsidR="00B375F7" w:rsidRPr="00B375F7" w:rsidRDefault="00B375F7" w:rsidP="00A9146C">
            <w:pPr>
              <w:widowControl/>
              <w:spacing w:line="360" w:lineRule="exact"/>
              <w:jc w:val="left"/>
              <w:textAlignment w:val="center"/>
              <w:rPr>
                <w:rFonts w:cs="方正仿宋_GBK"/>
                <w:sz w:val="24"/>
                <w:szCs w:val="22"/>
              </w:rPr>
            </w:pPr>
            <w:r w:rsidRPr="00B375F7">
              <w:rPr>
                <w:rFonts w:cs="方正仿宋_GBK" w:hint="eastAsia"/>
                <w:kern w:val="0"/>
                <w:sz w:val="24"/>
                <w:szCs w:val="22"/>
              </w:rPr>
              <w:t>行政处罚权以及与其行政处罚权有关的行政检查、行政强制措施</w:t>
            </w:r>
          </w:p>
        </w:tc>
        <w:tc>
          <w:tcPr>
            <w:tcW w:w="2646" w:type="dxa"/>
            <w:tcBorders>
              <w:top w:val="single" w:sz="4" w:space="0" w:color="000000"/>
              <w:left w:val="single" w:sz="4" w:space="0" w:color="000000"/>
              <w:bottom w:val="single" w:sz="4" w:space="0" w:color="000000"/>
              <w:right w:val="single" w:sz="4" w:space="0" w:color="000000"/>
            </w:tcBorders>
            <w:noWrap/>
            <w:vAlign w:val="center"/>
          </w:tcPr>
          <w:p w:rsidR="00B375F7" w:rsidRPr="00B375F7" w:rsidRDefault="00B375F7" w:rsidP="00A9146C">
            <w:pPr>
              <w:widowControl/>
              <w:spacing w:line="360" w:lineRule="exact"/>
              <w:jc w:val="left"/>
              <w:textAlignment w:val="center"/>
              <w:rPr>
                <w:rFonts w:cs="方正仿宋_GBK"/>
                <w:sz w:val="24"/>
                <w:szCs w:val="22"/>
              </w:rPr>
            </w:pPr>
            <w:r w:rsidRPr="00B375F7">
              <w:rPr>
                <w:rFonts w:cs="方正仿宋_GBK" w:hint="eastAsia"/>
                <w:kern w:val="0"/>
                <w:sz w:val="24"/>
                <w:szCs w:val="22"/>
              </w:rPr>
              <w:t>《中华人民共和国消防法》（</w:t>
            </w:r>
            <w:r w:rsidRPr="00B375F7">
              <w:rPr>
                <w:kern w:val="0"/>
                <w:sz w:val="24"/>
                <w:szCs w:val="22"/>
              </w:rPr>
              <w:t>2021</w:t>
            </w:r>
            <w:r w:rsidRPr="00B375F7">
              <w:rPr>
                <w:rFonts w:cs="方正仿宋_GBK" w:hint="eastAsia"/>
                <w:kern w:val="0"/>
                <w:sz w:val="24"/>
                <w:szCs w:val="22"/>
              </w:rPr>
              <w:t>年修正）第六十条第一款第四项、第二款。</w:t>
            </w:r>
          </w:p>
        </w:tc>
      </w:tr>
      <w:tr w:rsidR="00B375F7" w:rsidRPr="00B375F7" w:rsidTr="00A9146C">
        <w:trPr>
          <w:trHeight w:val="372"/>
        </w:trPr>
        <w:tc>
          <w:tcPr>
            <w:tcW w:w="717" w:type="dxa"/>
            <w:tcBorders>
              <w:top w:val="single" w:sz="4" w:space="0" w:color="000000"/>
              <w:left w:val="single" w:sz="4" w:space="0" w:color="000000"/>
              <w:bottom w:val="single" w:sz="4" w:space="0" w:color="000000"/>
              <w:right w:val="single" w:sz="4" w:space="0" w:color="000000"/>
            </w:tcBorders>
            <w:noWrap/>
            <w:vAlign w:val="center"/>
          </w:tcPr>
          <w:p w:rsidR="00B375F7" w:rsidRPr="00B375F7" w:rsidRDefault="00B375F7" w:rsidP="00A9146C">
            <w:pPr>
              <w:widowControl/>
              <w:spacing w:line="360" w:lineRule="exact"/>
              <w:jc w:val="center"/>
              <w:textAlignment w:val="center"/>
              <w:rPr>
                <w:sz w:val="24"/>
                <w:szCs w:val="22"/>
              </w:rPr>
            </w:pPr>
            <w:r w:rsidRPr="00B375F7">
              <w:rPr>
                <w:rFonts w:hint="eastAsia"/>
                <w:kern w:val="0"/>
                <w:sz w:val="24"/>
                <w:szCs w:val="22"/>
              </w:rPr>
              <w:t>6</w:t>
            </w:r>
          </w:p>
        </w:tc>
        <w:tc>
          <w:tcPr>
            <w:tcW w:w="4097" w:type="dxa"/>
            <w:tcBorders>
              <w:top w:val="single" w:sz="4" w:space="0" w:color="000000"/>
              <w:left w:val="single" w:sz="4" w:space="0" w:color="000000"/>
              <w:bottom w:val="single" w:sz="4" w:space="0" w:color="000000"/>
              <w:right w:val="single" w:sz="4" w:space="0" w:color="000000"/>
            </w:tcBorders>
            <w:noWrap/>
            <w:vAlign w:val="center"/>
          </w:tcPr>
          <w:p w:rsidR="00B375F7" w:rsidRPr="00B375F7" w:rsidRDefault="00B375F7" w:rsidP="00A9146C">
            <w:pPr>
              <w:widowControl/>
              <w:spacing w:line="360" w:lineRule="exact"/>
              <w:jc w:val="left"/>
              <w:textAlignment w:val="center"/>
              <w:rPr>
                <w:rFonts w:cs="方正仿宋_GBK"/>
                <w:sz w:val="24"/>
                <w:szCs w:val="22"/>
              </w:rPr>
            </w:pPr>
            <w:r w:rsidRPr="00B375F7">
              <w:rPr>
                <w:rFonts w:cs="方正仿宋_GBK" w:hint="eastAsia"/>
                <w:kern w:val="0"/>
                <w:sz w:val="24"/>
                <w:szCs w:val="22"/>
              </w:rPr>
              <w:t>对消防安全重点单位及公安派出所监督检查单位以外其他单位或者个人对占用、堵塞、封闭疏散通道、安全出口的处罚</w:t>
            </w:r>
          </w:p>
        </w:tc>
        <w:tc>
          <w:tcPr>
            <w:tcW w:w="2099" w:type="dxa"/>
            <w:tcBorders>
              <w:top w:val="single" w:sz="4" w:space="0" w:color="000000"/>
              <w:left w:val="single" w:sz="4" w:space="0" w:color="000000"/>
              <w:bottom w:val="single" w:sz="4" w:space="0" w:color="000000"/>
              <w:right w:val="single" w:sz="4" w:space="0" w:color="000000"/>
            </w:tcBorders>
            <w:noWrap/>
            <w:vAlign w:val="center"/>
          </w:tcPr>
          <w:p w:rsidR="00B375F7" w:rsidRPr="00B375F7" w:rsidRDefault="00B375F7" w:rsidP="00A9146C">
            <w:pPr>
              <w:widowControl/>
              <w:spacing w:line="360" w:lineRule="exact"/>
              <w:jc w:val="center"/>
              <w:textAlignment w:val="center"/>
              <w:rPr>
                <w:rFonts w:cs="方正仿宋_GBK"/>
                <w:sz w:val="24"/>
                <w:szCs w:val="22"/>
              </w:rPr>
            </w:pPr>
            <w:r w:rsidRPr="00B375F7">
              <w:rPr>
                <w:rFonts w:cs="方正仿宋_GBK" w:hint="eastAsia"/>
                <w:kern w:val="0"/>
                <w:sz w:val="24"/>
                <w:szCs w:val="22"/>
              </w:rPr>
              <w:t>平安法治办（应急）</w:t>
            </w:r>
          </w:p>
        </w:tc>
        <w:tc>
          <w:tcPr>
            <w:tcW w:w="3205" w:type="dxa"/>
            <w:tcBorders>
              <w:top w:val="single" w:sz="4" w:space="0" w:color="000000"/>
              <w:left w:val="single" w:sz="4" w:space="0" w:color="000000"/>
              <w:bottom w:val="single" w:sz="4" w:space="0" w:color="000000"/>
              <w:right w:val="single" w:sz="4" w:space="0" w:color="000000"/>
            </w:tcBorders>
            <w:noWrap/>
            <w:vAlign w:val="center"/>
          </w:tcPr>
          <w:p w:rsidR="00B375F7" w:rsidRPr="00B375F7" w:rsidRDefault="00B375F7" w:rsidP="00A9146C">
            <w:pPr>
              <w:widowControl/>
              <w:spacing w:line="360" w:lineRule="exact"/>
              <w:jc w:val="left"/>
              <w:textAlignment w:val="center"/>
              <w:rPr>
                <w:rFonts w:cs="方正仿宋_GBK"/>
                <w:sz w:val="24"/>
                <w:szCs w:val="22"/>
              </w:rPr>
            </w:pPr>
            <w:r w:rsidRPr="00B375F7">
              <w:rPr>
                <w:rFonts w:cs="方正仿宋_GBK" w:hint="eastAsia"/>
                <w:kern w:val="0"/>
                <w:sz w:val="24"/>
                <w:szCs w:val="22"/>
              </w:rPr>
              <w:t>行政处罚权以及与其行政处罚权有关的行政检查、行政强制措施</w:t>
            </w:r>
          </w:p>
        </w:tc>
        <w:tc>
          <w:tcPr>
            <w:tcW w:w="2646" w:type="dxa"/>
            <w:tcBorders>
              <w:top w:val="single" w:sz="4" w:space="0" w:color="000000"/>
              <w:left w:val="single" w:sz="4" w:space="0" w:color="000000"/>
              <w:bottom w:val="single" w:sz="4" w:space="0" w:color="000000"/>
              <w:right w:val="single" w:sz="4" w:space="0" w:color="000000"/>
            </w:tcBorders>
            <w:noWrap/>
            <w:vAlign w:val="center"/>
          </w:tcPr>
          <w:p w:rsidR="00B375F7" w:rsidRPr="00B375F7" w:rsidRDefault="00B375F7" w:rsidP="00A9146C">
            <w:pPr>
              <w:widowControl/>
              <w:spacing w:line="360" w:lineRule="exact"/>
              <w:jc w:val="left"/>
              <w:textAlignment w:val="center"/>
              <w:rPr>
                <w:rFonts w:cs="方正仿宋_GBK"/>
                <w:sz w:val="24"/>
                <w:szCs w:val="22"/>
              </w:rPr>
            </w:pPr>
            <w:r w:rsidRPr="00B375F7">
              <w:rPr>
                <w:rFonts w:cs="方正仿宋_GBK" w:hint="eastAsia"/>
                <w:kern w:val="0"/>
                <w:sz w:val="24"/>
                <w:szCs w:val="22"/>
              </w:rPr>
              <w:t>《中华人民共和国消防法》（</w:t>
            </w:r>
            <w:r w:rsidRPr="00B375F7">
              <w:rPr>
                <w:kern w:val="0"/>
                <w:sz w:val="24"/>
                <w:szCs w:val="22"/>
              </w:rPr>
              <w:t>2021</w:t>
            </w:r>
            <w:r w:rsidRPr="00B375F7">
              <w:rPr>
                <w:rFonts w:cs="方正仿宋_GBK" w:hint="eastAsia"/>
                <w:kern w:val="0"/>
                <w:sz w:val="24"/>
                <w:szCs w:val="22"/>
              </w:rPr>
              <w:t>年修正）第六十条第一款第三项、第二款。</w:t>
            </w:r>
          </w:p>
        </w:tc>
      </w:tr>
      <w:tr w:rsidR="00B375F7" w:rsidRPr="00B375F7" w:rsidTr="00A9146C">
        <w:trPr>
          <w:trHeight w:val="945"/>
        </w:trPr>
        <w:tc>
          <w:tcPr>
            <w:tcW w:w="717" w:type="dxa"/>
            <w:tcBorders>
              <w:top w:val="single" w:sz="4" w:space="0" w:color="000000"/>
              <w:left w:val="single" w:sz="4" w:space="0" w:color="000000"/>
              <w:bottom w:val="single" w:sz="4" w:space="0" w:color="000000"/>
              <w:right w:val="single" w:sz="4" w:space="0" w:color="000000"/>
            </w:tcBorders>
            <w:noWrap/>
            <w:vAlign w:val="center"/>
          </w:tcPr>
          <w:p w:rsidR="00B375F7" w:rsidRPr="00B375F7" w:rsidRDefault="00B375F7" w:rsidP="00A9146C">
            <w:pPr>
              <w:widowControl/>
              <w:spacing w:line="360" w:lineRule="exact"/>
              <w:jc w:val="center"/>
              <w:textAlignment w:val="center"/>
              <w:rPr>
                <w:sz w:val="24"/>
                <w:szCs w:val="22"/>
              </w:rPr>
            </w:pPr>
            <w:r w:rsidRPr="00B375F7">
              <w:rPr>
                <w:rFonts w:hint="eastAsia"/>
                <w:kern w:val="0"/>
                <w:sz w:val="24"/>
                <w:szCs w:val="22"/>
              </w:rPr>
              <w:t>7</w:t>
            </w:r>
          </w:p>
        </w:tc>
        <w:tc>
          <w:tcPr>
            <w:tcW w:w="4097" w:type="dxa"/>
            <w:tcBorders>
              <w:top w:val="single" w:sz="4" w:space="0" w:color="000000"/>
              <w:left w:val="single" w:sz="4" w:space="0" w:color="000000"/>
              <w:bottom w:val="single" w:sz="4" w:space="0" w:color="000000"/>
              <w:right w:val="single" w:sz="4" w:space="0" w:color="000000"/>
            </w:tcBorders>
            <w:noWrap/>
            <w:vAlign w:val="center"/>
          </w:tcPr>
          <w:p w:rsidR="00B375F7" w:rsidRPr="00B375F7" w:rsidRDefault="00B375F7" w:rsidP="00A9146C">
            <w:pPr>
              <w:widowControl/>
              <w:spacing w:line="360" w:lineRule="exact"/>
              <w:jc w:val="left"/>
              <w:textAlignment w:val="center"/>
              <w:rPr>
                <w:rFonts w:cs="方正仿宋_GBK"/>
                <w:sz w:val="24"/>
                <w:szCs w:val="22"/>
              </w:rPr>
            </w:pPr>
            <w:r w:rsidRPr="00B375F7">
              <w:rPr>
                <w:rFonts w:cs="方正仿宋_GBK" w:hint="eastAsia"/>
                <w:kern w:val="0"/>
                <w:sz w:val="24"/>
                <w:szCs w:val="22"/>
              </w:rPr>
              <w:t>对消防安全重点单位及公安派出所监督检查单位以外其他单位或者个人占用、堵塞、封闭消防车通道，妨碍消防车通行行为的处罚</w:t>
            </w:r>
          </w:p>
        </w:tc>
        <w:tc>
          <w:tcPr>
            <w:tcW w:w="2099" w:type="dxa"/>
            <w:tcBorders>
              <w:top w:val="single" w:sz="4" w:space="0" w:color="000000"/>
              <w:left w:val="single" w:sz="4" w:space="0" w:color="000000"/>
              <w:bottom w:val="single" w:sz="4" w:space="0" w:color="000000"/>
              <w:right w:val="single" w:sz="4" w:space="0" w:color="000000"/>
            </w:tcBorders>
            <w:noWrap/>
            <w:vAlign w:val="center"/>
          </w:tcPr>
          <w:p w:rsidR="00B375F7" w:rsidRPr="00B375F7" w:rsidRDefault="00B375F7" w:rsidP="00A9146C">
            <w:pPr>
              <w:widowControl/>
              <w:spacing w:line="360" w:lineRule="exact"/>
              <w:jc w:val="center"/>
              <w:textAlignment w:val="center"/>
              <w:rPr>
                <w:rFonts w:cs="方正仿宋_GBK"/>
                <w:sz w:val="24"/>
                <w:szCs w:val="22"/>
              </w:rPr>
            </w:pPr>
            <w:r w:rsidRPr="00B375F7">
              <w:rPr>
                <w:rFonts w:cs="方正仿宋_GBK" w:hint="eastAsia"/>
                <w:kern w:val="0"/>
                <w:sz w:val="24"/>
                <w:szCs w:val="22"/>
              </w:rPr>
              <w:t>平安法治办（应急）</w:t>
            </w:r>
          </w:p>
        </w:tc>
        <w:tc>
          <w:tcPr>
            <w:tcW w:w="3205" w:type="dxa"/>
            <w:tcBorders>
              <w:top w:val="single" w:sz="4" w:space="0" w:color="000000"/>
              <w:left w:val="single" w:sz="4" w:space="0" w:color="000000"/>
              <w:bottom w:val="single" w:sz="4" w:space="0" w:color="000000"/>
              <w:right w:val="single" w:sz="4" w:space="0" w:color="000000"/>
            </w:tcBorders>
            <w:noWrap/>
            <w:vAlign w:val="center"/>
          </w:tcPr>
          <w:p w:rsidR="00B375F7" w:rsidRPr="00B375F7" w:rsidRDefault="00B375F7" w:rsidP="00A9146C">
            <w:pPr>
              <w:widowControl/>
              <w:spacing w:line="360" w:lineRule="exact"/>
              <w:jc w:val="left"/>
              <w:textAlignment w:val="center"/>
              <w:rPr>
                <w:rFonts w:cs="方正仿宋_GBK"/>
                <w:sz w:val="24"/>
                <w:szCs w:val="22"/>
              </w:rPr>
            </w:pPr>
            <w:r w:rsidRPr="00B375F7">
              <w:rPr>
                <w:rFonts w:cs="方正仿宋_GBK" w:hint="eastAsia"/>
                <w:kern w:val="0"/>
                <w:sz w:val="24"/>
                <w:szCs w:val="22"/>
              </w:rPr>
              <w:t>行政处罚权以及与其行政处罚权有关的行政检查、行政强制措施</w:t>
            </w:r>
          </w:p>
        </w:tc>
        <w:tc>
          <w:tcPr>
            <w:tcW w:w="2646" w:type="dxa"/>
            <w:tcBorders>
              <w:top w:val="single" w:sz="4" w:space="0" w:color="000000"/>
              <w:left w:val="single" w:sz="4" w:space="0" w:color="000000"/>
              <w:bottom w:val="single" w:sz="4" w:space="0" w:color="000000"/>
              <w:right w:val="single" w:sz="4" w:space="0" w:color="000000"/>
            </w:tcBorders>
            <w:noWrap/>
            <w:vAlign w:val="center"/>
          </w:tcPr>
          <w:p w:rsidR="00B375F7" w:rsidRPr="00B375F7" w:rsidRDefault="00B375F7" w:rsidP="00A9146C">
            <w:pPr>
              <w:widowControl/>
              <w:spacing w:line="360" w:lineRule="exact"/>
              <w:jc w:val="left"/>
              <w:textAlignment w:val="center"/>
              <w:rPr>
                <w:rFonts w:cs="方正仿宋_GBK"/>
                <w:sz w:val="24"/>
                <w:szCs w:val="22"/>
              </w:rPr>
            </w:pPr>
            <w:r w:rsidRPr="00B375F7">
              <w:rPr>
                <w:rFonts w:cs="方正仿宋_GBK" w:hint="eastAsia"/>
                <w:kern w:val="0"/>
                <w:sz w:val="24"/>
                <w:szCs w:val="22"/>
              </w:rPr>
              <w:t>《中华人民共和国消防法》（</w:t>
            </w:r>
            <w:r w:rsidRPr="00B375F7">
              <w:rPr>
                <w:kern w:val="0"/>
                <w:sz w:val="24"/>
                <w:szCs w:val="22"/>
              </w:rPr>
              <w:t>2021</w:t>
            </w:r>
            <w:r w:rsidRPr="00B375F7">
              <w:rPr>
                <w:rFonts w:cs="方正仿宋_GBK" w:hint="eastAsia"/>
                <w:kern w:val="0"/>
                <w:sz w:val="24"/>
                <w:szCs w:val="22"/>
              </w:rPr>
              <w:t>年修正）第六十条第一款第五项、第二款。</w:t>
            </w:r>
          </w:p>
        </w:tc>
      </w:tr>
      <w:tr w:rsidR="00B375F7" w:rsidRPr="00B375F7" w:rsidTr="00A9146C">
        <w:trPr>
          <w:trHeight w:val="1225"/>
        </w:trPr>
        <w:tc>
          <w:tcPr>
            <w:tcW w:w="717" w:type="dxa"/>
            <w:tcBorders>
              <w:top w:val="single" w:sz="4" w:space="0" w:color="000000"/>
              <w:left w:val="single" w:sz="4" w:space="0" w:color="000000"/>
              <w:bottom w:val="single" w:sz="4" w:space="0" w:color="000000"/>
              <w:right w:val="single" w:sz="4" w:space="0" w:color="000000"/>
            </w:tcBorders>
            <w:noWrap/>
            <w:vAlign w:val="center"/>
          </w:tcPr>
          <w:p w:rsidR="00B375F7" w:rsidRPr="00B375F7" w:rsidRDefault="00B375F7" w:rsidP="00A9146C">
            <w:pPr>
              <w:widowControl/>
              <w:spacing w:line="360" w:lineRule="exact"/>
              <w:jc w:val="center"/>
              <w:textAlignment w:val="center"/>
              <w:rPr>
                <w:sz w:val="24"/>
                <w:szCs w:val="22"/>
              </w:rPr>
            </w:pPr>
            <w:r w:rsidRPr="00B375F7">
              <w:rPr>
                <w:rFonts w:hint="eastAsia"/>
                <w:kern w:val="0"/>
                <w:sz w:val="24"/>
                <w:szCs w:val="22"/>
              </w:rPr>
              <w:t>8</w:t>
            </w:r>
          </w:p>
        </w:tc>
        <w:tc>
          <w:tcPr>
            <w:tcW w:w="4097" w:type="dxa"/>
            <w:tcBorders>
              <w:top w:val="single" w:sz="4" w:space="0" w:color="000000"/>
              <w:left w:val="single" w:sz="4" w:space="0" w:color="000000"/>
              <w:bottom w:val="single" w:sz="4" w:space="0" w:color="000000"/>
              <w:right w:val="single" w:sz="4" w:space="0" w:color="000000"/>
            </w:tcBorders>
            <w:noWrap/>
            <w:vAlign w:val="center"/>
          </w:tcPr>
          <w:p w:rsidR="00B375F7" w:rsidRPr="00B375F7" w:rsidRDefault="00B375F7" w:rsidP="00A9146C">
            <w:pPr>
              <w:widowControl/>
              <w:spacing w:line="360" w:lineRule="exact"/>
              <w:jc w:val="left"/>
              <w:textAlignment w:val="center"/>
              <w:rPr>
                <w:rFonts w:cs="方正仿宋_GBK"/>
                <w:sz w:val="24"/>
                <w:szCs w:val="22"/>
              </w:rPr>
            </w:pPr>
            <w:r w:rsidRPr="00B375F7">
              <w:rPr>
                <w:rFonts w:cs="方正仿宋_GBK" w:hint="eastAsia"/>
                <w:kern w:val="0"/>
                <w:sz w:val="24"/>
                <w:szCs w:val="22"/>
              </w:rPr>
              <w:t>对养犬人和管理人未立即清除宠物在公共场所产生的粪便，影响市容环境卫生的处罚</w:t>
            </w:r>
          </w:p>
        </w:tc>
        <w:tc>
          <w:tcPr>
            <w:tcW w:w="2099" w:type="dxa"/>
            <w:tcBorders>
              <w:top w:val="single" w:sz="4" w:space="0" w:color="000000"/>
              <w:left w:val="single" w:sz="4" w:space="0" w:color="000000"/>
              <w:bottom w:val="single" w:sz="4" w:space="0" w:color="000000"/>
              <w:right w:val="single" w:sz="4" w:space="0" w:color="000000"/>
            </w:tcBorders>
            <w:noWrap/>
            <w:vAlign w:val="center"/>
          </w:tcPr>
          <w:p w:rsidR="00B375F7" w:rsidRPr="00B375F7" w:rsidRDefault="00B375F7" w:rsidP="00A9146C">
            <w:pPr>
              <w:widowControl/>
              <w:spacing w:line="360" w:lineRule="exact"/>
              <w:jc w:val="center"/>
              <w:textAlignment w:val="center"/>
              <w:rPr>
                <w:rFonts w:cs="方正仿宋_GBK"/>
                <w:sz w:val="24"/>
                <w:szCs w:val="22"/>
              </w:rPr>
            </w:pPr>
            <w:r w:rsidRPr="00B375F7">
              <w:rPr>
                <w:rFonts w:cs="方正仿宋_GBK" w:hint="eastAsia"/>
                <w:kern w:val="0"/>
                <w:sz w:val="24"/>
                <w:szCs w:val="22"/>
              </w:rPr>
              <w:t>城管大队</w:t>
            </w:r>
          </w:p>
        </w:tc>
        <w:tc>
          <w:tcPr>
            <w:tcW w:w="3205" w:type="dxa"/>
            <w:tcBorders>
              <w:top w:val="single" w:sz="4" w:space="0" w:color="000000"/>
              <w:left w:val="single" w:sz="4" w:space="0" w:color="000000"/>
              <w:bottom w:val="single" w:sz="4" w:space="0" w:color="000000"/>
              <w:right w:val="single" w:sz="4" w:space="0" w:color="000000"/>
            </w:tcBorders>
            <w:noWrap/>
            <w:vAlign w:val="center"/>
          </w:tcPr>
          <w:p w:rsidR="00B375F7" w:rsidRPr="00B375F7" w:rsidRDefault="00B375F7" w:rsidP="00A9146C">
            <w:pPr>
              <w:widowControl/>
              <w:spacing w:line="360" w:lineRule="exact"/>
              <w:jc w:val="left"/>
              <w:textAlignment w:val="center"/>
              <w:rPr>
                <w:rFonts w:cs="方正仿宋_GBK"/>
                <w:sz w:val="24"/>
                <w:szCs w:val="22"/>
              </w:rPr>
            </w:pPr>
            <w:r w:rsidRPr="00B375F7">
              <w:rPr>
                <w:rFonts w:cs="方正仿宋_GBK" w:hint="eastAsia"/>
                <w:kern w:val="0"/>
                <w:sz w:val="24"/>
                <w:szCs w:val="22"/>
              </w:rPr>
              <w:t>行政处罚权以及与其行政处罚权有关的行政检查、行政强制措施</w:t>
            </w:r>
          </w:p>
        </w:tc>
        <w:tc>
          <w:tcPr>
            <w:tcW w:w="2646" w:type="dxa"/>
            <w:tcBorders>
              <w:top w:val="single" w:sz="4" w:space="0" w:color="000000"/>
              <w:left w:val="single" w:sz="4" w:space="0" w:color="000000"/>
              <w:bottom w:val="single" w:sz="4" w:space="0" w:color="000000"/>
              <w:right w:val="single" w:sz="4" w:space="0" w:color="000000"/>
            </w:tcBorders>
            <w:noWrap/>
            <w:vAlign w:val="center"/>
          </w:tcPr>
          <w:p w:rsidR="00B375F7" w:rsidRPr="00B375F7" w:rsidRDefault="00B375F7" w:rsidP="00A9146C">
            <w:pPr>
              <w:widowControl/>
              <w:spacing w:line="360" w:lineRule="exact"/>
              <w:jc w:val="left"/>
              <w:textAlignment w:val="center"/>
              <w:rPr>
                <w:rFonts w:cs="方正仿宋_GBK"/>
                <w:sz w:val="24"/>
                <w:szCs w:val="22"/>
              </w:rPr>
            </w:pPr>
            <w:r w:rsidRPr="00B375F7">
              <w:rPr>
                <w:rFonts w:cs="方正仿宋_GBK" w:hint="eastAsia"/>
                <w:kern w:val="0"/>
                <w:sz w:val="24"/>
                <w:szCs w:val="22"/>
              </w:rPr>
              <w:t>《重庆市养犬管理条例》（</w:t>
            </w:r>
            <w:r w:rsidRPr="00B375F7">
              <w:rPr>
                <w:kern w:val="0"/>
                <w:sz w:val="24"/>
                <w:szCs w:val="22"/>
              </w:rPr>
              <w:t>2023</w:t>
            </w:r>
            <w:r w:rsidRPr="00B375F7">
              <w:rPr>
                <w:rFonts w:cs="方正仿宋_GBK" w:hint="eastAsia"/>
                <w:kern w:val="0"/>
                <w:sz w:val="24"/>
                <w:szCs w:val="22"/>
              </w:rPr>
              <w:t>年施行）第四十二条第四项。</w:t>
            </w:r>
          </w:p>
        </w:tc>
      </w:tr>
      <w:tr w:rsidR="00B375F7" w:rsidRPr="00B375F7" w:rsidTr="00A9146C">
        <w:trPr>
          <w:trHeight w:val="1440"/>
        </w:trPr>
        <w:tc>
          <w:tcPr>
            <w:tcW w:w="717" w:type="dxa"/>
            <w:tcBorders>
              <w:top w:val="single" w:sz="4" w:space="0" w:color="000000"/>
              <w:left w:val="single" w:sz="4" w:space="0" w:color="000000"/>
              <w:bottom w:val="single" w:sz="4" w:space="0" w:color="000000"/>
              <w:right w:val="single" w:sz="4" w:space="0" w:color="000000"/>
            </w:tcBorders>
            <w:noWrap/>
            <w:vAlign w:val="center"/>
          </w:tcPr>
          <w:p w:rsidR="00B375F7" w:rsidRPr="00B375F7" w:rsidRDefault="00B375F7" w:rsidP="00A9146C">
            <w:pPr>
              <w:widowControl/>
              <w:spacing w:line="360" w:lineRule="exact"/>
              <w:jc w:val="center"/>
              <w:textAlignment w:val="center"/>
              <w:rPr>
                <w:sz w:val="24"/>
                <w:szCs w:val="22"/>
              </w:rPr>
            </w:pPr>
            <w:r w:rsidRPr="00B375F7">
              <w:rPr>
                <w:rFonts w:hint="eastAsia"/>
                <w:kern w:val="0"/>
                <w:sz w:val="24"/>
                <w:szCs w:val="22"/>
              </w:rPr>
              <w:lastRenderedPageBreak/>
              <w:t>9</w:t>
            </w:r>
          </w:p>
        </w:tc>
        <w:tc>
          <w:tcPr>
            <w:tcW w:w="4097" w:type="dxa"/>
            <w:tcBorders>
              <w:top w:val="single" w:sz="4" w:space="0" w:color="000000"/>
              <w:left w:val="single" w:sz="4" w:space="0" w:color="000000"/>
              <w:bottom w:val="single" w:sz="4" w:space="0" w:color="000000"/>
              <w:right w:val="single" w:sz="4" w:space="0" w:color="000000"/>
            </w:tcBorders>
            <w:noWrap/>
            <w:vAlign w:val="center"/>
          </w:tcPr>
          <w:p w:rsidR="00B375F7" w:rsidRPr="00B375F7" w:rsidRDefault="00B375F7" w:rsidP="00A9146C">
            <w:pPr>
              <w:widowControl/>
              <w:spacing w:line="360" w:lineRule="exact"/>
              <w:jc w:val="left"/>
              <w:textAlignment w:val="center"/>
              <w:rPr>
                <w:rFonts w:cs="方正仿宋_GBK"/>
                <w:sz w:val="24"/>
                <w:szCs w:val="22"/>
              </w:rPr>
            </w:pPr>
            <w:r w:rsidRPr="00B375F7">
              <w:rPr>
                <w:rFonts w:cs="方正仿宋_GBK" w:hint="eastAsia"/>
                <w:kern w:val="0"/>
                <w:sz w:val="24"/>
                <w:szCs w:val="22"/>
              </w:rPr>
              <w:t>对个人随意倾倒、抛洒、堆放或者焚烧生活垃圾的处罚</w:t>
            </w:r>
          </w:p>
        </w:tc>
        <w:tc>
          <w:tcPr>
            <w:tcW w:w="2099" w:type="dxa"/>
            <w:tcBorders>
              <w:top w:val="single" w:sz="4" w:space="0" w:color="000000"/>
              <w:left w:val="single" w:sz="4" w:space="0" w:color="000000"/>
              <w:bottom w:val="single" w:sz="4" w:space="0" w:color="000000"/>
              <w:right w:val="single" w:sz="4" w:space="0" w:color="000000"/>
            </w:tcBorders>
            <w:noWrap/>
            <w:vAlign w:val="center"/>
          </w:tcPr>
          <w:p w:rsidR="00B375F7" w:rsidRPr="00B375F7" w:rsidRDefault="00B375F7" w:rsidP="00A9146C">
            <w:pPr>
              <w:widowControl/>
              <w:spacing w:line="360" w:lineRule="exact"/>
              <w:jc w:val="center"/>
              <w:textAlignment w:val="center"/>
              <w:rPr>
                <w:rFonts w:cs="方正仿宋_GBK"/>
                <w:sz w:val="24"/>
                <w:szCs w:val="22"/>
              </w:rPr>
            </w:pPr>
            <w:r w:rsidRPr="00B375F7">
              <w:rPr>
                <w:rFonts w:cs="方正仿宋_GBK" w:hint="eastAsia"/>
                <w:kern w:val="0"/>
                <w:sz w:val="24"/>
                <w:szCs w:val="22"/>
              </w:rPr>
              <w:t>城管大队</w:t>
            </w:r>
          </w:p>
        </w:tc>
        <w:tc>
          <w:tcPr>
            <w:tcW w:w="3205" w:type="dxa"/>
            <w:tcBorders>
              <w:top w:val="single" w:sz="4" w:space="0" w:color="000000"/>
              <w:left w:val="single" w:sz="4" w:space="0" w:color="000000"/>
              <w:bottom w:val="single" w:sz="4" w:space="0" w:color="000000"/>
              <w:right w:val="single" w:sz="4" w:space="0" w:color="000000"/>
            </w:tcBorders>
            <w:noWrap/>
            <w:vAlign w:val="center"/>
          </w:tcPr>
          <w:p w:rsidR="00B375F7" w:rsidRPr="00B375F7" w:rsidRDefault="00B375F7" w:rsidP="00A9146C">
            <w:pPr>
              <w:widowControl/>
              <w:spacing w:line="360" w:lineRule="exact"/>
              <w:jc w:val="left"/>
              <w:textAlignment w:val="center"/>
              <w:rPr>
                <w:rFonts w:cs="方正仿宋_GBK"/>
                <w:sz w:val="24"/>
                <w:szCs w:val="22"/>
              </w:rPr>
            </w:pPr>
            <w:r w:rsidRPr="00B375F7">
              <w:rPr>
                <w:rFonts w:cs="方正仿宋_GBK" w:hint="eastAsia"/>
                <w:kern w:val="0"/>
                <w:sz w:val="24"/>
                <w:szCs w:val="22"/>
              </w:rPr>
              <w:t>行政处罚权以及与其行政处罚权有关的行政检查、行政强制措施</w:t>
            </w:r>
          </w:p>
        </w:tc>
        <w:tc>
          <w:tcPr>
            <w:tcW w:w="2646" w:type="dxa"/>
            <w:tcBorders>
              <w:top w:val="single" w:sz="4" w:space="0" w:color="000000"/>
              <w:left w:val="single" w:sz="4" w:space="0" w:color="000000"/>
              <w:bottom w:val="single" w:sz="4" w:space="0" w:color="000000"/>
              <w:right w:val="single" w:sz="4" w:space="0" w:color="000000"/>
            </w:tcBorders>
            <w:noWrap/>
            <w:vAlign w:val="center"/>
          </w:tcPr>
          <w:p w:rsidR="00B375F7" w:rsidRPr="00B375F7" w:rsidRDefault="00B375F7" w:rsidP="00A9146C">
            <w:pPr>
              <w:widowControl/>
              <w:spacing w:line="360" w:lineRule="exact"/>
              <w:jc w:val="left"/>
              <w:textAlignment w:val="center"/>
              <w:rPr>
                <w:rFonts w:cs="方正仿宋_GBK"/>
                <w:sz w:val="24"/>
                <w:szCs w:val="22"/>
              </w:rPr>
            </w:pPr>
            <w:r w:rsidRPr="00B375F7">
              <w:rPr>
                <w:rFonts w:cs="方正仿宋_GBK" w:hint="eastAsia"/>
                <w:kern w:val="0"/>
                <w:sz w:val="24"/>
                <w:szCs w:val="22"/>
              </w:rPr>
              <w:t>《中华人民共和国固体废物污染环境防治法》（</w:t>
            </w:r>
            <w:r w:rsidRPr="00B375F7">
              <w:rPr>
                <w:kern w:val="0"/>
                <w:sz w:val="24"/>
                <w:szCs w:val="22"/>
              </w:rPr>
              <w:t>2020</w:t>
            </w:r>
            <w:r w:rsidRPr="00B375F7">
              <w:rPr>
                <w:rFonts w:cs="方正仿宋_GBK" w:hint="eastAsia"/>
                <w:kern w:val="0"/>
                <w:sz w:val="24"/>
                <w:szCs w:val="22"/>
              </w:rPr>
              <w:t>年修订）第一百一十一条第一款第一项、第二款。</w:t>
            </w:r>
          </w:p>
        </w:tc>
      </w:tr>
      <w:tr w:rsidR="00B375F7" w:rsidRPr="00B375F7" w:rsidTr="00A9146C">
        <w:trPr>
          <w:trHeight w:val="90"/>
        </w:trPr>
        <w:tc>
          <w:tcPr>
            <w:tcW w:w="717" w:type="dxa"/>
            <w:tcBorders>
              <w:top w:val="single" w:sz="4" w:space="0" w:color="000000"/>
              <w:left w:val="single" w:sz="4" w:space="0" w:color="000000"/>
              <w:bottom w:val="single" w:sz="4" w:space="0" w:color="000000"/>
              <w:right w:val="single" w:sz="4" w:space="0" w:color="000000"/>
            </w:tcBorders>
            <w:noWrap/>
            <w:vAlign w:val="center"/>
          </w:tcPr>
          <w:p w:rsidR="00B375F7" w:rsidRPr="00B375F7" w:rsidRDefault="00B375F7" w:rsidP="00A9146C">
            <w:pPr>
              <w:widowControl/>
              <w:spacing w:line="360" w:lineRule="exact"/>
              <w:jc w:val="center"/>
              <w:textAlignment w:val="center"/>
              <w:rPr>
                <w:sz w:val="24"/>
                <w:szCs w:val="22"/>
              </w:rPr>
            </w:pPr>
            <w:r w:rsidRPr="00B375F7">
              <w:rPr>
                <w:rFonts w:hint="eastAsia"/>
                <w:kern w:val="0"/>
                <w:sz w:val="24"/>
                <w:szCs w:val="22"/>
              </w:rPr>
              <w:t>10</w:t>
            </w:r>
          </w:p>
        </w:tc>
        <w:tc>
          <w:tcPr>
            <w:tcW w:w="4097" w:type="dxa"/>
            <w:tcBorders>
              <w:top w:val="single" w:sz="4" w:space="0" w:color="000000"/>
              <w:left w:val="single" w:sz="4" w:space="0" w:color="000000"/>
              <w:bottom w:val="single" w:sz="4" w:space="0" w:color="000000"/>
              <w:right w:val="single" w:sz="4" w:space="0" w:color="000000"/>
            </w:tcBorders>
            <w:noWrap/>
            <w:vAlign w:val="center"/>
          </w:tcPr>
          <w:p w:rsidR="00B375F7" w:rsidRPr="00B375F7" w:rsidRDefault="00B375F7" w:rsidP="00A9146C">
            <w:pPr>
              <w:widowControl/>
              <w:spacing w:line="360" w:lineRule="exact"/>
              <w:jc w:val="left"/>
              <w:textAlignment w:val="center"/>
              <w:rPr>
                <w:rFonts w:cs="方正仿宋_GBK"/>
                <w:sz w:val="24"/>
                <w:szCs w:val="22"/>
              </w:rPr>
            </w:pPr>
            <w:r w:rsidRPr="00B375F7">
              <w:rPr>
                <w:rFonts w:cs="方正仿宋_GBK" w:hint="eastAsia"/>
                <w:kern w:val="0"/>
                <w:sz w:val="24"/>
                <w:szCs w:val="22"/>
              </w:rPr>
              <w:t>对《重庆市市容环境卫生管理条例》第十八条规定的处罚</w:t>
            </w:r>
          </w:p>
        </w:tc>
        <w:tc>
          <w:tcPr>
            <w:tcW w:w="2099" w:type="dxa"/>
            <w:tcBorders>
              <w:top w:val="single" w:sz="4" w:space="0" w:color="000000"/>
              <w:left w:val="single" w:sz="4" w:space="0" w:color="000000"/>
              <w:bottom w:val="single" w:sz="4" w:space="0" w:color="000000"/>
              <w:right w:val="single" w:sz="4" w:space="0" w:color="000000"/>
            </w:tcBorders>
            <w:noWrap/>
            <w:vAlign w:val="center"/>
          </w:tcPr>
          <w:p w:rsidR="00B375F7" w:rsidRPr="00B375F7" w:rsidRDefault="00B375F7" w:rsidP="00A9146C">
            <w:pPr>
              <w:widowControl/>
              <w:spacing w:line="360" w:lineRule="exact"/>
              <w:jc w:val="center"/>
              <w:textAlignment w:val="center"/>
              <w:rPr>
                <w:rFonts w:cs="方正仿宋_GBK"/>
                <w:sz w:val="24"/>
                <w:szCs w:val="22"/>
              </w:rPr>
            </w:pPr>
            <w:r w:rsidRPr="00B375F7">
              <w:rPr>
                <w:rFonts w:cs="方正仿宋_GBK" w:hint="eastAsia"/>
                <w:kern w:val="0"/>
                <w:sz w:val="24"/>
                <w:szCs w:val="22"/>
              </w:rPr>
              <w:t>城管大队</w:t>
            </w:r>
          </w:p>
        </w:tc>
        <w:tc>
          <w:tcPr>
            <w:tcW w:w="3205" w:type="dxa"/>
            <w:tcBorders>
              <w:top w:val="single" w:sz="4" w:space="0" w:color="000000"/>
              <w:left w:val="single" w:sz="4" w:space="0" w:color="000000"/>
              <w:bottom w:val="single" w:sz="4" w:space="0" w:color="000000"/>
              <w:right w:val="single" w:sz="4" w:space="0" w:color="000000"/>
            </w:tcBorders>
            <w:noWrap/>
            <w:vAlign w:val="center"/>
          </w:tcPr>
          <w:p w:rsidR="00B375F7" w:rsidRPr="00B375F7" w:rsidRDefault="00B375F7" w:rsidP="00A9146C">
            <w:pPr>
              <w:widowControl/>
              <w:spacing w:line="360" w:lineRule="exact"/>
              <w:jc w:val="left"/>
              <w:textAlignment w:val="center"/>
              <w:rPr>
                <w:rFonts w:cs="方正仿宋_GBK"/>
                <w:sz w:val="24"/>
                <w:szCs w:val="22"/>
              </w:rPr>
            </w:pPr>
            <w:r w:rsidRPr="00B375F7">
              <w:rPr>
                <w:rFonts w:cs="方正仿宋_GBK" w:hint="eastAsia"/>
                <w:kern w:val="0"/>
                <w:sz w:val="24"/>
                <w:szCs w:val="22"/>
              </w:rPr>
              <w:t>行政处罚权以及与其行政处罚权有关的行政检查、行政强制措施</w:t>
            </w:r>
          </w:p>
        </w:tc>
        <w:tc>
          <w:tcPr>
            <w:tcW w:w="2646" w:type="dxa"/>
            <w:tcBorders>
              <w:top w:val="single" w:sz="4" w:space="0" w:color="000000"/>
              <w:left w:val="single" w:sz="4" w:space="0" w:color="000000"/>
              <w:bottom w:val="single" w:sz="4" w:space="0" w:color="000000"/>
              <w:right w:val="single" w:sz="4" w:space="0" w:color="000000"/>
            </w:tcBorders>
            <w:noWrap/>
            <w:vAlign w:val="center"/>
          </w:tcPr>
          <w:p w:rsidR="00B375F7" w:rsidRPr="00B375F7" w:rsidRDefault="00B375F7" w:rsidP="00A9146C">
            <w:pPr>
              <w:widowControl/>
              <w:spacing w:line="360" w:lineRule="exact"/>
              <w:jc w:val="left"/>
              <w:textAlignment w:val="center"/>
              <w:rPr>
                <w:rFonts w:cs="方正仿宋_GBK"/>
                <w:sz w:val="24"/>
                <w:szCs w:val="22"/>
              </w:rPr>
            </w:pPr>
            <w:r w:rsidRPr="00B375F7">
              <w:rPr>
                <w:rFonts w:cs="方正仿宋_GBK" w:hint="eastAsia"/>
                <w:kern w:val="0"/>
                <w:sz w:val="24"/>
                <w:szCs w:val="22"/>
              </w:rPr>
              <w:t>《重庆市市容环境卫生管理条例》（</w:t>
            </w:r>
            <w:r w:rsidRPr="00B375F7">
              <w:rPr>
                <w:kern w:val="0"/>
                <w:sz w:val="24"/>
                <w:szCs w:val="22"/>
              </w:rPr>
              <w:t>2018</w:t>
            </w:r>
            <w:r w:rsidRPr="00B375F7">
              <w:rPr>
                <w:rFonts w:cs="方正仿宋_GBK" w:hint="eastAsia"/>
                <w:kern w:val="0"/>
                <w:sz w:val="24"/>
                <w:szCs w:val="22"/>
              </w:rPr>
              <w:t>年修正）第十八条第一款、第二款。</w:t>
            </w:r>
          </w:p>
        </w:tc>
      </w:tr>
      <w:tr w:rsidR="00B375F7" w:rsidRPr="00B375F7" w:rsidTr="00A9146C">
        <w:trPr>
          <w:trHeight w:val="1325"/>
        </w:trPr>
        <w:tc>
          <w:tcPr>
            <w:tcW w:w="717" w:type="dxa"/>
            <w:tcBorders>
              <w:top w:val="single" w:sz="4" w:space="0" w:color="000000"/>
              <w:left w:val="single" w:sz="4" w:space="0" w:color="000000"/>
              <w:bottom w:val="single" w:sz="4" w:space="0" w:color="000000"/>
              <w:right w:val="single" w:sz="4" w:space="0" w:color="000000"/>
            </w:tcBorders>
            <w:noWrap/>
            <w:vAlign w:val="center"/>
          </w:tcPr>
          <w:p w:rsidR="00B375F7" w:rsidRPr="00B375F7" w:rsidRDefault="00B375F7" w:rsidP="00A9146C">
            <w:pPr>
              <w:widowControl/>
              <w:spacing w:line="360" w:lineRule="exact"/>
              <w:jc w:val="center"/>
              <w:textAlignment w:val="center"/>
              <w:rPr>
                <w:sz w:val="24"/>
                <w:szCs w:val="22"/>
              </w:rPr>
            </w:pPr>
            <w:r w:rsidRPr="00B375F7">
              <w:rPr>
                <w:rFonts w:hint="eastAsia"/>
                <w:kern w:val="0"/>
                <w:sz w:val="24"/>
                <w:szCs w:val="22"/>
              </w:rPr>
              <w:t>11</w:t>
            </w:r>
          </w:p>
        </w:tc>
        <w:tc>
          <w:tcPr>
            <w:tcW w:w="4097" w:type="dxa"/>
            <w:tcBorders>
              <w:top w:val="single" w:sz="4" w:space="0" w:color="000000"/>
              <w:left w:val="single" w:sz="4" w:space="0" w:color="000000"/>
              <w:bottom w:val="single" w:sz="4" w:space="0" w:color="000000"/>
              <w:right w:val="single" w:sz="4" w:space="0" w:color="000000"/>
            </w:tcBorders>
            <w:noWrap/>
            <w:vAlign w:val="center"/>
          </w:tcPr>
          <w:p w:rsidR="00B375F7" w:rsidRPr="00B375F7" w:rsidRDefault="00B375F7" w:rsidP="00A9146C">
            <w:pPr>
              <w:widowControl/>
              <w:spacing w:line="360" w:lineRule="exact"/>
              <w:jc w:val="left"/>
              <w:textAlignment w:val="center"/>
              <w:rPr>
                <w:rFonts w:cs="方正仿宋_GBK"/>
                <w:sz w:val="24"/>
                <w:szCs w:val="22"/>
              </w:rPr>
            </w:pPr>
            <w:r w:rsidRPr="00B375F7">
              <w:rPr>
                <w:rFonts w:cs="方正仿宋_GBK" w:hint="eastAsia"/>
                <w:kern w:val="0"/>
                <w:sz w:val="24"/>
                <w:szCs w:val="22"/>
              </w:rPr>
              <w:t>对霓虹灯、电子显示屏（牌）、灯箱等形式的户外广告未保持完好、有破损、污迹和严重褪色，未显示完好的处罚</w:t>
            </w:r>
          </w:p>
        </w:tc>
        <w:tc>
          <w:tcPr>
            <w:tcW w:w="2099" w:type="dxa"/>
            <w:tcBorders>
              <w:top w:val="single" w:sz="4" w:space="0" w:color="000000"/>
              <w:left w:val="single" w:sz="4" w:space="0" w:color="000000"/>
              <w:bottom w:val="single" w:sz="4" w:space="0" w:color="000000"/>
              <w:right w:val="single" w:sz="4" w:space="0" w:color="000000"/>
            </w:tcBorders>
            <w:noWrap/>
            <w:vAlign w:val="center"/>
          </w:tcPr>
          <w:p w:rsidR="00B375F7" w:rsidRPr="00B375F7" w:rsidRDefault="00B375F7" w:rsidP="00A9146C">
            <w:pPr>
              <w:widowControl/>
              <w:spacing w:line="360" w:lineRule="exact"/>
              <w:jc w:val="center"/>
              <w:textAlignment w:val="center"/>
              <w:rPr>
                <w:rFonts w:cs="方正仿宋_GBK"/>
                <w:sz w:val="24"/>
                <w:szCs w:val="22"/>
              </w:rPr>
            </w:pPr>
            <w:r w:rsidRPr="00B375F7">
              <w:rPr>
                <w:rFonts w:cs="方正仿宋_GBK" w:hint="eastAsia"/>
                <w:kern w:val="0"/>
                <w:sz w:val="24"/>
                <w:szCs w:val="22"/>
              </w:rPr>
              <w:t>城管大队</w:t>
            </w:r>
          </w:p>
        </w:tc>
        <w:tc>
          <w:tcPr>
            <w:tcW w:w="3205" w:type="dxa"/>
            <w:tcBorders>
              <w:top w:val="single" w:sz="4" w:space="0" w:color="000000"/>
              <w:left w:val="single" w:sz="4" w:space="0" w:color="000000"/>
              <w:bottom w:val="single" w:sz="4" w:space="0" w:color="000000"/>
              <w:right w:val="single" w:sz="4" w:space="0" w:color="000000"/>
            </w:tcBorders>
            <w:noWrap/>
            <w:vAlign w:val="center"/>
          </w:tcPr>
          <w:p w:rsidR="00B375F7" w:rsidRPr="00B375F7" w:rsidRDefault="00B375F7" w:rsidP="00A9146C">
            <w:pPr>
              <w:widowControl/>
              <w:spacing w:line="360" w:lineRule="exact"/>
              <w:jc w:val="left"/>
              <w:textAlignment w:val="center"/>
              <w:rPr>
                <w:rFonts w:cs="方正仿宋_GBK"/>
                <w:sz w:val="24"/>
                <w:szCs w:val="22"/>
              </w:rPr>
            </w:pPr>
            <w:r w:rsidRPr="00B375F7">
              <w:rPr>
                <w:rFonts w:cs="方正仿宋_GBK" w:hint="eastAsia"/>
                <w:kern w:val="0"/>
                <w:sz w:val="24"/>
                <w:szCs w:val="22"/>
              </w:rPr>
              <w:t>行政处罚权以及与其行政处罚权有关的行政检查、行政强制措施</w:t>
            </w:r>
          </w:p>
        </w:tc>
        <w:tc>
          <w:tcPr>
            <w:tcW w:w="2646" w:type="dxa"/>
            <w:tcBorders>
              <w:top w:val="single" w:sz="4" w:space="0" w:color="000000"/>
              <w:left w:val="single" w:sz="4" w:space="0" w:color="000000"/>
              <w:bottom w:val="single" w:sz="4" w:space="0" w:color="000000"/>
              <w:right w:val="single" w:sz="4" w:space="0" w:color="000000"/>
            </w:tcBorders>
            <w:noWrap/>
            <w:vAlign w:val="center"/>
          </w:tcPr>
          <w:p w:rsidR="00B375F7" w:rsidRPr="00B375F7" w:rsidRDefault="00B375F7" w:rsidP="00A9146C">
            <w:pPr>
              <w:widowControl/>
              <w:spacing w:line="360" w:lineRule="exact"/>
              <w:jc w:val="left"/>
              <w:textAlignment w:val="center"/>
              <w:rPr>
                <w:rFonts w:cs="方正仿宋_GBK"/>
                <w:sz w:val="24"/>
                <w:szCs w:val="22"/>
              </w:rPr>
            </w:pPr>
            <w:r w:rsidRPr="00B375F7">
              <w:rPr>
                <w:rFonts w:cs="方正仿宋_GBK" w:hint="eastAsia"/>
                <w:kern w:val="0"/>
                <w:sz w:val="24"/>
                <w:szCs w:val="22"/>
              </w:rPr>
              <w:t>《重庆市市容环境卫生管理条例》（</w:t>
            </w:r>
            <w:r w:rsidRPr="00B375F7">
              <w:rPr>
                <w:kern w:val="0"/>
                <w:sz w:val="24"/>
                <w:szCs w:val="22"/>
              </w:rPr>
              <w:t>2018</w:t>
            </w:r>
            <w:r w:rsidRPr="00B375F7">
              <w:rPr>
                <w:rFonts w:cs="方正仿宋_GBK" w:hint="eastAsia"/>
                <w:kern w:val="0"/>
                <w:sz w:val="24"/>
                <w:szCs w:val="22"/>
              </w:rPr>
              <w:t>年修正）第三十六条。</w:t>
            </w:r>
          </w:p>
        </w:tc>
      </w:tr>
      <w:tr w:rsidR="00B375F7" w:rsidRPr="00B375F7" w:rsidTr="00A9146C">
        <w:trPr>
          <w:trHeight w:val="1440"/>
        </w:trPr>
        <w:tc>
          <w:tcPr>
            <w:tcW w:w="717" w:type="dxa"/>
            <w:tcBorders>
              <w:top w:val="single" w:sz="4" w:space="0" w:color="000000"/>
              <w:left w:val="single" w:sz="4" w:space="0" w:color="000000"/>
              <w:bottom w:val="single" w:sz="4" w:space="0" w:color="000000"/>
              <w:right w:val="single" w:sz="4" w:space="0" w:color="000000"/>
            </w:tcBorders>
            <w:noWrap/>
            <w:vAlign w:val="center"/>
          </w:tcPr>
          <w:p w:rsidR="00B375F7" w:rsidRPr="00B375F7" w:rsidRDefault="00B375F7" w:rsidP="00A9146C">
            <w:pPr>
              <w:widowControl/>
              <w:spacing w:line="360" w:lineRule="exact"/>
              <w:jc w:val="center"/>
              <w:textAlignment w:val="center"/>
              <w:rPr>
                <w:sz w:val="24"/>
                <w:szCs w:val="22"/>
              </w:rPr>
            </w:pPr>
            <w:r w:rsidRPr="00B375F7">
              <w:rPr>
                <w:rFonts w:hint="eastAsia"/>
                <w:kern w:val="0"/>
                <w:sz w:val="24"/>
                <w:szCs w:val="22"/>
              </w:rPr>
              <w:t>12</w:t>
            </w:r>
          </w:p>
        </w:tc>
        <w:tc>
          <w:tcPr>
            <w:tcW w:w="4097" w:type="dxa"/>
            <w:tcBorders>
              <w:top w:val="single" w:sz="4" w:space="0" w:color="000000"/>
              <w:left w:val="single" w:sz="4" w:space="0" w:color="000000"/>
              <w:bottom w:val="single" w:sz="4" w:space="0" w:color="000000"/>
              <w:right w:val="single" w:sz="4" w:space="0" w:color="000000"/>
            </w:tcBorders>
            <w:noWrap/>
            <w:vAlign w:val="center"/>
          </w:tcPr>
          <w:p w:rsidR="00B375F7" w:rsidRPr="00B375F7" w:rsidRDefault="00B375F7" w:rsidP="00A9146C">
            <w:pPr>
              <w:widowControl/>
              <w:spacing w:line="360" w:lineRule="exact"/>
              <w:jc w:val="left"/>
              <w:textAlignment w:val="center"/>
              <w:rPr>
                <w:rFonts w:cs="方正仿宋_GBK"/>
                <w:sz w:val="24"/>
                <w:szCs w:val="22"/>
              </w:rPr>
            </w:pPr>
            <w:r w:rsidRPr="00B375F7">
              <w:rPr>
                <w:rFonts w:cs="方正仿宋_GBK" w:hint="eastAsia"/>
                <w:kern w:val="0"/>
                <w:sz w:val="24"/>
                <w:szCs w:val="22"/>
              </w:rPr>
              <w:t>对在道路上的通讯、邮政、电力、有线电视、公交客运、环境卫生等设施出现污损、残缺未及时清洗或修复的处罚</w:t>
            </w:r>
          </w:p>
        </w:tc>
        <w:tc>
          <w:tcPr>
            <w:tcW w:w="2099" w:type="dxa"/>
            <w:tcBorders>
              <w:top w:val="single" w:sz="4" w:space="0" w:color="000000"/>
              <w:left w:val="single" w:sz="4" w:space="0" w:color="000000"/>
              <w:bottom w:val="single" w:sz="4" w:space="0" w:color="000000"/>
              <w:right w:val="single" w:sz="4" w:space="0" w:color="000000"/>
            </w:tcBorders>
            <w:noWrap/>
            <w:vAlign w:val="center"/>
          </w:tcPr>
          <w:p w:rsidR="00B375F7" w:rsidRPr="00B375F7" w:rsidRDefault="00B375F7" w:rsidP="00A9146C">
            <w:pPr>
              <w:widowControl/>
              <w:spacing w:line="360" w:lineRule="exact"/>
              <w:jc w:val="center"/>
              <w:textAlignment w:val="center"/>
              <w:rPr>
                <w:rFonts w:cs="方正仿宋_GBK"/>
                <w:sz w:val="24"/>
                <w:szCs w:val="22"/>
              </w:rPr>
            </w:pPr>
            <w:r w:rsidRPr="00B375F7">
              <w:rPr>
                <w:rFonts w:cs="方正仿宋_GBK" w:hint="eastAsia"/>
                <w:kern w:val="0"/>
                <w:sz w:val="24"/>
                <w:szCs w:val="22"/>
              </w:rPr>
              <w:t>城管大队</w:t>
            </w:r>
          </w:p>
        </w:tc>
        <w:tc>
          <w:tcPr>
            <w:tcW w:w="3205" w:type="dxa"/>
            <w:tcBorders>
              <w:top w:val="single" w:sz="4" w:space="0" w:color="000000"/>
              <w:left w:val="single" w:sz="4" w:space="0" w:color="000000"/>
              <w:bottom w:val="single" w:sz="4" w:space="0" w:color="000000"/>
              <w:right w:val="single" w:sz="4" w:space="0" w:color="000000"/>
            </w:tcBorders>
            <w:noWrap/>
            <w:vAlign w:val="center"/>
          </w:tcPr>
          <w:p w:rsidR="00B375F7" w:rsidRPr="00B375F7" w:rsidRDefault="00B375F7" w:rsidP="00A9146C">
            <w:pPr>
              <w:widowControl/>
              <w:spacing w:line="360" w:lineRule="exact"/>
              <w:jc w:val="left"/>
              <w:textAlignment w:val="center"/>
              <w:rPr>
                <w:rFonts w:cs="方正仿宋_GBK"/>
                <w:sz w:val="24"/>
                <w:szCs w:val="22"/>
              </w:rPr>
            </w:pPr>
            <w:r w:rsidRPr="00B375F7">
              <w:rPr>
                <w:rFonts w:cs="方正仿宋_GBK" w:hint="eastAsia"/>
                <w:kern w:val="0"/>
                <w:sz w:val="24"/>
                <w:szCs w:val="22"/>
              </w:rPr>
              <w:t>行政处罚权以及与其行政处罚权有关的行政检查、行政强制措施</w:t>
            </w:r>
          </w:p>
        </w:tc>
        <w:tc>
          <w:tcPr>
            <w:tcW w:w="2646" w:type="dxa"/>
            <w:tcBorders>
              <w:top w:val="single" w:sz="4" w:space="0" w:color="000000"/>
              <w:left w:val="single" w:sz="4" w:space="0" w:color="000000"/>
              <w:bottom w:val="single" w:sz="4" w:space="0" w:color="000000"/>
              <w:right w:val="single" w:sz="4" w:space="0" w:color="000000"/>
            </w:tcBorders>
            <w:noWrap/>
            <w:vAlign w:val="center"/>
          </w:tcPr>
          <w:p w:rsidR="00B375F7" w:rsidRPr="00B375F7" w:rsidRDefault="00B375F7" w:rsidP="00A9146C">
            <w:pPr>
              <w:widowControl/>
              <w:spacing w:line="360" w:lineRule="exact"/>
              <w:jc w:val="left"/>
              <w:textAlignment w:val="center"/>
              <w:rPr>
                <w:rFonts w:cs="方正仿宋_GBK"/>
                <w:sz w:val="24"/>
                <w:szCs w:val="22"/>
              </w:rPr>
            </w:pPr>
            <w:r w:rsidRPr="00B375F7">
              <w:rPr>
                <w:rFonts w:cs="方正仿宋_GBK" w:hint="eastAsia"/>
                <w:kern w:val="0"/>
                <w:sz w:val="24"/>
                <w:szCs w:val="22"/>
              </w:rPr>
              <w:t>《重庆市市容环境卫生管理条例》（</w:t>
            </w:r>
            <w:r w:rsidRPr="00B375F7">
              <w:rPr>
                <w:kern w:val="0"/>
                <w:sz w:val="24"/>
                <w:szCs w:val="22"/>
              </w:rPr>
              <w:t>2018</w:t>
            </w:r>
            <w:r w:rsidRPr="00B375F7">
              <w:rPr>
                <w:rFonts w:cs="方正仿宋_GBK" w:hint="eastAsia"/>
                <w:kern w:val="0"/>
                <w:sz w:val="24"/>
                <w:szCs w:val="22"/>
              </w:rPr>
              <w:t>年修正）第十六条。</w:t>
            </w:r>
          </w:p>
        </w:tc>
      </w:tr>
      <w:tr w:rsidR="00B375F7" w:rsidRPr="00B375F7" w:rsidTr="00A9146C">
        <w:trPr>
          <w:trHeight w:val="504"/>
        </w:trPr>
        <w:tc>
          <w:tcPr>
            <w:tcW w:w="717" w:type="dxa"/>
            <w:tcBorders>
              <w:top w:val="single" w:sz="4" w:space="0" w:color="000000"/>
              <w:left w:val="single" w:sz="4" w:space="0" w:color="000000"/>
              <w:bottom w:val="single" w:sz="4" w:space="0" w:color="000000"/>
              <w:right w:val="single" w:sz="4" w:space="0" w:color="000000"/>
            </w:tcBorders>
            <w:noWrap/>
            <w:vAlign w:val="center"/>
          </w:tcPr>
          <w:p w:rsidR="00B375F7" w:rsidRPr="00B375F7" w:rsidRDefault="00B375F7" w:rsidP="00A9146C">
            <w:pPr>
              <w:widowControl/>
              <w:spacing w:line="360" w:lineRule="exact"/>
              <w:jc w:val="center"/>
              <w:textAlignment w:val="center"/>
              <w:rPr>
                <w:sz w:val="24"/>
                <w:szCs w:val="22"/>
              </w:rPr>
            </w:pPr>
            <w:r w:rsidRPr="00B375F7">
              <w:rPr>
                <w:rFonts w:hint="eastAsia"/>
                <w:kern w:val="0"/>
                <w:sz w:val="24"/>
                <w:szCs w:val="22"/>
              </w:rPr>
              <w:t>13</w:t>
            </w:r>
          </w:p>
        </w:tc>
        <w:tc>
          <w:tcPr>
            <w:tcW w:w="4097" w:type="dxa"/>
            <w:tcBorders>
              <w:top w:val="single" w:sz="4" w:space="0" w:color="000000"/>
              <w:left w:val="single" w:sz="4" w:space="0" w:color="000000"/>
              <w:bottom w:val="single" w:sz="4" w:space="0" w:color="000000"/>
              <w:right w:val="single" w:sz="4" w:space="0" w:color="000000"/>
            </w:tcBorders>
            <w:noWrap/>
            <w:vAlign w:val="center"/>
          </w:tcPr>
          <w:p w:rsidR="00B375F7" w:rsidRPr="00B375F7" w:rsidRDefault="00B375F7" w:rsidP="00A9146C">
            <w:pPr>
              <w:widowControl/>
              <w:spacing w:line="360" w:lineRule="exact"/>
              <w:jc w:val="left"/>
              <w:textAlignment w:val="center"/>
              <w:rPr>
                <w:rFonts w:cs="方正仿宋_GBK"/>
                <w:sz w:val="24"/>
                <w:szCs w:val="22"/>
              </w:rPr>
            </w:pPr>
            <w:r w:rsidRPr="00B375F7">
              <w:rPr>
                <w:rFonts w:cs="方正仿宋_GBK" w:hint="eastAsia"/>
                <w:kern w:val="0"/>
                <w:sz w:val="24"/>
                <w:szCs w:val="22"/>
              </w:rPr>
              <w:t>对经批准临时占用道路堆放建筑材料未放置整齐，散体、流体物料未使用围挡存放的处罚</w:t>
            </w:r>
          </w:p>
        </w:tc>
        <w:tc>
          <w:tcPr>
            <w:tcW w:w="2099" w:type="dxa"/>
            <w:tcBorders>
              <w:top w:val="single" w:sz="4" w:space="0" w:color="000000"/>
              <w:left w:val="single" w:sz="4" w:space="0" w:color="000000"/>
              <w:bottom w:val="single" w:sz="4" w:space="0" w:color="000000"/>
              <w:right w:val="single" w:sz="4" w:space="0" w:color="000000"/>
            </w:tcBorders>
            <w:noWrap/>
            <w:vAlign w:val="center"/>
          </w:tcPr>
          <w:p w:rsidR="00B375F7" w:rsidRPr="00B375F7" w:rsidRDefault="00B375F7" w:rsidP="00A9146C">
            <w:pPr>
              <w:widowControl/>
              <w:spacing w:line="360" w:lineRule="exact"/>
              <w:jc w:val="center"/>
              <w:textAlignment w:val="center"/>
              <w:rPr>
                <w:rFonts w:cs="方正仿宋_GBK"/>
                <w:sz w:val="24"/>
                <w:szCs w:val="22"/>
              </w:rPr>
            </w:pPr>
            <w:r w:rsidRPr="00B375F7">
              <w:rPr>
                <w:rFonts w:cs="方正仿宋_GBK" w:hint="eastAsia"/>
                <w:kern w:val="0"/>
                <w:sz w:val="24"/>
                <w:szCs w:val="22"/>
              </w:rPr>
              <w:t>城管大队</w:t>
            </w:r>
          </w:p>
        </w:tc>
        <w:tc>
          <w:tcPr>
            <w:tcW w:w="3205" w:type="dxa"/>
            <w:tcBorders>
              <w:top w:val="single" w:sz="4" w:space="0" w:color="000000"/>
              <w:left w:val="single" w:sz="4" w:space="0" w:color="000000"/>
              <w:bottom w:val="single" w:sz="4" w:space="0" w:color="000000"/>
              <w:right w:val="single" w:sz="4" w:space="0" w:color="000000"/>
            </w:tcBorders>
            <w:noWrap/>
            <w:vAlign w:val="center"/>
          </w:tcPr>
          <w:p w:rsidR="00B375F7" w:rsidRPr="00B375F7" w:rsidRDefault="00B375F7" w:rsidP="00A9146C">
            <w:pPr>
              <w:widowControl/>
              <w:spacing w:line="360" w:lineRule="exact"/>
              <w:jc w:val="left"/>
              <w:textAlignment w:val="center"/>
              <w:rPr>
                <w:rFonts w:cs="方正仿宋_GBK"/>
                <w:sz w:val="24"/>
                <w:szCs w:val="22"/>
              </w:rPr>
            </w:pPr>
            <w:r w:rsidRPr="00B375F7">
              <w:rPr>
                <w:rFonts w:cs="方正仿宋_GBK" w:hint="eastAsia"/>
                <w:kern w:val="0"/>
                <w:sz w:val="24"/>
                <w:szCs w:val="22"/>
              </w:rPr>
              <w:t>行政处罚权以及与其行政处罚权有关的行政检查、行政强制措施</w:t>
            </w:r>
          </w:p>
        </w:tc>
        <w:tc>
          <w:tcPr>
            <w:tcW w:w="2646" w:type="dxa"/>
            <w:tcBorders>
              <w:top w:val="single" w:sz="4" w:space="0" w:color="000000"/>
              <w:left w:val="single" w:sz="4" w:space="0" w:color="000000"/>
              <w:bottom w:val="single" w:sz="4" w:space="0" w:color="000000"/>
              <w:right w:val="single" w:sz="4" w:space="0" w:color="000000"/>
            </w:tcBorders>
            <w:noWrap/>
            <w:vAlign w:val="center"/>
          </w:tcPr>
          <w:p w:rsidR="00B375F7" w:rsidRPr="00B375F7" w:rsidRDefault="00B375F7" w:rsidP="00A9146C">
            <w:pPr>
              <w:widowControl/>
              <w:spacing w:line="360" w:lineRule="exact"/>
              <w:jc w:val="left"/>
              <w:textAlignment w:val="center"/>
              <w:rPr>
                <w:rFonts w:cs="方正仿宋_GBK"/>
                <w:sz w:val="24"/>
                <w:szCs w:val="22"/>
              </w:rPr>
            </w:pPr>
            <w:r w:rsidRPr="00B375F7">
              <w:rPr>
                <w:rFonts w:cs="方正仿宋_GBK" w:hint="eastAsia"/>
                <w:kern w:val="0"/>
                <w:sz w:val="24"/>
                <w:szCs w:val="22"/>
              </w:rPr>
              <w:t>《重庆市市容环境卫生管理条例》（</w:t>
            </w:r>
            <w:r w:rsidRPr="00B375F7">
              <w:rPr>
                <w:kern w:val="0"/>
                <w:sz w:val="24"/>
                <w:szCs w:val="22"/>
              </w:rPr>
              <w:t>2018</w:t>
            </w:r>
            <w:r w:rsidRPr="00B375F7">
              <w:rPr>
                <w:rFonts w:cs="方正仿宋_GBK" w:hint="eastAsia"/>
                <w:kern w:val="0"/>
                <w:sz w:val="24"/>
                <w:szCs w:val="22"/>
              </w:rPr>
              <w:t>年修正）第二十八条。</w:t>
            </w:r>
          </w:p>
        </w:tc>
      </w:tr>
      <w:tr w:rsidR="00B375F7" w:rsidRPr="00B375F7" w:rsidTr="00A9146C">
        <w:trPr>
          <w:trHeight w:val="1501"/>
        </w:trPr>
        <w:tc>
          <w:tcPr>
            <w:tcW w:w="717" w:type="dxa"/>
            <w:tcBorders>
              <w:top w:val="single" w:sz="4" w:space="0" w:color="000000"/>
              <w:left w:val="single" w:sz="4" w:space="0" w:color="000000"/>
              <w:bottom w:val="single" w:sz="4" w:space="0" w:color="000000"/>
              <w:right w:val="single" w:sz="4" w:space="0" w:color="000000"/>
            </w:tcBorders>
            <w:noWrap/>
            <w:vAlign w:val="center"/>
          </w:tcPr>
          <w:p w:rsidR="00B375F7" w:rsidRPr="00B375F7" w:rsidRDefault="00B375F7" w:rsidP="00A9146C">
            <w:pPr>
              <w:widowControl/>
              <w:spacing w:line="360" w:lineRule="exact"/>
              <w:jc w:val="center"/>
              <w:textAlignment w:val="center"/>
              <w:rPr>
                <w:sz w:val="24"/>
                <w:szCs w:val="22"/>
              </w:rPr>
            </w:pPr>
            <w:r w:rsidRPr="00B375F7">
              <w:rPr>
                <w:rFonts w:hint="eastAsia"/>
                <w:kern w:val="0"/>
                <w:sz w:val="24"/>
                <w:szCs w:val="22"/>
              </w:rPr>
              <w:lastRenderedPageBreak/>
              <w:t>14</w:t>
            </w:r>
          </w:p>
        </w:tc>
        <w:tc>
          <w:tcPr>
            <w:tcW w:w="4097" w:type="dxa"/>
            <w:tcBorders>
              <w:top w:val="single" w:sz="4" w:space="0" w:color="000000"/>
              <w:left w:val="single" w:sz="4" w:space="0" w:color="000000"/>
              <w:bottom w:val="single" w:sz="4" w:space="0" w:color="000000"/>
              <w:right w:val="single" w:sz="4" w:space="0" w:color="000000"/>
            </w:tcBorders>
            <w:noWrap/>
            <w:vAlign w:val="center"/>
          </w:tcPr>
          <w:p w:rsidR="00B375F7" w:rsidRPr="00B375F7" w:rsidRDefault="00B375F7" w:rsidP="00A9146C">
            <w:pPr>
              <w:widowControl/>
              <w:spacing w:line="360" w:lineRule="exact"/>
              <w:jc w:val="left"/>
              <w:textAlignment w:val="center"/>
              <w:rPr>
                <w:rFonts w:cs="方正仿宋_GBK"/>
                <w:sz w:val="24"/>
                <w:szCs w:val="22"/>
              </w:rPr>
            </w:pPr>
            <w:r w:rsidRPr="00B375F7">
              <w:rPr>
                <w:rFonts w:cs="方正仿宋_GBK" w:hint="eastAsia"/>
                <w:kern w:val="0"/>
                <w:sz w:val="24"/>
                <w:szCs w:val="22"/>
              </w:rPr>
              <w:t>对集贸摊区市场、临街门店的业主或经营者未按市容环境卫生主管部门要求设置垃圾收集容器，及时清运垃圾，保持环境整洁的处罚</w:t>
            </w:r>
          </w:p>
        </w:tc>
        <w:tc>
          <w:tcPr>
            <w:tcW w:w="2099" w:type="dxa"/>
            <w:tcBorders>
              <w:top w:val="single" w:sz="4" w:space="0" w:color="000000"/>
              <w:left w:val="single" w:sz="4" w:space="0" w:color="000000"/>
              <w:bottom w:val="single" w:sz="4" w:space="0" w:color="000000"/>
              <w:right w:val="single" w:sz="4" w:space="0" w:color="000000"/>
            </w:tcBorders>
            <w:noWrap/>
            <w:vAlign w:val="center"/>
          </w:tcPr>
          <w:p w:rsidR="00B375F7" w:rsidRPr="00B375F7" w:rsidRDefault="00B375F7" w:rsidP="00A9146C">
            <w:pPr>
              <w:widowControl/>
              <w:spacing w:line="360" w:lineRule="exact"/>
              <w:jc w:val="center"/>
              <w:textAlignment w:val="center"/>
              <w:rPr>
                <w:rFonts w:cs="方正仿宋_GBK"/>
                <w:sz w:val="24"/>
                <w:szCs w:val="22"/>
              </w:rPr>
            </w:pPr>
            <w:r w:rsidRPr="00B375F7">
              <w:rPr>
                <w:rFonts w:cs="方正仿宋_GBK" w:hint="eastAsia"/>
                <w:kern w:val="0"/>
                <w:sz w:val="24"/>
                <w:szCs w:val="22"/>
              </w:rPr>
              <w:t>城管大队</w:t>
            </w:r>
          </w:p>
        </w:tc>
        <w:tc>
          <w:tcPr>
            <w:tcW w:w="3205" w:type="dxa"/>
            <w:tcBorders>
              <w:top w:val="single" w:sz="4" w:space="0" w:color="000000"/>
              <w:left w:val="single" w:sz="4" w:space="0" w:color="000000"/>
              <w:bottom w:val="single" w:sz="4" w:space="0" w:color="000000"/>
              <w:right w:val="single" w:sz="4" w:space="0" w:color="000000"/>
            </w:tcBorders>
            <w:noWrap/>
            <w:vAlign w:val="center"/>
          </w:tcPr>
          <w:p w:rsidR="00B375F7" w:rsidRPr="00B375F7" w:rsidRDefault="00B375F7" w:rsidP="00A9146C">
            <w:pPr>
              <w:widowControl/>
              <w:spacing w:line="360" w:lineRule="exact"/>
              <w:jc w:val="left"/>
              <w:textAlignment w:val="center"/>
              <w:rPr>
                <w:rFonts w:cs="方正仿宋_GBK"/>
                <w:sz w:val="24"/>
                <w:szCs w:val="22"/>
              </w:rPr>
            </w:pPr>
            <w:r w:rsidRPr="00B375F7">
              <w:rPr>
                <w:rFonts w:cs="方正仿宋_GBK" w:hint="eastAsia"/>
                <w:kern w:val="0"/>
                <w:sz w:val="24"/>
                <w:szCs w:val="22"/>
              </w:rPr>
              <w:t>行政处罚权以及与其行政处罚权有关的行政检查、行政强制措施</w:t>
            </w:r>
          </w:p>
        </w:tc>
        <w:tc>
          <w:tcPr>
            <w:tcW w:w="2646" w:type="dxa"/>
            <w:tcBorders>
              <w:top w:val="single" w:sz="4" w:space="0" w:color="000000"/>
              <w:left w:val="single" w:sz="4" w:space="0" w:color="000000"/>
              <w:bottom w:val="single" w:sz="4" w:space="0" w:color="000000"/>
              <w:right w:val="single" w:sz="4" w:space="0" w:color="000000"/>
            </w:tcBorders>
            <w:noWrap/>
            <w:vAlign w:val="center"/>
          </w:tcPr>
          <w:p w:rsidR="00B375F7" w:rsidRPr="00B375F7" w:rsidRDefault="00B375F7" w:rsidP="00A9146C">
            <w:pPr>
              <w:widowControl/>
              <w:spacing w:line="360" w:lineRule="exact"/>
              <w:jc w:val="left"/>
              <w:textAlignment w:val="center"/>
              <w:rPr>
                <w:rFonts w:cs="方正仿宋_GBK"/>
                <w:sz w:val="24"/>
                <w:szCs w:val="22"/>
              </w:rPr>
            </w:pPr>
            <w:r w:rsidRPr="00B375F7">
              <w:rPr>
                <w:rFonts w:cs="方正仿宋_GBK" w:hint="eastAsia"/>
                <w:kern w:val="0"/>
                <w:sz w:val="24"/>
                <w:szCs w:val="22"/>
              </w:rPr>
              <w:t>《重庆市市容环境卫生管理条例》（</w:t>
            </w:r>
            <w:r w:rsidRPr="00B375F7">
              <w:rPr>
                <w:kern w:val="0"/>
                <w:sz w:val="24"/>
                <w:szCs w:val="22"/>
              </w:rPr>
              <w:t>2018</w:t>
            </w:r>
            <w:r w:rsidRPr="00B375F7">
              <w:rPr>
                <w:rFonts w:cs="方正仿宋_GBK" w:hint="eastAsia"/>
                <w:kern w:val="0"/>
                <w:sz w:val="24"/>
                <w:szCs w:val="22"/>
              </w:rPr>
              <w:t>年修正）第四十三条。</w:t>
            </w:r>
          </w:p>
        </w:tc>
      </w:tr>
      <w:tr w:rsidR="00B375F7" w:rsidRPr="00B375F7" w:rsidTr="00A9146C">
        <w:trPr>
          <w:trHeight w:val="984"/>
        </w:trPr>
        <w:tc>
          <w:tcPr>
            <w:tcW w:w="717" w:type="dxa"/>
            <w:tcBorders>
              <w:top w:val="single" w:sz="4" w:space="0" w:color="000000"/>
              <w:left w:val="single" w:sz="4" w:space="0" w:color="000000"/>
              <w:bottom w:val="single" w:sz="4" w:space="0" w:color="000000"/>
              <w:right w:val="single" w:sz="4" w:space="0" w:color="000000"/>
            </w:tcBorders>
            <w:noWrap/>
            <w:vAlign w:val="center"/>
          </w:tcPr>
          <w:p w:rsidR="00B375F7" w:rsidRPr="00B375F7" w:rsidRDefault="00B375F7" w:rsidP="00A9146C">
            <w:pPr>
              <w:widowControl/>
              <w:spacing w:line="360" w:lineRule="exact"/>
              <w:jc w:val="center"/>
              <w:textAlignment w:val="center"/>
              <w:rPr>
                <w:sz w:val="24"/>
                <w:szCs w:val="22"/>
              </w:rPr>
            </w:pPr>
            <w:r w:rsidRPr="00B375F7">
              <w:rPr>
                <w:rFonts w:hint="eastAsia"/>
                <w:kern w:val="0"/>
                <w:sz w:val="24"/>
                <w:szCs w:val="22"/>
              </w:rPr>
              <w:t>15</w:t>
            </w:r>
          </w:p>
        </w:tc>
        <w:tc>
          <w:tcPr>
            <w:tcW w:w="4097" w:type="dxa"/>
            <w:tcBorders>
              <w:top w:val="single" w:sz="4" w:space="0" w:color="000000"/>
              <w:left w:val="single" w:sz="4" w:space="0" w:color="000000"/>
              <w:bottom w:val="single" w:sz="4" w:space="0" w:color="000000"/>
              <w:right w:val="single" w:sz="4" w:space="0" w:color="000000"/>
            </w:tcBorders>
            <w:noWrap/>
            <w:vAlign w:val="center"/>
          </w:tcPr>
          <w:p w:rsidR="00B375F7" w:rsidRPr="00B375F7" w:rsidRDefault="00B375F7" w:rsidP="00A9146C">
            <w:pPr>
              <w:widowControl/>
              <w:spacing w:line="360" w:lineRule="exact"/>
              <w:jc w:val="left"/>
              <w:textAlignment w:val="center"/>
              <w:rPr>
                <w:rFonts w:cs="方正仿宋_GBK"/>
                <w:sz w:val="24"/>
                <w:szCs w:val="22"/>
              </w:rPr>
            </w:pPr>
            <w:r w:rsidRPr="00B375F7">
              <w:rPr>
                <w:rFonts w:cs="方正仿宋_GBK" w:hint="eastAsia"/>
                <w:kern w:val="0"/>
                <w:sz w:val="24"/>
                <w:szCs w:val="22"/>
              </w:rPr>
              <w:t>对违反《重庆市市容环境卫生管理条例》第四十五条规定情形的处罚</w:t>
            </w:r>
          </w:p>
        </w:tc>
        <w:tc>
          <w:tcPr>
            <w:tcW w:w="2099" w:type="dxa"/>
            <w:tcBorders>
              <w:top w:val="single" w:sz="4" w:space="0" w:color="000000"/>
              <w:left w:val="single" w:sz="4" w:space="0" w:color="000000"/>
              <w:bottom w:val="single" w:sz="4" w:space="0" w:color="000000"/>
              <w:right w:val="single" w:sz="4" w:space="0" w:color="000000"/>
            </w:tcBorders>
            <w:noWrap/>
            <w:vAlign w:val="center"/>
          </w:tcPr>
          <w:p w:rsidR="00B375F7" w:rsidRPr="00B375F7" w:rsidRDefault="00B375F7" w:rsidP="00A9146C">
            <w:pPr>
              <w:widowControl/>
              <w:spacing w:line="360" w:lineRule="exact"/>
              <w:jc w:val="center"/>
              <w:textAlignment w:val="center"/>
              <w:rPr>
                <w:rFonts w:cs="方正仿宋_GBK"/>
                <w:sz w:val="24"/>
                <w:szCs w:val="22"/>
              </w:rPr>
            </w:pPr>
            <w:r w:rsidRPr="00B375F7">
              <w:rPr>
                <w:rFonts w:cs="方正仿宋_GBK" w:hint="eastAsia"/>
                <w:kern w:val="0"/>
                <w:sz w:val="24"/>
                <w:szCs w:val="22"/>
              </w:rPr>
              <w:t>城管大队</w:t>
            </w:r>
          </w:p>
        </w:tc>
        <w:tc>
          <w:tcPr>
            <w:tcW w:w="3205" w:type="dxa"/>
            <w:tcBorders>
              <w:top w:val="single" w:sz="4" w:space="0" w:color="000000"/>
              <w:left w:val="single" w:sz="4" w:space="0" w:color="000000"/>
              <w:bottom w:val="single" w:sz="4" w:space="0" w:color="000000"/>
              <w:right w:val="single" w:sz="4" w:space="0" w:color="000000"/>
            </w:tcBorders>
            <w:noWrap/>
            <w:vAlign w:val="center"/>
          </w:tcPr>
          <w:p w:rsidR="00B375F7" w:rsidRPr="00B375F7" w:rsidRDefault="00B375F7" w:rsidP="00A9146C">
            <w:pPr>
              <w:widowControl/>
              <w:spacing w:line="360" w:lineRule="exact"/>
              <w:jc w:val="left"/>
              <w:textAlignment w:val="center"/>
              <w:rPr>
                <w:rFonts w:cs="方正仿宋_GBK"/>
                <w:sz w:val="24"/>
                <w:szCs w:val="22"/>
              </w:rPr>
            </w:pPr>
            <w:r w:rsidRPr="00B375F7">
              <w:rPr>
                <w:rFonts w:cs="方正仿宋_GBK" w:hint="eastAsia"/>
                <w:kern w:val="0"/>
                <w:sz w:val="24"/>
                <w:szCs w:val="22"/>
              </w:rPr>
              <w:t>行政处罚权以及与其行政处罚权有关的行政检查、行政强制措施</w:t>
            </w:r>
          </w:p>
        </w:tc>
        <w:tc>
          <w:tcPr>
            <w:tcW w:w="2646" w:type="dxa"/>
            <w:tcBorders>
              <w:top w:val="single" w:sz="4" w:space="0" w:color="000000"/>
              <w:left w:val="single" w:sz="4" w:space="0" w:color="000000"/>
              <w:bottom w:val="single" w:sz="4" w:space="0" w:color="000000"/>
              <w:right w:val="single" w:sz="4" w:space="0" w:color="000000"/>
            </w:tcBorders>
            <w:noWrap/>
            <w:vAlign w:val="center"/>
          </w:tcPr>
          <w:p w:rsidR="00B375F7" w:rsidRPr="00B375F7" w:rsidRDefault="00B375F7" w:rsidP="00A9146C">
            <w:pPr>
              <w:widowControl/>
              <w:spacing w:line="360" w:lineRule="exact"/>
              <w:jc w:val="left"/>
              <w:textAlignment w:val="center"/>
              <w:rPr>
                <w:rFonts w:cs="方正仿宋_GBK"/>
                <w:sz w:val="24"/>
                <w:szCs w:val="22"/>
              </w:rPr>
            </w:pPr>
            <w:r w:rsidRPr="00B375F7">
              <w:rPr>
                <w:rFonts w:cs="方正仿宋_GBK" w:hint="eastAsia"/>
                <w:kern w:val="0"/>
                <w:sz w:val="24"/>
                <w:szCs w:val="22"/>
              </w:rPr>
              <w:t>《重庆市市容环境卫生管理条例》（</w:t>
            </w:r>
            <w:r w:rsidRPr="00B375F7">
              <w:rPr>
                <w:kern w:val="0"/>
                <w:sz w:val="24"/>
                <w:szCs w:val="22"/>
              </w:rPr>
              <w:t>2018</w:t>
            </w:r>
            <w:r w:rsidRPr="00B375F7">
              <w:rPr>
                <w:rFonts w:cs="方正仿宋_GBK" w:hint="eastAsia"/>
                <w:kern w:val="0"/>
                <w:sz w:val="24"/>
                <w:szCs w:val="22"/>
              </w:rPr>
              <w:t>年修正）第四十五条。</w:t>
            </w:r>
          </w:p>
        </w:tc>
      </w:tr>
      <w:tr w:rsidR="00B375F7" w:rsidRPr="00B375F7" w:rsidTr="00A9146C">
        <w:trPr>
          <w:trHeight w:val="993"/>
        </w:trPr>
        <w:tc>
          <w:tcPr>
            <w:tcW w:w="717" w:type="dxa"/>
            <w:tcBorders>
              <w:top w:val="single" w:sz="4" w:space="0" w:color="000000"/>
              <w:left w:val="single" w:sz="4" w:space="0" w:color="000000"/>
              <w:bottom w:val="single" w:sz="4" w:space="0" w:color="000000"/>
              <w:right w:val="single" w:sz="4" w:space="0" w:color="000000"/>
            </w:tcBorders>
            <w:noWrap/>
            <w:vAlign w:val="center"/>
          </w:tcPr>
          <w:p w:rsidR="00B375F7" w:rsidRPr="00B375F7" w:rsidRDefault="00B375F7" w:rsidP="00A9146C">
            <w:pPr>
              <w:widowControl/>
              <w:spacing w:line="360" w:lineRule="exact"/>
              <w:jc w:val="center"/>
              <w:textAlignment w:val="center"/>
              <w:rPr>
                <w:rFonts w:eastAsia="宋体"/>
                <w:sz w:val="24"/>
                <w:szCs w:val="22"/>
              </w:rPr>
            </w:pPr>
            <w:r w:rsidRPr="00B375F7">
              <w:rPr>
                <w:rFonts w:hint="eastAsia"/>
                <w:kern w:val="0"/>
                <w:sz w:val="24"/>
                <w:szCs w:val="22"/>
              </w:rPr>
              <w:t>16</w:t>
            </w:r>
          </w:p>
        </w:tc>
        <w:tc>
          <w:tcPr>
            <w:tcW w:w="4097" w:type="dxa"/>
            <w:tcBorders>
              <w:top w:val="single" w:sz="4" w:space="0" w:color="000000"/>
              <w:left w:val="single" w:sz="4" w:space="0" w:color="000000"/>
              <w:bottom w:val="single" w:sz="4" w:space="0" w:color="000000"/>
              <w:right w:val="single" w:sz="4" w:space="0" w:color="000000"/>
            </w:tcBorders>
            <w:noWrap/>
            <w:vAlign w:val="center"/>
          </w:tcPr>
          <w:p w:rsidR="00B375F7" w:rsidRPr="00B375F7" w:rsidRDefault="00B375F7" w:rsidP="00A9146C">
            <w:pPr>
              <w:widowControl/>
              <w:spacing w:line="360" w:lineRule="exact"/>
              <w:jc w:val="left"/>
              <w:textAlignment w:val="center"/>
              <w:rPr>
                <w:rFonts w:cs="方正仿宋_GBK"/>
                <w:sz w:val="24"/>
                <w:szCs w:val="22"/>
              </w:rPr>
            </w:pPr>
            <w:r w:rsidRPr="00B375F7">
              <w:rPr>
                <w:rFonts w:cs="方正仿宋_GBK" w:hint="eastAsia"/>
                <w:kern w:val="0"/>
                <w:sz w:val="24"/>
                <w:szCs w:val="22"/>
              </w:rPr>
              <w:t>对违反《基本农田保护条例》规定，破坏或者擅自改变基本农田保护区标志的处罚</w:t>
            </w:r>
          </w:p>
        </w:tc>
        <w:tc>
          <w:tcPr>
            <w:tcW w:w="2099" w:type="dxa"/>
            <w:tcBorders>
              <w:top w:val="single" w:sz="4" w:space="0" w:color="000000"/>
              <w:left w:val="single" w:sz="4" w:space="0" w:color="000000"/>
              <w:bottom w:val="single" w:sz="4" w:space="0" w:color="000000"/>
              <w:right w:val="single" w:sz="4" w:space="0" w:color="000000"/>
            </w:tcBorders>
            <w:noWrap/>
            <w:vAlign w:val="center"/>
          </w:tcPr>
          <w:p w:rsidR="00B375F7" w:rsidRPr="00B375F7" w:rsidRDefault="00B375F7" w:rsidP="00A9146C">
            <w:pPr>
              <w:widowControl/>
              <w:spacing w:line="360" w:lineRule="exact"/>
              <w:jc w:val="center"/>
              <w:textAlignment w:val="center"/>
              <w:rPr>
                <w:rFonts w:cs="方正仿宋_GBK"/>
                <w:sz w:val="24"/>
                <w:szCs w:val="22"/>
              </w:rPr>
            </w:pPr>
            <w:r w:rsidRPr="00B375F7">
              <w:rPr>
                <w:rFonts w:cs="方正仿宋_GBK" w:hint="eastAsia"/>
                <w:kern w:val="0"/>
                <w:sz w:val="24"/>
                <w:szCs w:val="22"/>
              </w:rPr>
              <w:t>经发办（经发）</w:t>
            </w:r>
          </w:p>
        </w:tc>
        <w:tc>
          <w:tcPr>
            <w:tcW w:w="3205" w:type="dxa"/>
            <w:tcBorders>
              <w:top w:val="single" w:sz="4" w:space="0" w:color="000000"/>
              <w:left w:val="single" w:sz="4" w:space="0" w:color="000000"/>
              <w:bottom w:val="single" w:sz="4" w:space="0" w:color="000000"/>
              <w:right w:val="single" w:sz="4" w:space="0" w:color="000000"/>
            </w:tcBorders>
            <w:noWrap/>
            <w:vAlign w:val="center"/>
          </w:tcPr>
          <w:p w:rsidR="00B375F7" w:rsidRPr="00B375F7" w:rsidRDefault="00B375F7" w:rsidP="00A9146C">
            <w:pPr>
              <w:widowControl/>
              <w:spacing w:line="360" w:lineRule="exact"/>
              <w:jc w:val="left"/>
              <w:textAlignment w:val="center"/>
              <w:rPr>
                <w:rFonts w:cs="方正仿宋_GBK"/>
                <w:sz w:val="24"/>
                <w:szCs w:val="22"/>
              </w:rPr>
            </w:pPr>
            <w:r w:rsidRPr="00B375F7">
              <w:rPr>
                <w:rFonts w:cs="方正仿宋_GBK" w:hint="eastAsia"/>
                <w:kern w:val="0"/>
                <w:sz w:val="24"/>
                <w:szCs w:val="22"/>
              </w:rPr>
              <w:t>行政处罚权以及与其行政处罚权有关的行政检查、行政强制措施</w:t>
            </w:r>
          </w:p>
        </w:tc>
        <w:tc>
          <w:tcPr>
            <w:tcW w:w="2646" w:type="dxa"/>
            <w:tcBorders>
              <w:top w:val="single" w:sz="4" w:space="0" w:color="000000"/>
              <w:left w:val="single" w:sz="4" w:space="0" w:color="000000"/>
              <w:bottom w:val="single" w:sz="4" w:space="0" w:color="000000"/>
              <w:right w:val="single" w:sz="4" w:space="0" w:color="000000"/>
            </w:tcBorders>
            <w:noWrap/>
            <w:vAlign w:val="center"/>
          </w:tcPr>
          <w:p w:rsidR="00B375F7" w:rsidRPr="00B375F7" w:rsidRDefault="00B375F7" w:rsidP="00A9146C">
            <w:pPr>
              <w:widowControl/>
              <w:spacing w:line="360" w:lineRule="exact"/>
              <w:jc w:val="left"/>
              <w:textAlignment w:val="center"/>
              <w:rPr>
                <w:rFonts w:cs="方正仿宋_GBK"/>
                <w:sz w:val="24"/>
                <w:szCs w:val="22"/>
              </w:rPr>
            </w:pPr>
            <w:r w:rsidRPr="00B375F7">
              <w:rPr>
                <w:rFonts w:cs="方正仿宋_GBK" w:hint="eastAsia"/>
                <w:kern w:val="0"/>
                <w:sz w:val="24"/>
                <w:szCs w:val="22"/>
              </w:rPr>
              <w:t>《基本农田保护条例》（</w:t>
            </w:r>
            <w:r w:rsidRPr="00B375F7">
              <w:rPr>
                <w:kern w:val="0"/>
                <w:sz w:val="24"/>
                <w:szCs w:val="22"/>
              </w:rPr>
              <w:t>2011</w:t>
            </w:r>
            <w:r w:rsidRPr="00B375F7">
              <w:rPr>
                <w:rFonts w:cs="方正仿宋_GBK" w:hint="eastAsia"/>
                <w:kern w:val="0"/>
                <w:sz w:val="24"/>
                <w:szCs w:val="22"/>
              </w:rPr>
              <w:t>年修订）第三十二条。</w:t>
            </w:r>
          </w:p>
        </w:tc>
      </w:tr>
      <w:tr w:rsidR="00B375F7" w:rsidRPr="00B375F7" w:rsidTr="00A9146C">
        <w:trPr>
          <w:trHeight w:val="362"/>
        </w:trPr>
        <w:tc>
          <w:tcPr>
            <w:tcW w:w="717" w:type="dxa"/>
            <w:tcBorders>
              <w:top w:val="single" w:sz="4" w:space="0" w:color="000000"/>
              <w:left w:val="single" w:sz="4" w:space="0" w:color="000000"/>
              <w:bottom w:val="single" w:sz="4" w:space="0" w:color="000000"/>
              <w:right w:val="single" w:sz="4" w:space="0" w:color="000000"/>
            </w:tcBorders>
            <w:noWrap/>
            <w:vAlign w:val="center"/>
          </w:tcPr>
          <w:p w:rsidR="00B375F7" w:rsidRPr="00B375F7" w:rsidRDefault="00B375F7" w:rsidP="00A9146C">
            <w:pPr>
              <w:widowControl/>
              <w:spacing w:line="360" w:lineRule="exact"/>
              <w:jc w:val="center"/>
              <w:textAlignment w:val="center"/>
              <w:rPr>
                <w:rFonts w:eastAsia="宋体"/>
                <w:sz w:val="24"/>
                <w:szCs w:val="22"/>
              </w:rPr>
            </w:pPr>
            <w:r w:rsidRPr="00B375F7">
              <w:rPr>
                <w:rFonts w:hint="eastAsia"/>
                <w:kern w:val="0"/>
                <w:sz w:val="24"/>
                <w:szCs w:val="22"/>
              </w:rPr>
              <w:t>17</w:t>
            </w:r>
          </w:p>
        </w:tc>
        <w:tc>
          <w:tcPr>
            <w:tcW w:w="4097" w:type="dxa"/>
            <w:tcBorders>
              <w:top w:val="single" w:sz="4" w:space="0" w:color="000000"/>
              <w:left w:val="single" w:sz="4" w:space="0" w:color="000000"/>
              <w:bottom w:val="single" w:sz="4" w:space="0" w:color="000000"/>
              <w:right w:val="single" w:sz="4" w:space="0" w:color="000000"/>
            </w:tcBorders>
            <w:noWrap/>
            <w:vAlign w:val="center"/>
          </w:tcPr>
          <w:p w:rsidR="00B375F7" w:rsidRPr="00B375F7" w:rsidRDefault="00B375F7" w:rsidP="00A9146C">
            <w:pPr>
              <w:widowControl/>
              <w:spacing w:line="360" w:lineRule="exact"/>
              <w:jc w:val="left"/>
              <w:textAlignment w:val="center"/>
              <w:rPr>
                <w:rFonts w:cs="方正仿宋_GBK"/>
                <w:sz w:val="24"/>
                <w:szCs w:val="22"/>
              </w:rPr>
            </w:pPr>
            <w:r w:rsidRPr="00B375F7">
              <w:rPr>
                <w:rFonts w:cs="方正仿宋_GBK" w:hint="eastAsia"/>
                <w:kern w:val="0"/>
                <w:sz w:val="24"/>
                <w:szCs w:val="22"/>
              </w:rPr>
              <w:t>对露天堆场、仓库、消纳场、填埋场未采取措施防治扬尘污染的处罚</w:t>
            </w:r>
          </w:p>
        </w:tc>
        <w:tc>
          <w:tcPr>
            <w:tcW w:w="2099" w:type="dxa"/>
            <w:tcBorders>
              <w:top w:val="single" w:sz="4" w:space="0" w:color="000000"/>
              <w:left w:val="single" w:sz="4" w:space="0" w:color="000000"/>
              <w:bottom w:val="single" w:sz="4" w:space="0" w:color="000000"/>
              <w:right w:val="single" w:sz="4" w:space="0" w:color="000000"/>
            </w:tcBorders>
            <w:noWrap/>
            <w:vAlign w:val="center"/>
          </w:tcPr>
          <w:p w:rsidR="00B375F7" w:rsidRPr="00B375F7" w:rsidRDefault="00B375F7" w:rsidP="00A9146C">
            <w:pPr>
              <w:widowControl/>
              <w:spacing w:line="360" w:lineRule="exact"/>
              <w:jc w:val="center"/>
              <w:textAlignment w:val="center"/>
              <w:rPr>
                <w:rFonts w:cs="方正仿宋_GBK"/>
                <w:sz w:val="24"/>
                <w:szCs w:val="22"/>
              </w:rPr>
            </w:pPr>
            <w:r w:rsidRPr="00B375F7">
              <w:rPr>
                <w:rFonts w:cs="方正仿宋_GBK" w:hint="eastAsia"/>
                <w:kern w:val="0"/>
                <w:sz w:val="24"/>
                <w:szCs w:val="22"/>
              </w:rPr>
              <w:t>经发办（规建）</w:t>
            </w:r>
          </w:p>
        </w:tc>
        <w:tc>
          <w:tcPr>
            <w:tcW w:w="3205" w:type="dxa"/>
            <w:tcBorders>
              <w:top w:val="single" w:sz="4" w:space="0" w:color="000000"/>
              <w:left w:val="single" w:sz="4" w:space="0" w:color="000000"/>
              <w:bottom w:val="single" w:sz="4" w:space="0" w:color="000000"/>
              <w:right w:val="single" w:sz="4" w:space="0" w:color="000000"/>
            </w:tcBorders>
            <w:noWrap/>
            <w:vAlign w:val="center"/>
          </w:tcPr>
          <w:p w:rsidR="00B375F7" w:rsidRPr="00B375F7" w:rsidRDefault="00B375F7" w:rsidP="00A9146C">
            <w:pPr>
              <w:widowControl/>
              <w:spacing w:line="360" w:lineRule="exact"/>
              <w:jc w:val="center"/>
              <w:textAlignment w:val="center"/>
              <w:rPr>
                <w:rFonts w:cs="方正仿宋_GBK"/>
                <w:sz w:val="24"/>
                <w:szCs w:val="22"/>
              </w:rPr>
            </w:pPr>
            <w:r w:rsidRPr="00B375F7">
              <w:rPr>
                <w:rFonts w:cs="方正仿宋_GBK" w:hint="eastAsia"/>
                <w:kern w:val="0"/>
                <w:sz w:val="24"/>
                <w:szCs w:val="22"/>
              </w:rPr>
              <w:t>行政处罚权（责令停产停业除外）以及与其行政处罚权有关的行政检查、行政强制措施</w:t>
            </w:r>
          </w:p>
        </w:tc>
        <w:tc>
          <w:tcPr>
            <w:tcW w:w="2646" w:type="dxa"/>
            <w:tcBorders>
              <w:top w:val="single" w:sz="4" w:space="0" w:color="000000"/>
              <w:left w:val="single" w:sz="4" w:space="0" w:color="000000"/>
              <w:bottom w:val="single" w:sz="4" w:space="0" w:color="000000"/>
              <w:right w:val="single" w:sz="4" w:space="0" w:color="000000"/>
            </w:tcBorders>
            <w:noWrap/>
            <w:vAlign w:val="center"/>
          </w:tcPr>
          <w:p w:rsidR="00B375F7" w:rsidRPr="00B375F7" w:rsidRDefault="00B375F7" w:rsidP="00A9146C">
            <w:pPr>
              <w:widowControl/>
              <w:spacing w:line="360" w:lineRule="exact"/>
              <w:jc w:val="left"/>
              <w:textAlignment w:val="center"/>
              <w:rPr>
                <w:rFonts w:cs="方正仿宋_GBK"/>
                <w:sz w:val="24"/>
                <w:szCs w:val="22"/>
              </w:rPr>
            </w:pPr>
            <w:r w:rsidRPr="00B375F7">
              <w:rPr>
                <w:rFonts w:cs="方正仿宋_GBK" w:hint="eastAsia"/>
                <w:kern w:val="0"/>
                <w:sz w:val="24"/>
                <w:szCs w:val="22"/>
              </w:rPr>
              <w:t>《重庆市大气污染防治条例》（</w:t>
            </w:r>
            <w:r w:rsidRPr="00B375F7">
              <w:rPr>
                <w:kern w:val="0"/>
                <w:sz w:val="24"/>
                <w:szCs w:val="22"/>
              </w:rPr>
              <w:t>2021</w:t>
            </w:r>
            <w:r w:rsidRPr="00B375F7">
              <w:rPr>
                <w:rFonts w:cs="方正仿宋_GBK" w:hint="eastAsia"/>
                <w:kern w:val="0"/>
                <w:sz w:val="24"/>
                <w:szCs w:val="22"/>
              </w:rPr>
              <w:t>年修正）第八十六条。</w:t>
            </w:r>
          </w:p>
        </w:tc>
      </w:tr>
      <w:tr w:rsidR="00B375F7" w:rsidRPr="00B375F7" w:rsidTr="00A9146C">
        <w:trPr>
          <w:trHeight w:val="736"/>
        </w:trPr>
        <w:tc>
          <w:tcPr>
            <w:tcW w:w="717" w:type="dxa"/>
            <w:tcBorders>
              <w:top w:val="single" w:sz="4" w:space="0" w:color="000000"/>
              <w:left w:val="single" w:sz="4" w:space="0" w:color="000000"/>
              <w:bottom w:val="single" w:sz="4" w:space="0" w:color="000000"/>
              <w:right w:val="single" w:sz="4" w:space="0" w:color="000000"/>
            </w:tcBorders>
            <w:noWrap/>
            <w:vAlign w:val="center"/>
          </w:tcPr>
          <w:p w:rsidR="00B375F7" w:rsidRPr="00B375F7" w:rsidRDefault="00B375F7" w:rsidP="00A9146C">
            <w:pPr>
              <w:widowControl/>
              <w:spacing w:line="360" w:lineRule="exact"/>
              <w:jc w:val="center"/>
              <w:textAlignment w:val="center"/>
              <w:rPr>
                <w:rFonts w:eastAsia="宋体"/>
                <w:kern w:val="0"/>
                <w:sz w:val="24"/>
                <w:szCs w:val="22"/>
              </w:rPr>
            </w:pPr>
            <w:r w:rsidRPr="00B375F7">
              <w:rPr>
                <w:rFonts w:hint="eastAsia"/>
                <w:kern w:val="0"/>
                <w:sz w:val="24"/>
                <w:szCs w:val="22"/>
              </w:rPr>
              <w:t>18</w:t>
            </w:r>
          </w:p>
        </w:tc>
        <w:tc>
          <w:tcPr>
            <w:tcW w:w="4097" w:type="dxa"/>
            <w:tcBorders>
              <w:top w:val="single" w:sz="4" w:space="0" w:color="000000"/>
              <w:left w:val="single" w:sz="4" w:space="0" w:color="000000"/>
              <w:bottom w:val="single" w:sz="4" w:space="0" w:color="000000"/>
              <w:right w:val="single" w:sz="4" w:space="0" w:color="000000"/>
            </w:tcBorders>
            <w:noWrap/>
            <w:vAlign w:val="center"/>
          </w:tcPr>
          <w:p w:rsidR="00B375F7" w:rsidRPr="00B375F7" w:rsidRDefault="00B375F7" w:rsidP="00A9146C">
            <w:pPr>
              <w:widowControl/>
              <w:spacing w:line="360" w:lineRule="exact"/>
              <w:jc w:val="left"/>
              <w:textAlignment w:val="center"/>
              <w:rPr>
                <w:rFonts w:cs="方正仿宋_GBK"/>
                <w:kern w:val="0"/>
                <w:sz w:val="24"/>
                <w:szCs w:val="22"/>
              </w:rPr>
            </w:pPr>
            <w:r w:rsidRPr="00B375F7">
              <w:rPr>
                <w:rFonts w:cs="方正仿宋_GBK" w:hint="eastAsia"/>
                <w:kern w:val="0"/>
                <w:sz w:val="24"/>
                <w:szCs w:val="22"/>
              </w:rPr>
              <w:t>对在居民住宅楼、未配套设立专用烟道的商住综合楼、商住综合楼内与居住层相邻的商业楼层内新建、改建、扩建产生油烟、异味、废气的餐饮服务、加工服务、服装干洗和机动车维修等项目的处罚</w:t>
            </w:r>
          </w:p>
        </w:tc>
        <w:tc>
          <w:tcPr>
            <w:tcW w:w="2099" w:type="dxa"/>
            <w:tcBorders>
              <w:top w:val="single" w:sz="4" w:space="0" w:color="000000"/>
              <w:left w:val="single" w:sz="4" w:space="0" w:color="000000"/>
              <w:bottom w:val="single" w:sz="4" w:space="0" w:color="000000"/>
              <w:right w:val="single" w:sz="4" w:space="0" w:color="000000"/>
            </w:tcBorders>
            <w:noWrap/>
            <w:vAlign w:val="center"/>
          </w:tcPr>
          <w:p w:rsidR="00B375F7" w:rsidRPr="00B375F7" w:rsidRDefault="00B375F7" w:rsidP="00A9146C">
            <w:pPr>
              <w:widowControl/>
              <w:spacing w:line="360" w:lineRule="exact"/>
              <w:jc w:val="center"/>
              <w:textAlignment w:val="center"/>
              <w:rPr>
                <w:rFonts w:cs="方正仿宋_GBK"/>
                <w:kern w:val="0"/>
                <w:sz w:val="24"/>
                <w:szCs w:val="22"/>
              </w:rPr>
            </w:pPr>
            <w:r w:rsidRPr="00B375F7">
              <w:rPr>
                <w:rFonts w:cs="方正仿宋_GBK" w:hint="eastAsia"/>
                <w:kern w:val="0"/>
                <w:sz w:val="24"/>
                <w:szCs w:val="22"/>
              </w:rPr>
              <w:t>经发办（规建）</w:t>
            </w:r>
          </w:p>
        </w:tc>
        <w:tc>
          <w:tcPr>
            <w:tcW w:w="3205" w:type="dxa"/>
            <w:tcBorders>
              <w:top w:val="single" w:sz="4" w:space="0" w:color="000000"/>
              <w:left w:val="single" w:sz="4" w:space="0" w:color="000000"/>
              <w:bottom w:val="single" w:sz="4" w:space="0" w:color="000000"/>
              <w:right w:val="single" w:sz="4" w:space="0" w:color="000000"/>
            </w:tcBorders>
            <w:noWrap/>
            <w:vAlign w:val="center"/>
          </w:tcPr>
          <w:p w:rsidR="00B375F7" w:rsidRPr="00B375F7" w:rsidRDefault="00B375F7" w:rsidP="00A9146C">
            <w:pPr>
              <w:widowControl/>
              <w:spacing w:line="360" w:lineRule="exact"/>
              <w:jc w:val="left"/>
              <w:textAlignment w:val="center"/>
              <w:rPr>
                <w:rFonts w:cs="方正仿宋_GBK"/>
                <w:kern w:val="0"/>
                <w:sz w:val="24"/>
                <w:szCs w:val="22"/>
              </w:rPr>
            </w:pPr>
            <w:r w:rsidRPr="00B375F7">
              <w:rPr>
                <w:rFonts w:cs="方正仿宋_GBK" w:hint="eastAsia"/>
                <w:kern w:val="0"/>
                <w:sz w:val="24"/>
                <w:szCs w:val="22"/>
              </w:rPr>
              <w:t>行政处罚权（责令关闭除外）以及与其行政处罚权有关的行政检查、行政强制措施</w:t>
            </w:r>
          </w:p>
        </w:tc>
        <w:tc>
          <w:tcPr>
            <w:tcW w:w="2646" w:type="dxa"/>
            <w:tcBorders>
              <w:top w:val="single" w:sz="4" w:space="0" w:color="000000"/>
              <w:left w:val="single" w:sz="4" w:space="0" w:color="000000"/>
              <w:bottom w:val="single" w:sz="4" w:space="0" w:color="000000"/>
              <w:right w:val="single" w:sz="4" w:space="0" w:color="000000"/>
            </w:tcBorders>
            <w:noWrap/>
            <w:vAlign w:val="center"/>
          </w:tcPr>
          <w:p w:rsidR="00B375F7" w:rsidRPr="00B375F7" w:rsidRDefault="00B375F7" w:rsidP="00A9146C">
            <w:pPr>
              <w:widowControl/>
              <w:spacing w:line="360" w:lineRule="exact"/>
              <w:jc w:val="left"/>
              <w:textAlignment w:val="center"/>
              <w:rPr>
                <w:rFonts w:cs="方正仿宋_GBK"/>
                <w:kern w:val="0"/>
                <w:sz w:val="24"/>
                <w:szCs w:val="22"/>
              </w:rPr>
            </w:pPr>
            <w:r w:rsidRPr="00B375F7">
              <w:rPr>
                <w:rFonts w:cs="方正仿宋_GBK" w:hint="eastAsia"/>
                <w:kern w:val="0"/>
                <w:sz w:val="24"/>
                <w:szCs w:val="22"/>
              </w:rPr>
              <w:t>《中华人民共和国大气污染防治法》（</w:t>
            </w:r>
            <w:r w:rsidRPr="00B375F7">
              <w:rPr>
                <w:kern w:val="0"/>
                <w:sz w:val="24"/>
                <w:szCs w:val="22"/>
              </w:rPr>
              <w:t>2018</w:t>
            </w:r>
            <w:r w:rsidRPr="00B375F7">
              <w:rPr>
                <w:rFonts w:cs="方正仿宋_GBK" w:hint="eastAsia"/>
                <w:kern w:val="0"/>
                <w:sz w:val="24"/>
                <w:szCs w:val="22"/>
              </w:rPr>
              <w:t>年修正）第一百一十八条第二款；</w:t>
            </w:r>
          </w:p>
          <w:p w:rsidR="00B375F7" w:rsidRPr="00B375F7" w:rsidRDefault="00B375F7" w:rsidP="00A9146C">
            <w:pPr>
              <w:widowControl/>
              <w:spacing w:line="360" w:lineRule="exact"/>
              <w:jc w:val="left"/>
              <w:textAlignment w:val="center"/>
              <w:rPr>
                <w:rFonts w:cs="方正仿宋_GBK"/>
                <w:kern w:val="0"/>
                <w:sz w:val="24"/>
                <w:szCs w:val="22"/>
              </w:rPr>
            </w:pPr>
            <w:r w:rsidRPr="00B375F7">
              <w:rPr>
                <w:rFonts w:cs="方正仿宋_GBK" w:hint="eastAsia"/>
                <w:kern w:val="0"/>
                <w:sz w:val="24"/>
                <w:szCs w:val="22"/>
              </w:rPr>
              <w:t>《重庆市大气污染防治条例》（</w:t>
            </w:r>
            <w:r w:rsidRPr="00B375F7">
              <w:rPr>
                <w:kern w:val="0"/>
                <w:sz w:val="24"/>
                <w:szCs w:val="22"/>
              </w:rPr>
              <w:t>2021</w:t>
            </w:r>
            <w:r w:rsidRPr="00B375F7">
              <w:rPr>
                <w:rFonts w:cs="方正仿宋_GBK" w:hint="eastAsia"/>
                <w:kern w:val="0"/>
                <w:sz w:val="24"/>
                <w:szCs w:val="22"/>
              </w:rPr>
              <w:t>年修正）第八十九条第三款。</w:t>
            </w:r>
          </w:p>
        </w:tc>
      </w:tr>
      <w:tr w:rsidR="00B375F7" w:rsidRPr="00B375F7" w:rsidTr="00A9146C">
        <w:trPr>
          <w:trHeight w:val="1520"/>
        </w:trPr>
        <w:tc>
          <w:tcPr>
            <w:tcW w:w="717" w:type="dxa"/>
            <w:tcBorders>
              <w:top w:val="single" w:sz="4" w:space="0" w:color="000000"/>
              <w:left w:val="single" w:sz="4" w:space="0" w:color="000000"/>
              <w:bottom w:val="single" w:sz="4" w:space="0" w:color="000000"/>
              <w:right w:val="single" w:sz="4" w:space="0" w:color="000000"/>
            </w:tcBorders>
            <w:noWrap/>
            <w:vAlign w:val="center"/>
          </w:tcPr>
          <w:p w:rsidR="00B375F7" w:rsidRPr="00B375F7" w:rsidRDefault="00B375F7" w:rsidP="00A9146C">
            <w:pPr>
              <w:widowControl/>
              <w:spacing w:line="360" w:lineRule="exact"/>
              <w:jc w:val="center"/>
              <w:textAlignment w:val="center"/>
              <w:rPr>
                <w:rFonts w:eastAsia="宋体"/>
                <w:sz w:val="24"/>
                <w:szCs w:val="22"/>
              </w:rPr>
            </w:pPr>
            <w:r w:rsidRPr="00B375F7">
              <w:rPr>
                <w:rFonts w:hint="eastAsia"/>
                <w:sz w:val="24"/>
                <w:szCs w:val="22"/>
              </w:rPr>
              <w:lastRenderedPageBreak/>
              <w:t>19</w:t>
            </w:r>
          </w:p>
        </w:tc>
        <w:tc>
          <w:tcPr>
            <w:tcW w:w="4097" w:type="dxa"/>
            <w:tcBorders>
              <w:top w:val="single" w:sz="4" w:space="0" w:color="000000"/>
              <w:left w:val="single" w:sz="4" w:space="0" w:color="000000"/>
              <w:bottom w:val="single" w:sz="4" w:space="0" w:color="000000"/>
              <w:right w:val="single" w:sz="4" w:space="0" w:color="000000"/>
            </w:tcBorders>
            <w:noWrap/>
            <w:vAlign w:val="center"/>
          </w:tcPr>
          <w:p w:rsidR="00B375F7" w:rsidRPr="00B375F7" w:rsidRDefault="00B375F7" w:rsidP="00A9146C">
            <w:pPr>
              <w:widowControl/>
              <w:spacing w:line="360" w:lineRule="exact"/>
              <w:jc w:val="left"/>
              <w:textAlignment w:val="center"/>
              <w:rPr>
                <w:rFonts w:cs="方正仿宋_GBK"/>
                <w:sz w:val="24"/>
                <w:szCs w:val="22"/>
              </w:rPr>
            </w:pPr>
            <w:r w:rsidRPr="00B375F7">
              <w:rPr>
                <w:rFonts w:cs="方正仿宋_GBK" w:hint="eastAsia"/>
                <w:kern w:val="0"/>
                <w:sz w:val="24"/>
                <w:szCs w:val="22"/>
              </w:rPr>
              <w:t>对损毁、涂改或者擅自移动饮用水水源保护区的地理界标或者警示标志，或者损毁、擅自移动视频监控、事故应急防护工程设施行为的处罚</w:t>
            </w:r>
          </w:p>
        </w:tc>
        <w:tc>
          <w:tcPr>
            <w:tcW w:w="2099" w:type="dxa"/>
            <w:tcBorders>
              <w:top w:val="single" w:sz="4" w:space="0" w:color="000000"/>
              <w:left w:val="single" w:sz="4" w:space="0" w:color="000000"/>
              <w:bottom w:val="single" w:sz="4" w:space="0" w:color="000000"/>
              <w:right w:val="single" w:sz="4" w:space="0" w:color="000000"/>
            </w:tcBorders>
            <w:noWrap/>
            <w:vAlign w:val="center"/>
          </w:tcPr>
          <w:p w:rsidR="00B375F7" w:rsidRPr="00B375F7" w:rsidRDefault="00B375F7" w:rsidP="00A9146C">
            <w:pPr>
              <w:widowControl/>
              <w:spacing w:line="360" w:lineRule="exact"/>
              <w:jc w:val="center"/>
              <w:textAlignment w:val="center"/>
              <w:rPr>
                <w:rFonts w:cs="方正仿宋_GBK"/>
                <w:sz w:val="24"/>
                <w:szCs w:val="22"/>
              </w:rPr>
            </w:pPr>
            <w:r w:rsidRPr="00B375F7">
              <w:rPr>
                <w:rFonts w:cs="方正仿宋_GBK" w:hint="eastAsia"/>
                <w:kern w:val="0"/>
                <w:sz w:val="24"/>
                <w:szCs w:val="22"/>
              </w:rPr>
              <w:t>经发办（规建）</w:t>
            </w:r>
          </w:p>
        </w:tc>
        <w:tc>
          <w:tcPr>
            <w:tcW w:w="3205" w:type="dxa"/>
            <w:tcBorders>
              <w:top w:val="single" w:sz="4" w:space="0" w:color="000000"/>
              <w:left w:val="single" w:sz="4" w:space="0" w:color="000000"/>
              <w:bottom w:val="single" w:sz="4" w:space="0" w:color="000000"/>
              <w:right w:val="single" w:sz="4" w:space="0" w:color="000000"/>
            </w:tcBorders>
            <w:noWrap/>
            <w:vAlign w:val="center"/>
          </w:tcPr>
          <w:p w:rsidR="00B375F7" w:rsidRPr="00B375F7" w:rsidRDefault="00B375F7" w:rsidP="00A9146C">
            <w:pPr>
              <w:widowControl/>
              <w:spacing w:line="360" w:lineRule="exact"/>
              <w:jc w:val="left"/>
              <w:textAlignment w:val="center"/>
              <w:rPr>
                <w:rFonts w:cs="方正仿宋_GBK"/>
                <w:sz w:val="24"/>
                <w:szCs w:val="22"/>
              </w:rPr>
            </w:pPr>
            <w:r w:rsidRPr="00B375F7">
              <w:rPr>
                <w:rFonts w:cs="方正仿宋_GBK" w:hint="eastAsia"/>
                <w:kern w:val="0"/>
                <w:sz w:val="24"/>
                <w:szCs w:val="22"/>
              </w:rPr>
              <w:t>行政处罚权以及与其行政处罚权有关的行政检查、行政强制措施</w:t>
            </w:r>
          </w:p>
        </w:tc>
        <w:tc>
          <w:tcPr>
            <w:tcW w:w="2646" w:type="dxa"/>
            <w:tcBorders>
              <w:top w:val="single" w:sz="4" w:space="0" w:color="000000"/>
              <w:left w:val="single" w:sz="4" w:space="0" w:color="000000"/>
              <w:bottom w:val="single" w:sz="4" w:space="0" w:color="000000"/>
              <w:right w:val="single" w:sz="4" w:space="0" w:color="000000"/>
            </w:tcBorders>
            <w:noWrap/>
            <w:vAlign w:val="center"/>
          </w:tcPr>
          <w:p w:rsidR="00B375F7" w:rsidRPr="00B375F7" w:rsidRDefault="00B375F7" w:rsidP="00A9146C">
            <w:pPr>
              <w:widowControl/>
              <w:spacing w:line="360" w:lineRule="exact"/>
              <w:jc w:val="left"/>
              <w:textAlignment w:val="center"/>
              <w:rPr>
                <w:rFonts w:cs="方正仿宋_GBK"/>
                <w:sz w:val="24"/>
                <w:szCs w:val="22"/>
              </w:rPr>
            </w:pPr>
            <w:r w:rsidRPr="00B375F7">
              <w:rPr>
                <w:rFonts w:cs="方正仿宋_GBK" w:hint="eastAsia"/>
                <w:kern w:val="0"/>
                <w:sz w:val="24"/>
                <w:szCs w:val="22"/>
              </w:rPr>
              <w:t>《重庆市水污染防治条例》（</w:t>
            </w:r>
            <w:r w:rsidRPr="00B375F7">
              <w:rPr>
                <w:kern w:val="0"/>
                <w:sz w:val="24"/>
                <w:szCs w:val="22"/>
              </w:rPr>
              <w:t>2020</w:t>
            </w:r>
            <w:r w:rsidRPr="00B375F7">
              <w:rPr>
                <w:rFonts w:cs="方正仿宋_GBK" w:hint="eastAsia"/>
                <w:kern w:val="0"/>
                <w:sz w:val="24"/>
                <w:szCs w:val="22"/>
              </w:rPr>
              <w:t>年施行）第六十八条。</w:t>
            </w:r>
          </w:p>
        </w:tc>
      </w:tr>
      <w:tr w:rsidR="00B375F7" w:rsidRPr="00B375F7" w:rsidTr="00EB6D57">
        <w:trPr>
          <w:trHeight w:val="1345"/>
        </w:trPr>
        <w:tc>
          <w:tcPr>
            <w:tcW w:w="717" w:type="dxa"/>
            <w:tcBorders>
              <w:top w:val="single" w:sz="4" w:space="0" w:color="000000"/>
              <w:left w:val="single" w:sz="4" w:space="0" w:color="000000"/>
              <w:bottom w:val="single" w:sz="4" w:space="0" w:color="000000"/>
              <w:right w:val="single" w:sz="4" w:space="0" w:color="000000"/>
            </w:tcBorders>
            <w:noWrap/>
            <w:vAlign w:val="center"/>
          </w:tcPr>
          <w:p w:rsidR="00B375F7" w:rsidRPr="00B375F7" w:rsidRDefault="00B375F7" w:rsidP="00A9146C">
            <w:pPr>
              <w:widowControl/>
              <w:spacing w:line="360" w:lineRule="exact"/>
              <w:jc w:val="center"/>
              <w:textAlignment w:val="center"/>
              <w:rPr>
                <w:rFonts w:eastAsia="宋体"/>
                <w:sz w:val="24"/>
                <w:szCs w:val="22"/>
              </w:rPr>
            </w:pPr>
            <w:r w:rsidRPr="00B375F7">
              <w:rPr>
                <w:rFonts w:hint="eastAsia"/>
                <w:kern w:val="0"/>
                <w:sz w:val="24"/>
                <w:szCs w:val="22"/>
              </w:rPr>
              <w:t>20</w:t>
            </w:r>
          </w:p>
        </w:tc>
        <w:tc>
          <w:tcPr>
            <w:tcW w:w="4097" w:type="dxa"/>
            <w:tcBorders>
              <w:top w:val="single" w:sz="4" w:space="0" w:color="000000"/>
              <w:left w:val="single" w:sz="4" w:space="0" w:color="000000"/>
              <w:bottom w:val="single" w:sz="4" w:space="0" w:color="000000"/>
              <w:right w:val="single" w:sz="4" w:space="0" w:color="000000"/>
            </w:tcBorders>
            <w:noWrap/>
            <w:vAlign w:val="center"/>
          </w:tcPr>
          <w:p w:rsidR="00B375F7" w:rsidRPr="00B375F7" w:rsidRDefault="00B375F7" w:rsidP="00A9146C">
            <w:pPr>
              <w:widowControl/>
              <w:spacing w:line="360" w:lineRule="exact"/>
              <w:jc w:val="left"/>
              <w:textAlignment w:val="center"/>
              <w:rPr>
                <w:rFonts w:cs="方正仿宋_GBK"/>
                <w:sz w:val="24"/>
                <w:szCs w:val="22"/>
              </w:rPr>
            </w:pPr>
            <w:r w:rsidRPr="00B375F7">
              <w:rPr>
                <w:rFonts w:cs="方正仿宋_GBK" w:hint="eastAsia"/>
                <w:kern w:val="0"/>
                <w:sz w:val="24"/>
                <w:szCs w:val="22"/>
              </w:rPr>
              <w:t>对在主、次干道建筑物顶部、平台堆放影响市容的物品、在建筑物临街面超出建筑物墙体设置防护网或吊挂物品，设置遮阳伞、篷盖的处罚</w:t>
            </w:r>
          </w:p>
        </w:tc>
        <w:tc>
          <w:tcPr>
            <w:tcW w:w="2099" w:type="dxa"/>
            <w:tcBorders>
              <w:top w:val="single" w:sz="4" w:space="0" w:color="000000"/>
              <w:left w:val="single" w:sz="4" w:space="0" w:color="000000"/>
              <w:bottom w:val="single" w:sz="4" w:space="0" w:color="000000"/>
              <w:right w:val="single" w:sz="4" w:space="0" w:color="000000"/>
            </w:tcBorders>
            <w:noWrap/>
            <w:vAlign w:val="center"/>
          </w:tcPr>
          <w:p w:rsidR="00B375F7" w:rsidRPr="00B375F7" w:rsidRDefault="00B375F7" w:rsidP="00A9146C">
            <w:pPr>
              <w:widowControl/>
              <w:spacing w:line="360" w:lineRule="exact"/>
              <w:jc w:val="center"/>
              <w:textAlignment w:val="center"/>
              <w:rPr>
                <w:rFonts w:cs="方正仿宋_GBK"/>
                <w:sz w:val="24"/>
                <w:szCs w:val="22"/>
              </w:rPr>
            </w:pPr>
            <w:r w:rsidRPr="00B375F7">
              <w:rPr>
                <w:rFonts w:cs="方正仿宋_GBK" w:hint="eastAsia"/>
                <w:kern w:val="0"/>
                <w:sz w:val="24"/>
                <w:szCs w:val="22"/>
              </w:rPr>
              <w:t>城管大队</w:t>
            </w:r>
          </w:p>
        </w:tc>
        <w:tc>
          <w:tcPr>
            <w:tcW w:w="3205" w:type="dxa"/>
            <w:tcBorders>
              <w:top w:val="single" w:sz="4" w:space="0" w:color="000000"/>
              <w:left w:val="single" w:sz="4" w:space="0" w:color="000000"/>
              <w:bottom w:val="single" w:sz="4" w:space="0" w:color="000000"/>
              <w:right w:val="single" w:sz="4" w:space="0" w:color="000000"/>
            </w:tcBorders>
            <w:noWrap/>
            <w:vAlign w:val="center"/>
          </w:tcPr>
          <w:p w:rsidR="00B375F7" w:rsidRPr="00B375F7" w:rsidRDefault="00B375F7" w:rsidP="00A9146C">
            <w:pPr>
              <w:widowControl/>
              <w:spacing w:line="360" w:lineRule="exact"/>
              <w:jc w:val="left"/>
              <w:textAlignment w:val="center"/>
              <w:rPr>
                <w:rFonts w:cs="方正仿宋_GBK"/>
                <w:sz w:val="24"/>
                <w:szCs w:val="22"/>
              </w:rPr>
            </w:pPr>
            <w:r w:rsidRPr="00B375F7">
              <w:rPr>
                <w:rFonts w:cs="方正仿宋_GBK" w:hint="eastAsia"/>
                <w:kern w:val="0"/>
                <w:sz w:val="24"/>
                <w:szCs w:val="22"/>
              </w:rPr>
              <w:t>行政处罚权以及与其行政处罚权有关的行政检查、行政强制措施</w:t>
            </w:r>
          </w:p>
        </w:tc>
        <w:tc>
          <w:tcPr>
            <w:tcW w:w="2646" w:type="dxa"/>
            <w:tcBorders>
              <w:top w:val="single" w:sz="4" w:space="0" w:color="000000"/>
              <w:left w:val="single" w:sz="4" w:space="0" w:color="000000"/>
              <w:bottom w:val="single" w:sz="4" w:space="0" w:color="000000"/>
              <w:right w:val="single" w:sz="4" w:space="0" w:color="000000"/>
            </w:tcBorders>
            <w:noWrap/>
            <w:vAlign w:val="center"/>
          </w:tcPr>
          <w:p w:rsidR="00B375F7" w:rsidRPr="00B375F7" w:rsidRDefault="00B375F7" w:rsidP="00A9146C">
            <w:pPr>
              <w:widowControl/>
              <w:spacing w:line="360" w:lineRule="exact"/>
              <w:jc w:val="left"/>
              <w:textAlignment w:val="center"/>
              <w:rPr>
                <w:rFonts w:cs="方正仿宋_GBK"/>
                <w:sz w:val="24"/>
                <w:szCs w:val="22"/>
              </w:rPr>
            </w:pPr>
            <w:r w:rsidRPr="00B375F7">
              <w:rPr>
                <w:rFonts w:cs="方正仿宋_GBK" w:hint="eastAsia"/>
                <w:kern w:val="0"/>
                <w:sz w:val="24"/>
                <w:szCs w:val="22"/>
              </w:rPr>
              <w:t>《重庆市市容环境卫生管理条例》（</w:t>
            </w:r>
            <w:r w:rsidRPr="00B375F7">
              <w:rPr>
                <w:kern w:val="0"/>
                <w:sz w:val="24"/>
                <w:szCs w:val="22"/>
              </w:rPr>
              <w:t>2018</w:t>
            </w:r>
            <w:r w:rsidRPr="00B375F7">
              <w:rPr>
                <w:rFonts w:cs="方正仿宋_GBK" w:hint="eastAsia"/>
                <w:kern w:val="0"/>
                <w:sz w:val="24"/>
                <w:szCs w:val="22"/>
              </w:rPr>
              <w:t>年修正）第三十一条。</w:t>
            </w:r>
          </w:p>
        </w:tc>
      </w:tr>
      <w:tr w:rsidR="00B375F7" w:rsidRPr="00B375F7" w:rsidTr="00A9146C">
        <w:trPr>
          <w:trHeight w:val="383"/>
        </w:trPr>
        <w:tc>
          <w:tcPr>
            <w:tcW w:w="717" w:type="dxa"/>
            <w:tcBorders>
              <w:top w:val="single" w:sz="4" w:space="0" w:color="000000"/>
              <w:left w:val="single" w:sz="4" w:space="0" w:color="000000"/>
              <w:bottom w:val="single" w:sz="4" w:space="0" w:color="000000"/>
              <w:right w:val="single" w:sz="4" w:space="0" w:color="000000"/>
            </w:tcBorders>
            <w:noWrap/>
            <w:vAlign w:val="center"/>
          </w:tcPr>
          <w:p w:rsidR="00B375F7" w:rsidRPr="00B375F7" w:rsidRDefault="00B375F7" w:rsidP="00A9146C">
            <w:pPr>
              <w:widowControl/>
              <w:spacing w:line="360" w:lineRule="exact"/>
              <w:jc w:val="center"/>
              <w:textAlignment w:val="center"/>
              <w:rPr>
                <w:rFonts w:eastAsia="宋体"/>
                <w:sz w:val="24"/>
                <w:szCs w:val="22"/>
              </w:rPr>
            </w:pPr>
            <w:r w:rsidRPr="00B375F7">
              <w:rPr>
                <w:rFonts w:hint="eastAsia"/>
                <w:kern w:val="0"/>
                <w:sz w:val="24"/>
                <w:szCs w:val="22"/>
              </w:rPr>
              <w:t>21</w:t>
            </w:r>
          </w:p>
        </w:tc>
        <w:tc>
          <w:tcPr>
            <w:tcW w:w="4097" w:type="dxa"/>
            <w:tcBorders>
              <w:top w:val="single" w:sz="4" w:space="0" w:color="000000"/>
              <w:left w:val="single" w:sz="4" w:space="0" w:color="000000"/>
              <w:bottom w:val="single" w:sz="4" w:space="0" w:color="000000"/>
              <w:right w:val="single" w:sz="4" w:space="0" w:color="000000"/>
            </w:tcBorders>
            <w:noWrap/>
            <w:vAlign w:val="center"/>
          </w:tcPr>
          <w:p w:rsidR="00B375F7" w:rsidRPr="00B375F7" w:rsidRDefault="00B375F7" w:rsidP="00A9146C">
            <w:pPr>
              <w:widowControl/>
              <w:spacing w:line="360" w:lineRule="exact"/>
              <w:jc w:val="left"/>
              <w:textAlignment w:val="center"/>
              <w:rPr>
                <w:rFonts w:cs="方正仿宋_GBK"/>
                <w:sz w:val="24"/>
                <w:szCs w:val="22"/>
              </w:rPr>
            </w:pPr>
            <w:r w:rsidRPr="00B375F7">
              <w:rPr>
                <w:rFonts w:cs="方正仿宋_GBK" w:hint="eastAsia"/>
                <w:kern w:val="0"/>
                <w:sz w:val="24"/>
                <w:szCs w:val="22"/>
              </w:rPr>
              <w:t>对擅自在路内停车位内设置地桩、地锁等障碍物或者以其他方式侵占路内停车设施影响路内停车设施的正常使用的处罚</w:t>
            </w:r>
          </w:p>
        </w:tc>
        <w:tc>
          <w:tcPr>
            <w:tcW w:w="2099" w:type="dxa"/>
            <w:tcBorders>
              <w:top w:val="single" w:sz="4" w:space="0" w:color="000000"/>
              <w:left w:val="single" w:sz="4" w:space="0" w:color="000000"/>
              <w:bottom w:val="single" w:sz="4" w:space="0" w:color="000000"/>
              <w:right w:val="single" w:sz="4" w:space="0" w:color="000000"/>
            </w:tcBorders>
            <w:noWrap/>
            <w:vAlign w:val="center"/>
          </w:tcPr>
          <w:p w:rsidR="00B375F7" w:rsidRPr="00B375F7" w:rsidRDefault="00B375F7" w:rsidP="00A9146C">
            <w:pPr>
              <w:widowControl/>
              <w:spacing w:line="360" w:lineRule="exact"/>
              <w:jc w:val="center"/>
              <w:textAlignment w:val="center"/>
              <w:rPr>
                <w:rFonts w:cs="方正仿宋_GBK"/>
                <w:sz w:val="24"/>
                <w:szCs w:val="22"/>
              </w:rPr>
            </w:pPr>
            <w:r w:rsidRPr="00B375F7">
              <w:rPr>
                <w:rFonts w:cs="方正仿宋_GBK" w:hint="eastAsia"/>
                <w:kern w:val="0"/>
                <w:sz w:val="24"/>
                <w:szCs w:val="22"/>
              </w:rPr>
              <w:t>城管大队</w:t>
            </w:r>
          </w:p>
        </w:tc>
        <w:tc>
          <w:tcPr>
            <w:tcW w:w="3205" w:type="dxa"/>
            <w:tcBorders>
              <w:top w:val="single" w:sz="4" w:space="0" w:color="000000"/>
              <w:left w:val="single" w:sz="4" w:space="0" w:color="000000"/>
              <w:bottom w:val="single" w:sz="4" w:space="0" w:color="000000"/>
              <w:right w:val="single" w:sz="4" w:space="0" w:color="000000"/>
            </w:tcBorders>
            <w:noWrap/>
            <w:vAlign w:val="center"/>
          </w:tcPr>
          <w:p w:rsidR="00B375F7" w:rsidRPr="00B375F7" w:rsidRDefault="00B375F7" w:rsidP="00A9146C">
            <w:pPr>
              <w:widowControl/>
              <w:spacing w:line="360" w:lineRule="exact"/>
              <w:jc w:val="left"/>
              <w:textAlignment w:val="center"/>
              <w:rPr>
                <w:rFonts w:cs="方正仿宋_GBK"/>
                <w:sz w:val="24"/>
                <w:szCs w:val="22"/>
              </w:rPr>
            </w:pPr>
            <w:r w:rsidRPr="00B375F7">
              <w:rPr>
                <w:rFonts w:cs="方正仿宋_GBK" w:hint="eastAsia"/>
                <w:kern w:val="0"/>
                <w:sz w:val="24"/>
                <w:szCs w:val="22"/>
              </w:rPr>
              <w:t>行政处罚权以及与其行政处罚权有关的行政检查、行政强制措施</w:t>
            </w:r>
          </w:p>
        </w:tc>
        <w:tc>
          <w:tcPr>
            <w:tcW w:w="2646" w:type="dxa"/>
            <w:tcBorders>
              <w:top w:val="single" w:sz="4" w:space="0" w:color="000000"/>
              <w:left w:val="single" w:sz="4" w:space="0" w:color="000000"/>
              <w:bottom w:val="single" w:sz="4" w:space="0" w:color="000000"/>
              <w:right w:val="single" w:sz="4" w:space="0" w:color="000000"/>
            </w:tcBorders>
            <w:noWrap/>
            <w:vAlign w:val="center"/>
          </w:tcPr>
          <w:p w:rsidR="00B375F7" w:rsidRPr="00B375F7" w:rsidRDefault="00B375F7" w:rsidP="00A9146C">
            <w:pPr>
              <w:widowControl/>
              <w:spacing w:line="360" w:lineRule="exact"/>
              <w:jc w:val="left"/>
              <w:textAlignment w:val="center"/>
              <w:rPr>
                <w:rFonts w:cs="方正仿宋_GBK"/>
                <w:sz w:val="24"/>
                <w:szCs w:val="22"/>
              </w:rPr>
            </w:pPr>
            <w:r w:rsidRPr="00B375F7">
              <w:rPr>
                <w:rFonts w:cs="方正仿宋_GBK" w:hint="eastAsia"/>
                <w:kern w:val="0"/>
                <w:sz w:val="24"/>
                <w:szCs w:val="22"/>
              </w:rPr>
              <w:t>《重庆市停车场管理办法》（</w:t>
            </w:r>
            <w:r w:rsidRPr="00B375F7">
              <w:rPr>
                <w:kern w:val="0"/>
                <w:sz w:val="24"/>
                <w:szCs w:val="22"/>
              </w:rPr>
              <w:t>2020</w:t>
            </w:r>
            <w:r w:rsidRPr="00B375F7">
              <w:rPr>
                <w:rFonts w:cs="方正仿宋_GBK" w:hint="eastAsia"/>
                <w:kern w:val="0"/>
                <w:sz w:val="24"/>
                <w:szCs w:val="22"/>
              </w:rPr>
              <w:t>年修正）第二十五条第一项。</w:t>
            </w:r>
          </w:p>
        </w:tc>
      </w:tr>
      <w:tr w:rsidR="00B375F7" w:rsidRPr="00B375F7" w:rsidTr="00A9146C">
        <w:trPr>
          <w:trHeight w:val="630"/>
        </w:trPr>
        <w:tc>
          <w:tcPr>
            <w:tcW w:w="717" w:type="dxa"/>
            <w:tcBorders>
              <w:top w:val="single" w:sz="4" w:space="0" w:color="000000"/>
              <w:left w:val="single" w:sz="4" w:space="0" w:color="000000"/>
              <w:bottom w:val="single" w:sz="4" w:space="0" w:color="000000"/>
              <w:right w:val="single" w:sz="4" w:space="0" w:color="000000"/>
            </w:tcBorders>
            <w:noWrap/>
            <w:vAlign w:val="center"/>
          </w:tcPr>
          <w:p w:rsidR="00B375F7" w:rsidRPr="00B375F7" w:rsidRDefault="00B375F7" w:rsidP="00A9146C">
            <w:pPr>
              <w:widowControl/>
              <w:spacing w:line="360" w:lineRule="exact"/>
              <w:jc w:val="center"/>
              <w:textAlignment w:val="center"/>
              <w:rPr>
                <w:rFonts w:eastAsia="宋体"/>
                <w:sz w:val="24"/>
                <w:szCs w:val="22"/>
              </w:rPr>
            </w:pPr>
            <w:r w:rsidRPr="00B375F7">
              <w:rPr>
                <w:rFonts w:hint="eastAsia"/>
                <w:kern w:val="0"/>
                <w:sz w:val="24"/>
                <w:szCs w:val="22"/>
              </w:rPr>
              <w:t>22</w:t>
            </w:r>
          </w:p>
        </w:tc>
        <w:tc>
          <w:tcPr>
            <w:tcW w:w="4097" w:type="dxa"/>
            <w:tcBorders>
              <w:top w:val="single" w:sz="4" w:space="0" w:color="000000"/>
              <w:left w:val="single" w:sz="4" w:space="0" w:color="000000"/>
              <w:bottom w:val="single" w:sz="4" w:space="0" w:color="000000"/>
              <w:right w:val="single" w:sz="4" w:space="0" w:color="000000"/>
            </w:tcBorders>
            <w:noWrap/>
            <w:vAlign w:val="center"/>
          </w:tcPr>
          <w:p w:rsidR="00B375F7" w:rsidRPr="00B375F7" w:rsidRDefault="00B375F7" w:rsidP="00A9146C">
            <w:pPr>
              <w:widowControl/>
              <w:spacing w:line="360" w:lineRule="exact"/>
              <w:jc w:val="left"/>
              <w:textAlignment w:val="center"/>
              <w:rPr>
                <w:rFonts w:cs="方正仿宋_GBK"/>
                <w:sz w:val="24"/>
                <w:szCs w:val="22"/>
              </w:rPr>
            </w:pPr>
            <w:r w:rsidRPr="00B375F7">
              <w:rPr>
                <w:rFonts w:cs="方正仿宋_GBK" w:hint="eastAsia"/>
                <w:kern w:val="0"/>
                <w:sz w:val="24"/>
                <w:szCs w:val="22"/>
              </w:rPr>
              <w:t>对违反《重庆市市政设施管理条例》第五十二条规定情形的处罚</w:t>
            </w:r>
          </w:p>
        </w:tc>
        <w:tc>
          <w:tcPr>
            <w:tcW w:w="2099" w:type="dxa"/>
            <w:tcBorders>
              <w:top w:val="single" w:sz="4" w:space="0" w:color="000000"/>
              <w:left w:val="single" w:sz="4" w:space="0" w:color="000000"/>
              <w:bottom w:val="single" w:sz="4" w:space="0" w:color="000000"/>
              <w:right w:val="single" w:sz="4" w:space="0" w:color="000000"/>
            </w:tcBorders>
            <w:noWrap/>
            <w:vAlign w:val="center"/>
          </w:tcPr>
          <w:p w:rsidR="00B375F7" w:rsidRPr="00B375F7" w:rsidRDefault="00B375F7" w:rsidP="00A9146C">
            <w:pPr>
              <w:widowControl/>
              <w:spacing w:line="360" w:lineRule="exact"/>
              <w:jc w:val="center"/>
              <w:textAlignment w:val="center"/>
              <w:rPr>
                <w:rFonts w:cs="方正仿宋_GBK"/>
                <w:sz w:val="24"/>
                <w:szCs w:val="22"/>
              </w:rPr>
            </w:pPr>
            <w:r w:rsidRPr="00B375F7">
              <w:rPr>
                <w:rFonts w:cs="方正仿宋_GBK" w:hint="eastAsia"/>
                <w:kern w:val="0"/>
                <w:sz w:val="24"/>
                <w:szCs w:val="22"/>
              </w:rPr>
              <w:t>城管大队</w:t>
            </w:r>
          </w:p>
        </w:tc>
        <w:tc>
          <w:tcPr>
            <w:tcW w:w="3205" w:type="dxa"/>
            <w:tcBorders>
              <w:top w:val="single" w:sz="4" w:space="0" w:color="000000"/>
              <w:left w:val="single" w:sz="4" w:space="0" w:color="000000"/>
              <w:bottom w:val="single" w:sz="4" w:space="0" w:color="000000"/>
              <w:right w:val="single" w:sz="4" w:space="0" w:color="000000"/>
            </w:tcBorders>
            <w:noWrap/>
            <w:vAlign w:val="center"/>
          </w:tcPr>
          <w:p w:rsidR="00B375F7" w:rsidRPr="00B375F7" w:rsidRDefault="00B375F7" w:rsidP="00A9146C">
            <w:pPr>
              <w:widowControl/>
              <w:spacing w:line="360" w:lineRule="exact"/>
              <w:jc w:val="left"/>
              <w:textAlignment w:val="center"/>
              <w:rPr>
                <w:rFonts w:cs="方正仿宋_GBK"/>
                <w:sz w:val="24"/>
                <w:szCs w:val="22"/>
              </w:rPr>
            </w:pPr>
            <w:r w:rsidRPr="00B375F7">
              <w:rPr>
                <w:rFonts w:cs="方正仿宋_GBK" w:hint="eastAsia"/>
                <w:kern w:val="0"/>
                <w:sz w:val="24"/>
                <w:szCs w:val="22"/>
              </w:rPr>
              <w:t>行政处罚权以及与其行政处罚权有关的行政检查、行政强制措施</w:t>
            </w:r>
          </w:p>
        </w:tc>
        <w:tc>
          <w:tcPr>
            <w:tcW w:w="2646" w:type="dxa"/>
            <w:tcBorders>
              <w:top w:val="single" w:sz="4" w:space="0" w:color="000000"/>
              <w:left w:val="single" w:sz="4" w:space="0" w:color="000000"/>
              <w:bottom w:val="single" w:sz="4" w:space="0" w:color="000000"/>
              <w:right w:val="single" w:sz="4" w:space="0" w:color="000000"/>
            </w:tcBorders>
            <w:noWrap/>
            <w:vAlign w:val="center"/>
          </w:tcPr>
          <w:p w:rsidR="00B375F7" w:rsidRPr="00B375F7" w:rsidRDefault="00B375F7" w:rsidP="00A9146C">
            <w:pPr>
              <w:widowControl/>
              <w:spacing w:line="360" w:lineRule="exact"/>
              <w:jc w:val="left"/>
              <w:textAlignment w:val="center"/>
              <w:rPr>
                <w:rFonts w:cs="方正仿宋_GBK"/>
                <w:sz w:val="24"/>
                <w:szCs w:val="22"/>
              </w:rPr>
            </w:pPr>
            <w:r w:rsidRPr="00B375F7">
              <w:rPr>
                <w:rFonts w:cs="方正仿宋_GBK" w:hint="eastAsia"/>
                <w:kern w:val="0"/>
                <w:sz w:val="24"/>
                <w:szCs w:val="22"/>
              </w:rPr>
              <w:t>《重庆市市政设施管理条例》（</w:t>
            </w:r>
            <w:r w:rsidRPr="00B375F7">
              <w:rPr>
                <w:kern w:val="0"/>
                <w:sz w:val="24"/>
                <w:szCs w:val="22"/>
              </w:rPr>
              <w:t>2022</w:t>
            </w:r>
            <w:r w:rsidRPr="00B375F7">
              <w:rPr>
                <w:rFonts w:cs="方正仿宋_GBK" w:hint="eastAsia"/>
                <w:kern w:val="0"/>
                <w:sz w:val="24"/>
                <w:szCs w:val="22"/>
              </w:rPr>
              <w:t>年修正）第六十七条第二款第五项。</w:t>
            </w:r>
          </w:p>
        </w:tc>
      </w:tr>
      <w:tr w:rsidR="00B375F7" w:rsidRPr="00B375F7" w:rsidTr="00A9146C">
        <w:trPr>
          <w:trHeight w:val="630"/>
        </w:trPr>
        <w:tc>
          <w:tcPr>
            <w:tcW w:w="717" w:type="dxa"/>
            <w:tcBorders>
              <w:top w:val="single" w:sz="4" w:space="0" w:color="000000"/>
              <w:left w:val="single" w:sz="4" w:space="0" w:color="000000"/>
              <w:bottom w:val="single" w:sz="4" w:space="0" w:color="000000"/>
              <w:right w:val="single" w:sz="4" w:space="0" w:color="000000"/>
            </w:tcBorders>
            <w:noWrap/>
            <w:vAlign w:val="center"/>
          </w:tcPr>
          <w:p w:rsidR="00B375F7" w:rsidRPr="00B375F7" w:rsidRDefault="00B375F7" w:rsidP="00A9146C">
            <w:pPr>
              <w:widowControl/>
              <w:spacing w:line="360" w:lineRule="exact"/>
              <w:jc w:val="center"/>
              <w:textAlignment w:val="center"/>
              <w:rPr>
                <w:rFonts w:eastAsia="宋体"/>
                <w:sz w:val="24"/>
                <w:szCs w:val="22"/>
              </w:rPr>
            </w:pPr>
            <w:r w:rsidRPr="00B375F7">
              <w:rPr>
                <w:rFonts w:hint="eastAsia"/>
                <w:kern w:val="0"/>
                <w:sz w:val="24"/>
                <w:szCs w:val="22"/>
              </w:rPr>
              <w:t>23</w:t>
            </w:r>
          </w:p>
        </w:tc>
        <w:tc>
          <w:tcPr>
            <w:tcW w:w="4097" w:type="dxa"/>
            <w:tcBorders>
              <w:top w:val="single" w:sz="4" w:space="0" w:color="000000"/>
              <w:left w:val="single" w:sz="4" w:space="0" w:color="000000"/>
              <w:bottom w:val="single" w:sz="4" w:space="0" w:color="000000"/>
              <w:right w:val="single" w:sz="4" w:space="0" w:color="000000"/>
            </w:tcBorders>
            <w:noWrap/>
            <w:vAlign w:val="center"/>
          </w:tcPr>
          <w:p w:rsidR="00B375F7" w:rsidRPr="00B375F7" w:rsidRDefault="00B375F7" w:rsidP="00A9146C">
            <w:pPr>
              <w:widowControl/>
              <w:spacing w:line="360" w:lineRule="exact"/>
              <w:jc w:val="left"/>
              <w:textAlignment w:val="center"/>
              <w:rPr>
                <w:rFonts w:cs="方正仿宋_GBK"/>
                <w:sz w:val="24"/>
                <w:szCs w:val="22"/>
              </w:rPr>
            </w:pPr>
            <w:r w:rsidRPr="00B375F7">
              <w:rPr>
                <w:rFonts w:cs="方正仿宋_GBK" w:hint="eastAsia"/>
                <w:kern w:val="0"/>
                <w:sz w:val="24"/>
                <w:szCs w:val="22"/>
              </w:rPr>
              <w:t>对在主、次干道上清洗机动车辆的处罚</w:t>
            </w:r>
          </w:p>
        </w:tc>
        <w:tc>
          <w:tcPr>
            <w:tcW w:w="2099" w:type="dxa"/>
            <w:tcBorders>
              <w:top w:val="single" w:sz="4" w:space="0" w:color="000000"/>
              <w:left w:val="single" w:sz="4" w:space="0" w:color="000000"/>
              <w:bottom w:val="single" w:sz="4" w:space="0" w:color="000000"/>
              <w:right w:val="single" w:sz="4" w:space="0" w:color="000000"/>
            </w:tcBorders>
            <w:noWrap/>
            <w:vAlign w:val="center"/>
          </w:tcPr>
          <w:p w:rsidR="00B375F7" w:rsidRPr="00B375F7" w:rsidRDefault="00B375F7" w:rsidP="00A9146C">
            <w:pPr>
              <w:widowControl/>
              <w:spacing w:line="360" w:lineRule="exact"/>
              <w:jc w:val="center"/>
              <w:textAlignment w:val="center"/>
              <w:rPr>
                <w:rFonts w:cs="方正仿宋_GBK"/>
                <w:sz w:val="24"/>
                <w:szCs w:val="22"/>
              </w:rPr>
            </w:pPr>
            <w:r w:rsidRPr="00B375F7">
              <w:rPr>
                <w:rFonts w:cs="方正仿宋_GBK" w:hint="eastAsia"/>
                <w:kern w:val="0"/>
                <w:sz w:val="24"/>
                <w:szCs w:val="22"/>
              </w:rPr>
              <w:t>城管大队</w:t>
            </w:r>
          </w:p>
        </w:tc>
        <w:tc>
          <w:tcPr>
            <w:tcW w:w="3205" w:type="dxa"/>
            <w:tcBorders>
              <w:top w:val="single" w:sz="4" w:space="0" w:color="000000"/>
              <w:left w:val="single" w:sz="4" w:space="0" w:color="000000"/>
              <w:bottom w:val="single" w:sz="4" w:space="0" w:color="000000"/>
              <w:right w:val="single" w:sz="4" w:space="0" w:color="000000"/>
            </w:tcBorders>
            <w:noWrap/>
            <w:vAlign w:val="center"/>
          </w:tcPr>
          <w:p w:rsidR="00B375F7" w:rsidRPr="00B375F7" w:rsidRDefault="00B375F7" w:rsidP="00A9146C">
            <w:pPr>
              <w:widowControl/>
              <w:spacing w:line="360" w:lineRule="exact"/>
              <w:jc w:val="left"/>
              <w:textAlignment w:val="center"/>
              <w:rPr>
                <w:rFonts w:cs="方正仿宋_GBK"/>
                <w:sz w:val="24"/>
                <w:szCs w:val="22"/>
              </w:rPr>
            </w:pPr>
            <w:r w:rsidRPr="00B375F7">
              <w:rPr>
                <w:rFonts w:cs="方正仿宋_GBK" w:hint="eastAsia"/>
                <w:kern w:val="0"/>
                <w:sz w:val="24"/>
                <w:szCs w:val="22"/>
              </w:rPr>
              <w:t>行政处罚权以及与其行政处罚权有关的行政检查、行政强制措施</w:t>
            </w:r>
          </w:p>
        </w:tc>
        <w:tc>
          <w:tcPr>
            <w:tcW w:w="2646" w:type="dxa"/>
            <w:tcBorders>
              <w:top w:val="single" w:sz="4" w:space="0" w:color="000000"/>
              <w:left w:val="single" w:sz="4" w:space="0" w:color="000000"/>
              <w:bottom w:val="single" w:sz="4" w:space="0" w:color="000000"/>
              <w:right w:val="single" w:sz="4" w:space="0" w:color="000000"/>
            </w:tcBorders>
            <w:noWrap/>
            <w:vAlign w:val="center"/>
          </w:tcPr>
          <w:p w:rsidR="00B375F7" w:rsidRPr="00B375F7" w:rsidRDefault="00B375F7" w:rsidP="00A9146C">
            <w:pPr>
              <w:widowControl/>
              <w:spacing w:line="360" w:lineRule="exact"/>
              <w:jc w:val="left"/>
              <w:textAlignment w:val="center"/>
              <w:rPr>
                <w:rFonts w:cs="方正仿宋_GBK"/>
                <w:sz w:val="24"/>
                <w:szCs w:val="22"/>
              </w:rPr>
            </w:pPr>
            <w:r w:rsidRPr="00B375F7">
              <w:rPr>
                <w:rFonts w:cs="方正仿宋_GBK" w:hint="eastAsia"/>
                <w:kern w:val="0"/>
                <w:sz w:val="24"/>
                <w:szCs w:val="22"/>
              </w:rPr>
              <w:t>《重庆市市容环境卫生管理条例》（</w:t>
            </w:r>
            <w:r w:rsidRPr="00B375F7">
              <w:rPr>
                <w:kern w:val="0"/>
                <w:sz w:val="24"/>
                <w:szCs w:val="22"/>
              </w:rPr>
              <w:t>2018</w:t>
            </w:r>
            <w:r w:rsidRPr="00B375F7">
              <w:rPr>
                <w:rFonts w:cs="方正仿宋_GBK" w:hint="eastAsia"/>
                <w:kern w:val="0"/>
                <w:sz w:val="24"/>
                <w:szCs w:val="22"/>
              </w:rPr>
              <w:t>年修正）第五十七条。</w:t>
            </w:r>
          </w:p>
        </w:tc>
      </w:tr>
      <w:tr w:rsidR="00B375F7" w:rsidRPr="00B375F7" w:rsidTr="00A9146C">
        <w:trPr>
          <w:trHeight w:val="1049"/>
        </w:trPr>
        <w:tc>
          <w:tcPr>
            <w:tcW w:w="717" w:type="dxa"/>
            <w:tcBorders>
              <w:top w:val="single" w:sz="4" w:space="0" w:color="000000"/>
              <w:left w:val="single" w:sz="4" w:space="0" w:color="000000"/>
              <w:bottom w:val="single" w:sz="4" w:space="0" w:color="000000"/>
              <w:right w:val="single" w:sz="4" w:space="0" w:color="000000"/>
            </w:tcBorders>
            <w:noWrap/>
            <w:vAlign w:val="center"/>
          </w:tcPr>
          <w:p w:rsidR="00B375F7" w:rsidRPr="00B375F7" w:rsidRDefault="00B375F7" w:rsidP="00A9146C">
            <w:pPr>
              <w:widowControl/>
              <w:spacing w:line="360" w:lineRule="exact"/>
              <w:jc w:val="center"/>
              <w:textAlignment w:val="center"/>
              <w:rPr>
                <w:rFonts w:eastAsia="宋体"/>
                <w:sz w:val="24"/>
                <w:szCs w:val="22"/>
              </w:rPr>
            </w:pPr>
            <w:r w:rsidRPr="00B375F7">
              <w:rPr>
                <w:rFonts w:hint="eastAsia"/>
                <w:kern w:val="0"/>
                <w:sz w:val="24"/>
                <w:szCs w:val="22"/>
              </w:rPr>
              <w:t>24</w:t>
            </w:r>
          </w:p>
        </w:tc>
        <w:tc>
          <w:tcPr>
            <w:tcW w:w="4097" w:type="dxa"/>
            <w:tcBorders>
              <w:top w:val="single" w:sz="4" w:space="0" w:color="000000"/>
              <w:left w:val="single" w:sz="4" w:space="0" w:color="000000"/>
              <w:bottom w:val="single" w:sz="4" w:space="0" w:color="000000"/>
              <w:right w:val="single" w:sz="4" w:space="0" w:color="000000"/>
            </w:tcBorders>
            <w:noWrap/>
            <w:vAlign w:val="center"/>
          </w:tcPr>
          <w:p w:rsidR="00B375F7" w:rsidRPr="00B375F7" w:rsidRDefault="00B375F7" w:rsidP="00A9146C">
            <w:pPr>
              <w:widowControl/>
              <w:spacing w:line="360" w:lineRule="exact"/>
              <w:jc w:val="left"/>
              <w:textAlignment w:val="center"/>
              <w:rPr>
                <w:rFonts w:cs="方正仿宋_GBK"/>
                <w:sz w:val="24"/>
                <w:szCs w:val="22"/>
              </w:rPr>
            </w:pPr>
            <w:r w:rsidRPr="00B375F7">
              <w:rPr>
                <w:rFonts w:cs="方正仿宋_GBK" w:hint="eastAsia"/>
                <w:kern w:val="0"/>
                <w:sz w:val="24"/>
                <w:szCs w:val="22"/>
              </w:rPr>
              <w:t>对在建筑物平街层外墙安装的空调、排气扇，其底部未高于人行道路面二米的处罚</w:t>
            </w:r>
          </w:p>
        </w:tc>
        <w:tc>
          <w:tcPr>
            <w:tcW w:w="2099" w:type="dxa"/>
            <w:tcBorders>
              <w:top w:val="single" w:sz="4" w:space="0" w:color="000000"/>
              <w:left w:val="single" w:sz="4" w:space="0" w:color="000000"/>
              <w:bottom w:val="single" w:sz="4" w:space="0" w:color="000000"/>
              <w:right w:val="single" w:sz="4" w:space="0" w:color="000000"/>
            </w:tcBorders>
            <w:noWrap/>
            <w:vAlign w:val="center"/>
          </w:tcPr>
          <w:p w:rsidR="00B375F7" w:rsidRPr="00B375F7" w:rsidRDefault="00B375F7" w:rsidP="00A9146C">
            <w:pPr>
              <w:widowControl/>
              <w:spacing w:line="360" w:lineRule="exact"/>
              <w:jc w:val="center"/>
              <w:textAlignment w:val="center"/>
              <w:rPr>
                <w:rFonts w:cs="方正仿宋_GBK"/>
                <w:sz w:val="24"/>
                <w:szCs w:val="22"/>
              </w:rPr>
            </w:pPr>
            <w:r w:rsidRPr="00B375F7">
              <w:rPr>
                <w:rFonts w:cs="方正仿宋_GBK" w:hint="eastAsia"/>
                <w:kern w:val="0"/>
                <w:sz w:val="24"/>
                <w:szCs w:val="22"/>
              </w:rPr>
              <w:t>城管大队</w:t>
            </w:r>
          </w:p>
        </w:tc>
        <w:tc>
          <w:tcPr>
            <w:tcW w:w="3205" w:type="dxa"/>
            <w:tcBorders>
              <w:top w:val="single" w:sz="4" w:space="0" w:color="000000"/>
              <w:left w:val="single" w:sz="4" w:space="0" w:color="000000"/>
              <w:bottom w:val="single" w:sz="4" w:space="0" w:color="000000"/>
              <w:right w:val="single" w:sz="4" w:space="0" w:color="000000"/>
            </w:tcBorders>
            <w:noWrap/>
            <w:vAlign w:val="center"/>
          </w:tcPr>
          <w:p w:rsidR="00B375F7" w:rsidRPr="00B375F7" w:rsidRDefault="00B375F7" w:rsidP="00A9146C">
            <w:pPr>
              <w:widowControl/>
              <w:spacing w:line="360" w:lineRule="exact"/>
              <w:jc w:val="left"/>
              <w:textAlignment w:val="center"/>
              <w:rPr>
                <w:rFonts w:cs="方正仿宋_GBK"/>
                <w:sz w:val="24"/>
                <w:szCs w:val="22"/>
              </w:rPr>
            </w:pPr>
            <w:r w:rsidRPr="00B375F7">
              <w:rPr>
                <w:rFonts w:cs="方正仿宋_GBK" w:hint="eastAsia"/>
                <w:kern w:val="0"/>
                <w:sz w:val="24"/>
                <w:szCs w:val="22"/>
              </w:rPr>
              <w:t>行政处罚权以及与其行政处罚权有关的行政检查、行政强制措施</w:t>
            </w:r>
          </w:p>
        </w:tc>
        <w:tc>
          <w:tcPr>
            <w:tcW w:w="2646" w:type="dxa"/>
            <w:tcBorders>
              <w:top w:val="single" w:sz="4" w:space="0" w:color="000000"/>
              <w:left w:val="single" w:sz="4" w:space="0" w:color="000000"/>
              <w:bottom w:val="single" w:sz="4" w:space="0" w:color="000000"/>
              <w:right w:val="single" w:sz="4" w:space="0" w:color="000000"/>
            </w:tcBorders>
            <w:noWrap/>
            <w:vAlign w:val="center"/>
          </w:tcPr>
          <w:p w:rsidR="00B375F7" w:rsidRPr="00B375F7" w:rsidRDefault="00B375F7" w:rsidP="00A9146C">
            <w:pPr>
              <w:widowControl/>
              <w:spacing w:line="360" w:lineRule="exact"/>
              <w:jc w:val="left"/>
              <w:textAlignment w:val="center"/>
              <w:rPr>
                <w:rFonts w:cs="方正仿宋_GBK"/>
                <w:sz w:val="24"/>
                <w:szCs w:val="22"/>
              </w:rPr>
            </w:pPr>
            <w:r w:rsidRPr="00B375F7">
              <w:rPr>
                <w:rFonts w:cs="方正仿宋_GBK" w:hint="eastAsia"/>
                <w:kern w:val="0"/>
                <w:sz w:val="24"/>
                <w:szCs w:val="22"/>
              </w:rPr>
              <w:t>《重庆市市容环境卫生管理条例》（</w:t>
            </w:r>
            <w:r w:rsidRPr="00B375F7">
              <w:rPr>
                <w:kern w:val="0"/>
                <w:sz w:val="24"/>
                <w:szCs w:val="22"/>
              </w:rPr>
              <w:t>2018</w:t>
            </w:r>
            <w:r w:rsidRPr="00B375F7">
              <w:rPr>
                <w:rFonts w:cs="方正仿宋_GBK" w:hint="eastAsia"/>
                <w:kern w:val="0"/>
                <w:sz w:val="24"/>
                <w:szCs w:val="22"/>
              </w:rPr>
              <w:t>年修正）第三十条。</w:t>
            </w:r>
          </w:p>
        </w:tc>
      </w:tr>
      <w:tr w:rsidR="00B375F7" w:rsidRPr="00B375F7" w:rsidTr="00A9146C">
        <w:trPr>
          <w:trHeight w:val="966"/>
        </w:trPr>
        <w:tc>
          <w:tcPr>
            <w:tcW w:w="717" w:type="dxa"/>
            <w:tcBorders>
              <w:top w:val="single" w:sz="4" w:space="0" w:color="000000"/>
              <w:left w:val="single" w:sz="4" w:space="0" w:color="000000"/>
              <w:bottom w:val="single" w:sz="4" w:space="0" w:color="000000"/>
              <w:right w:val="single" w:sz="4" w:space="0" w:color="000000"/>
            </w:tcBorders>
            <w:noWrap/>
            <w:vAlign w:val="center"/>
          </w:tcPr>
          <w:p w:rsidR="00B375F7" w:rsidRPr="00B375F7" w:rsidRDefault="00B375F7" w:rsidP="00A9146C">
            <w:pPr>
              <w:widowControl/>
              <w:spacing w:line="360" w:lineRule="exact"/>
              <w:jc w:val="center"/>
              <w:textAlignment w:val="center"/>
              <w:rPr>
                <w:rFonts w:eastAsia="宋体"/>
                <w:sz w:val="24"/>
                <w:szCs w:val="22"/>
              </w:rPr>
            </w:pPr>
            <w:r w:rsidRPr="00B375F7">
              <w:rPr>
                <w:rFonts w:hint="eastAsia"/>
                <w:kern w:val="0"/>
                <w:sz w:val="24"/>
                <w:szCs w:val="22"/>
              </w:rPr>
              <w:lastRenderedPageBreak/>
              <w:t>25</w:t>
            </w:r>
          </w:p>
        </w:tc>
        <w:tc>
          <w:tcPr>
            <w:tcW w:w="4097" w:type="dxa"/>
            <w:tcBorders>
              <w:top w:val="single" w:sz="4" w:space="0" w:color="000000"/>
              <w:left w:val="single" w:sz="4" w:space="0" w:color="000000"/>
              <w:bottom w:val="single" w:sz="4" w:space="0" w:color="000000"/>
              <w:right w:val="single" w:sz="4" w:space="0" w:color="000000"/>
            </w:tcBorders>
            <w:noWrap/>
            <w:vAlign w:val="center"/>
          </w:tcPr>
          <w:p w:rsidR="00B375F7" w:rsidRPr="00B375F7" w:rsidRDefault="00B375F7" w:rsidP="00A9146C">
            <w:pPr>
              <w:widowControl/>
              <w:spacing w:line="360" w:lineRule="exact"/>
              <w:jc w:val="left"/>
              <w:textAlignment w:val="center"/>
              <w:rPr>
                <w:rFonts w:cs="方正仿宋_GBK"/>
                <w:sz w:val="24"/>
                <w:szCs w:val="22"/>
              </w:rPr>
            </w:pPr>
            <w:r w:rsidRPr="00B375F7">
              <w:rPr>
                <w:rFonts w:cs="方正仿宋_GBK" w:hint="eastAsia"/>
                <w:kern w:val="0"/>
                <w:sz w:val="24"/>
                <w:szCs w:val="22"/>
              </w:rPr>
              <w:t>对在主、次干道两侧的建筑物前修建封闭式隔离设施的处罚</w:t>
            </w:r>
          </w:p>
        </w:tc>
        <w:tc>
          <w:tcPr>
            <w:tcW w:w="2099" w:type="dxa"/>
            <w:tcBorders>
              <w:top w:val="single" w:sz="4" w:space="0" w:color="000000"/>
              <w:left w:val="single" w:sz="4" w:space="0" w:color="000000"/>
              <w:bottom w:val="single" w:sz="4" w:space="0" w:color="000000"/>
              <w:right w:val="single" w:sz="4" w:space="0" w:color="000000"/>
            </w:tcBorders>
            <w:noWrap/>
            <w:vAlign w:val="center"/>
          </w:tcPr>
          <w:p w:rsidR="00B375F7" w:rsidRPr="00B375F7" w:rsidRDefault="00B375F7" w:rsidP="00A9146C">
            <w:pPr>
              <w:widowControl/>
              <w:spacing w:line="360" w:lineRule="exact"/>
              <w:jc w:val="center"/>
              <w:textAlignment w:val="center"/>
              <w:rPr>
                <w:rFonts w:cs="方正仿宋_GBK"/>
                <w:sz w:val="24"/>
                <w:szCs w:val="22"/>
              </w:rPr>
            </w:pPr>
            <w:r w:rsidRPr="00B375F7">
              <w:rPr>
                <w:rFonts w:cs="方正仿宋_GBK" w:hint="eastAsia"/>
                <w:kern w:val="0"/>
                <w:sz w:val="24"/>
                <w:szCs w:val="22"/>
              </w:rPr>
              <w:t>城管大队</w:t>
            </w:r>
          </w:p>
        </w:tc>
        <w:tc>
          <w:tcPr>
            <w:tcW w:w="3205" w:type="dxa"/>
            <w:tcBorders>
              <w:top w:val="single" w:sz="4" w:space="0" w:color="000000"/>
              <w:left w:val="single" w:sz="4" w:space="0" w:color="000000"/>
              <w:bottom w:val="single" w:sz="4" w:space="0" w:color="000000"/>
              <w:right w:val="single" w:sz="4" w:space="0" w:color="000000"/>
            </w:tcBorders>
            <w:noWrap/>
            <w:vAlign w:val="center"/>
          </w:tcPr>
          <w:p w:rsidR="00B375F7" w:rsidRPr="00B375F7" w:rsidRDefault="00B375F7" w:rsidP="00A9146C">
            <w:pPr>
              <w:widowControl/>
              <w:spacing w:line="360" w:lineRule="exact"/>
              <w:jc w:val="left"/>
              <w:textAlignment w:val="center"/>
              <w:rPr>
                <w:rFonts w:cs="方正仿宋_GBK"/>
                <w:sz w:val="24"/>
                <w:szCs w:val="22"/>
              </w:rPr>
            </w:pPr>
            <w:r w:rsidRPr="00B375F7">
              <w:rPr>
                <w:rFonts w:cs="方正仿宋_GBK" w:hint="eastAsia"/>
                <w:kern w:val="0"/>
                <w:sz w:val="24"/>
                <w:szCs w:val="22"/>
              </w:rPr>
              <w:t>行政处罚权以及与其行政处罚权有关的行政检查、行政强制措施</w:t>
            </w:r>
          </w:p>
        </w:tc>
        <w:tc>
          <w:tcPr>
            <w:tcW w:w="2646" w:type="dxa"/>
            <w:tcBorders>
              <w:top w:val="single" w:sz="4" w:space="0" w:color="000000"/>
              <w:left w:val="single" w:sz="4" w:space="0" w:color="000000"/>
              <w:bottom w:val="single" w:sz="4" w:space="0" w:color="000000"/>
              <w:right w:val="single" w:sz="4" w:space="0" w:color="000000"/>
            </w:tcBorders>
            <w:noWrap/>
            <w:vAlign w:val="center"/>
          </w:tcPr>
          <w:p w:rsidR="00B375F7" w:rsidRPr="00B375F7" w:rsidRDefault="00B375F7" w:rsidP="00A9146C">
            <w:pPr>
              <w:widowControl/>
              <w:spacing w:line="360" w:lineRule="exact"/>
              <w:jc w:val="left"/>
              <w:textAlignment w:val="center"/>
              <w:rPr>
                <w:rFonts w:cs="方正仿宋_GBK"/>
                <w:sz w:val="24"/>
                <w:szCs w:val="22"/>
              </w:rPr>
            </w:pPr>
            <w:r w:rsidRPr="00B375F7">
              <w:rPr>
                <w:rFonts w:cs="方正仿宋_GBK" w:hint="eastAsia"/>
                <w:kern w:val="0"/>
                <w:sz w:val="24"/>
                <w:szCs w:val="22"/>
              </w:rPr>
              <w:t>《重庆市市容环境卫生管理条例》（</w:t>
            </w:r>
            <w:r w:rsidRPr="00B375F7">
              <w:rPr>
                <w:kern w:val="0"/>
                <w:sz w:val="24"/>
                <w:szCs w:val="22"/>
              </w:rPr>
              <w:t>2018</w:t>
            </w:r>
            <w:r w:rsidRPr="00B375F7">
              <w:rPr>
                <w:rFonts w:cs="方正仿宋_GBK" w:hint="eastAsia"/>
                <w:kern w:val="0"/>
                <w:sz w:val="24"/>
                <w:szCs w:val="22"/>
              </w:rPr>
              <w:t>年修正）第三十二条。</w:t>
            </w:r>
          </w:p>
        </w:tc>
      </w:tr>
      <w:tr w:rsidR="00B375F7" w:rsidRPr="00B375F7" w:rsidTr="00A9146C">
        <w:trPr>
          <w:trHeight w:val="1067"/>
        </w:trPr>
        <w:tc>
          <w:tcPr>
            <w:tcW w:w="717" w:type="dxa"/>
            <w:tcBorders>
              <w:top w:val="single" w:sz="4" w:space="0" w:color="000000"/>
              <w:left w:val="single" w:sz="4" w:space="0" w:color="000000"/>
              <w:bottom w:val="single" w:sz="4" w:space="0" w:color="000000"/>
              <w:right w:val="single" w:sz="4" w:space="0" w:color="000000"/>
            </w:tcBorders>
            <w:noWrap/>
            <w:vAlign w:val="center"/>
          </w:tcPr>
          <w:p w:rsidR="00B375F7" w:rsidRPr="00B375F7" w:rsidRDefault="00B375F7" w:rsidP="00A9146C">
            <w:pPr>
              <w:widowControl/>
              <w:spacing w:line="360" w:lineRule="exact"/>
              <w:jc w:val="center"/>
              <w:textAlignment w:val="center"/>
              <w:rPr>
                <w:rFonts w:eastAsia="宋体"/>
                <w:sz w:val="24"/>
                <w:szCs w:val="22"/>
              </w:rPr>
            </w:pPr>
            <w:r w:rsidRPr="00B375F7">
              <w:rPr>
                <w:rFonts w:hint="eastAsia"/>
                <w:kern w:val="0"/>
                <w:sz w:val="24"/>
                <w:szCs w:val="22"/>
              </w:rPr>
              <w:t>26</w:t>
            </w:r>
          </w:p>
        </w:tc>
        <w:tc>
          <w:tcPr>
            <w:tcW w:w="4097" w:type="dxa"/>
            <w:tcBorders>
              <w:top w:val="single" w:sz="4" w:space="0" w:color="000000"/>
              <w:left w:val="single" w:sz="4" w:space="0" w:color="000000"/>
              <w:bottom w:val="single" w:sz="4" w:space="0" w:color="000000"/>
              <w:right w:val="single" w:sz="4" w:space="0" w:color="000000"/>
            </w:tcBorders>
            <w:noWrap/>
            <w:vAlign w:val="center"/>
          </w:tcPr>
          <w:p w:rsidR="00B375F7" w:rsidRPr="00B375F7" w:rsidRDefault="00B375F7" w:rsidP="00A9146C">
            <w:pPr>
              <w:widowControl/>
              <w:spacing w:line="360" w:lineRule="exact"/>
              <w:jc w:val="left"/>
              <w:textAlignment w:val="center"/>
              <w:rPr>
                <w:rFonts w:cs="方正仿宋_GBK"/>
                <w:sz w:val="24"/>
                <w:szCs w:val="22"/>
              </w:rPr>
            </w:pPr>
            <w:r w:rsidRPr="00B375F7">
              <w:rPr>
                <w:rFonts w:cs="方正仿宋_GBK" w:hint="eastAsia"/>
                <w:kern w:val="0"/>
                <w:sz w:val="24"/>
                <w:szCs w:val="22"/>
              </w:rPr>
              <w:t>对在主、次干道以外的其他地区的建筑物，设置遮阳伞或篷盖违反设置标准，并未保持整洁、美观的处罚</w:t>
            </w:r>
          </w:p>
        </w:tc>
        <w:tc>
          <w:tcPr>
            <w:tcW w:w="2099" w:type="dxa"/>
            <w:tcBorders>
              <w:top w:val="single" w:sz="4" w:space="0" w:color="000000"/>
              <w:left w:val="single" w:sz="4" w:space="0" w:color="000000"/>
              <w:bottom w:val="single" w:sz="4" w:space="0" w:color="000000"/>
              <w:right w:val="single" w:sz="4" w:space="0" w:color="000000"/>
            </w:tcBorders>
            <w:noWrap/>
            <w:vAlign w:val="center"/>
          </w:tcPr>
          <w:p w:rsidR="00B375F7" w:rsidRPr="00B375F7" w:rsidRDefault="00B375F7" w:rsidP="00A9146C">
            <w:pPr>
              <w:widowControl/>
              <w:spacing w:line="360" w:lineRule="exact"/>
              <w:jc w:val="center"/>
              <w:textAlignment w:val="center"/>
              <w:rPr>
                <w:rFonts w:cs="方正仿宋_GBK"/>
                <w:sz w:val="24"/>
                <w:szCs w:val="22"/>
              </w:rPr>
            </w:pPr>
            <w:r w:rsidRPr="00B375F7">
              <w:rPr>
                <w:rFonts w:cs="方正仿宋_GBK" w:hint="eastAsia"/>
                <w:kern w:val="0"/>
                <w:sz w:val="24"/>
                <w:szCs w:val="22"/>
              </w:rPr>
              <w:t>城管大队</w:t>
            </w:r>
          </w:p>
        </w:tc>
        <w:tc>
          <w:tcPr>
            <w:tcW w:w="3205" w:type="dxa"/>
            <w:tcBorders>
              <w:top w:val="single" w:sz="4" w:space="0" w:color="000000"/>
              <w:left w:val="single" w:sz="4" w:space="0" w:color="000000"/>
              <w:bottom w:val="single" w:sz="4" w:space="0" w:color="000000"/>
              <w:right w:val="single" w:sz="4" w:space="0" w:color="000000"/>
            </w:tcBorders>
            <w:noWrap/>
            <w:vAlign w:val="center"/>
          </w:tcPr>
          <w:p w:rsidR="00B375F7" w:rsidRPr="00B375F7" w:rsidRDefault="00B375F7" w:rsidP="00A9146C">
            <w:pPr>
              <w:widowControl/>
              <w:spacing w:line="360" w:lineRule="exact"/>
              <w:jc w:val="left"/>
              <w:textAlignment w:val="center"/>
              <w:rPr>
                <w:rFonts w:cs="方正仿宋_GBK"/>
                <w:sz w:val="24"/>
                <w:szCs w:val="22"/>
              </w:rPr>
            </w:pPr>
            <w:r w:rsidRPr="00B375F7">
              <w:rPr>
                <w:rFonts w:cs="方正仿宋_GBK" w:hint="eastAsia"/>
                <w:kern w:val="0"/>
                <w:sz w:val="24"/>
                <w:szCs w:val="22"/>
              </w:rPr>
              <w:t>行政处罚权以及与其行政处罚权有关的行政检查、行政强制措施</w:t>
            </w:r>
          </w:p>
        </w:tc>
        <w:tc>
          <w:tcPr>
            <w:tcW w:w="2646" w:type="dxa"/>
            <w:tcBorders>
              <w:top w:val="single" w:sz="4" w:space="0" w:color="000000"/>
              <w:left w:val="single" w:sz="4" w:space="0" w:color="000000"/>
              <w:bottom w:val="single" w:sz="4" w:space="0" w:color="000000"/>
              <w:right w:val="single" w:sz="4" w:space="0" w:color="000000"/>
            </w:tcBorders>
            <w:noWrap/>
            <w:vAlign w:val="center"/>
          </w:tcPr>
          <w:p w:rsidR="00B375F7" w:rsidRPr="00B375F7" w:rsidRDefault="00B375F7" w:rsidP="00A9146C">
            <w:pPr>
              <w:widowControl/>
              <w:spacing w:line="360" w:lineRule="exact"/>
              <w:jc w:val="left"/>
              <w:textAlignment w:val="center"/>
              <w:rPr>
                <w:rFonts w:cs="方正仿宋_GBK"/>
                <w:sz w:val="24"/>
                <w:szCs w:val="22"/>
              </w:rPr>
            </w:pPr>
            <w:r w:rsidRPr="00B375F7">
              <w:rPr>
                <w:rFonts w:cs="方正仿宋_GBK" w:hint="eastAsia"/>
                <w:kern w:val="0"/>
                <w:sz w:val="24"/>
                <w:szCs w:val="22"/>
              </w:rPr>
              <w:t>《重庆市市容环境卫生管理条例》（</w:t>
            </w:r>
            <w:r w:rsidRPr="00B375F7">
              <w:rPr>
                <w:kern w:val="0"/>
                <w:sz w:val="24"/>
                <w:szCs w:val="22"/>
              </w:rPr>
              <w:t>2018</w:t>
            </w:r>
            <w:r w:rsidRPr="00B375F7">
              <w:rPr>
                <w:rFonts w:cs="方正仿宋_GBK" w:hint="eastAsia"/>
                <w:kern w:val="0"/>
                <w:sz w:val="24"/>
                <w:szCs w:val="22"/>
              </w:rPr>
              <w:t>年修正）第三十三条。</w:t>
            </w:r>
          </w:p>
        </w:tc>
      </w:tr>
      <w:tr w:rsidR="00B375F7" w:rsidRPr="00B375F7" w:rsidTr="00A9146C">
        <w:trPr>
          <w:trHeight w:val="1130"/>
        </w:trPr>
        <w:tc>
          <w:tcPr>
            <w:tcW w:w="7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375F7" w:rsidRPr="00B375F7" w:rsidRDefault="00B375F7" w:rsidP="00A9146C">
            <w:pPr>
              <w:widowControl/>
              <w:spacing w:line="360" w:lineRule="exact"/>
              <w:jc w:val="center"/>
              <w:textAlignment w:val="center"/>
              <w:rPr>
                <w:rFonts w:eastAsia="宋体"/>
                <w:sz w:val="24"/>
                <w:szCs w:val="22"/>
              </w:rPr>
            </w:pPr>
            <w:r w:rsidRPr="00B375F7">
              <w:rPr>
                <w:rFonts w:hint="eastAsia"/>
                <w:kern w:val="0"/>
                <w:sz w:val="24"/>
                <w:szCs w:val="22"/>
              </w:rPr>
              <w:t>27</w:t>
            </w:r>
          </w:p>
        </w:tc>
        <w:tc>
          <w:tcPr>
            <w:tcW w:w="409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375F7" w:rsidRPr="00B375F7" w:rsidRDefault="00B375F7" w:rsidP="00A9146C">
            <w:pPr>
              <w:widowControl/>
              <w:spacing w:line="360" w:lineRule="exact"/>
              <w:jc w:val="left"/>
              <w:textAlignment w:val="center"/>
              <w:rPr>
                <w:rFonts w:cs="方正仿宋_GBK"/>
                <w:sz w:val="24"/>
                <w:szCs w:val="22"/>
              </w:rPr>
            </w:pPr>
            <w:r w:rsidRPr="00B375F7">
              <w:rPr>
                <w:rFonts w:cs="方正仿宋_GBK" w:hint="eastAsia"/>
                <w:kern w:val="0"/>
                <w:sz w:val="24"/>
                <w:szCs w:val="22"/>
              </w:rPr>
              <w:t>对机关、团体、部队、院校、企事业单位和其他组织及个体工商户名称、字号、标志等牌匾和标识有污损、残缺的处罚</w:t>
            </w:r>
          </w:p>
        </w:tc>
        <w:tc>
          <w:tcPr>
            <w:tcW w:w="209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375F7" w:rsidRPr="00B375F7" w:rsidRDefault="00B375F7" w:rsidP="00A9146C">
            <w:pPr>
              <w:widowControl/>
              <w:spacing w:line="360" w:lineRule="exact"/>
              <w:jc w:val="center"/>
              <w:textAlignment w:val="center"/>
              <w:rPr>
                <w:rFonts w:cs="方正仿宋_GBK"/>
                <w:sz w:val="24"/>
                <w:szCs w:val="22"/>
              </w:rPr>
            </w:pPr>
            <w:r w:rsidRPr="00B375F7">
              <w:rPr>
                <w:rFonts w:cs="方正仿宋_GBK" w:hint="eastAsia"/>
                <w:kern w:val="0"/>
                <w:sz w:val="24"/>
                <w:szCs w:val="22"/>
              </w:rPr>
              <w:t>城管大队</w:t>
            </w:r>
          </w:p>
        </w:tc>
        <w:tc>
          <w:tcPr>
            <w:tcW w:w="3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375F7" w:rsidRPr="00B375F7" w:rsidRDefault="00B375F7" w:rsidP="00A9146C">
            <w:pPr>
              <w:widowControl/>
              <w:spacing w:line="360" w:lineRule="exact"/>
              <w:jc w:val="left"/>
              <w:textAlignment w:val="center"/>
              <w:rPr>
                <w:rFonts w:cs="方正仿宋_GBK"/>
                <w:sz w:val="24"/>
                <w:szCs w:val="22"/>
              </w:rPr>
            </w:pPr>
            <w:r w:rsidRPr="00B375F7">
              <w:rPr>
                <w:rFonts w:cs="方正仿宋_GBK" w:hint="eastAsia"/>
                <w:kern w:val="0"/>
                <w:sz w:val="24"/>
                <w:szCs w:val="22"/>
              </w:rPr>
              <w:t>行政处罚权以及与其行政处罚权有关的行政检查、行政强制措施</w:t>
            </w:r>
          </w:p>
        </w:tc>
        <w:tc>
          <w:tcPr>
            <w:tcW w:w="264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375F7" w:rsidRPr="00B375F7" w:rsidRDefault="00B375F7" w:rsidP="00A9146C">
            <w:pPr>
              <w:widowControl/>
              <w:spacing w:line="360" w:lineRule="exact"/>
              <w:jc w:val="left"/>
              <w:textAlignment w:val="center"/>
              <w:rPr>
                <w:rFonts w:cs="方正仿宋_GBK"/>
                <w:sz w:val="24"/>
                <w:szCs w:val="22"/>
              </w:rPr>
            </w:pPr>
            <w:r w:rsidRPr="00B375F7">
              <w:rPr>
                <w:rFonts w:cs="方正仿宋_GBK" w:hint="eastAsia"/>
                <w:kern w:val="0"/>
                <w:sz w:val="24"/>
                <w:szCs w:val="22"/>
              </w:rPr>
              <w:t>《重庆市市容环境卫生管理条例》（</w:t>
            </w:r>
            <w:r w:rsidRPr="00B375F7">
              <w:rPr>
                <w:kern w:val="0"/>
                <w:sz w:val="24"/>
                <w:szCs w:val="22"/>
              </w:rPr>
              <w:t>2018</w:t>
            </w:r>
            <w:r w:rsidRPr="00B375F7">
              <w:rPr>
                <w:rFonts w:cs="方正仿宋_GBK" w:hint="eastAsia"/>
                <w:kern w:val="0"/>
                <w:sz w:val="24"/>
                <w:szCs w:val="22"/>
              </w:rPr>
              <w:t>年修正）第三十七条。</w:t>
            </w:r>
          </w:p>
        </w:tc>
      </w:tr>
      <w:tr w:rsidR="00B375F7" w:rsidRPr="00B375F7" w:rsidTr="00A9146C">
        <w:trPr>
          <w:trHeight w:val="976"/>
        </w:trPr>
        <w:tc>
          <w:tcPr>
            <w:tcW w:w="717" w:type="dxa"/>
            <w:tcBorders>
              <w:top w:val="single" w:sz="4" w:space="0" w:color="000000"/>
              <w:left w:val="single" w:sz="4" w:space="0" w:color="000000"/>
              <w:bottom w:val="single" w:sz="4" w:space="0" w:color="000000"/>
              <w:right w:val="single" w:sz="4" w:space="0" w:color="000000"/>
            </w:tcBorders>
            <w:noWrap/>
            <w:vAlign w:val="center"/>
          </w:tcPr>
          <w:p w:rsidR="00B375F7" w:rsidRPr="00B375F7" w:rsidRDefault="00B375F7" w:rsidP="00A9146C">
            <w:pPr>
              <w:widowControl/>
              <w:spacing w:line="360" w:lineRule="exact"/>
              <w:jc w:val="center"/>
              <w:textAlignment w:val="center"/>
              <w:rPr>
                <w:rFonts w:eastAsia="宋体"/>
                <w:sz w:val="24"/>
                <w:szCs w:val="22"/>
              </w:rPr>
            </w:pPr>
            <w:r w:rsidRPr="00B375F7">
              <w:rPr>
                <w:rFonts w:hint="eastAsia"/>
                <w:sz w:val="24"/>
                <w:szCs w:val="22"/>
              </w:rPr>
              <w:t>28</w:t>
            </w:r>
          </w:p>
        </w:tc>
        <w:tc>
          <w:tcPr>
            <w:tcW w:w="4097" w:type="dxa"/>
            <w:tcBorders>
              <w:top w:val="single" w:sz="4" w:space="0" w:color="000000"/>
              <w:left w:val="single" w:sz="4" w:space="0" w:color="000000"/>
              <w:bottom w:val="single" w:sz="4" w:space="0" w:color="000000"/>
              <w:right w:val="single" w:sz="4" w:space="0" w:color="000000"/>
            </w:tcBorders>
            <w:noWrap/>
            <w:vAlign w:val="center"/>
          </w:tcPr>
          <w:p w:rsidR="00B375F7" w:rsidRPr="00B375F7" w:rsidRDefault="00B375F7" w:rsidP="00A9146C">
            <w:pPr>
              <w:widowControl/>
              <w:spacing w:line="360" w:lineRule="exact"/>
              <w:jc w:val="left"/>
              <w:textAlignment w:val="center"/>
              <w:rPr>
                <w:rFonts w:cs="方正仿宋_GBK"/>
                <w:sz w:val="24"/>
                <w:szCs w:val="22"/>
              </w:rPr>
            </w:pPr>
            <w:r w:rsidRPr="00B375F7">
              <w:rPr>
                <w:rFonts w:cs="方正仿宋_GBK" w:hint="eastAsia"/>
                <w:kern w:val="0"/>
                <w:sz w:val="24"/>
                <w:szCs w:val="22"/>
              </w:rPr>
              <w:t>对广告经营者未保持充气式装置整洁美观，出现破损残缺的处罚</w:t>
            </w:r>
          </w:p>
        </w:tc>
        <w:tc>
          <w:tcPr>
            <w:tcW w:w="2099" w:type="dxa"/>
            <w:tcBorders>
              <w:top w:val="single" w:sz="4" w:space="0" w:color="000000"/>
              <w:left w:val="single" w:sz="4" w:space="0" w:color="000000"/>
              <w:bottom w:val="single" w:sz="4" w:space="0" w:color="000000"/>
              <w:right w:val="single" w:sz="4" w:space="0" w:color="000000"/>
            </w:tcBorders>
            <w:noWrap/>
            <w:vAlign w:val="center"/>
          </w:tcPr>
          <w:p w:rsidR="00B375F7" w:rsidRPr="00B375F7" w:rsidRDefault="00B375F7" w:rsidP="00A9146C">
            <w:pPr>
              <w:widowControl/>
              <w:spacing w:line="360" w:lineRule="exact"/>
              <w:jc w:val="center"/>
              <w:textAlignment w:val="center"/>
              <w:rPr>
                <w:rFonts w:cs="方正仿宋_GBK"/>
                <w:sz w:val="24"/>
                <w:szCs w:val="22"/>
              </w:rPr>
            </w:pPr>
            <w:r w:rsidRPr="00B375F7">
              <w:rPr>
                <w:rFonts w:cs="方正仿宋_GBK" w:hint="eastAsia"/>
                <w:kern w:val="0"/>
                <w:sz w:val="24"/>
                <w:szCs w:val="22"/>
              </w:rPr>
              <w:t>城管大队</w:t>
            </w:r>
          </w:p>
        </w:tc>
        <w:tc>
          <w:tcPr>
            <w:tcW w:w="3205" w:type="dxa"/>
            <w:tcBorders>
              <w:top w:val="single" w:sz="4" w:space="0" w:color="000000"/>
              <w:left w:val="single" w:sz="4" w:space="0" w:color="000000"/>
              <w:bottom w:val="single" w:sz="4" w:space="0" w:color="000000"/>
              <w:right w:val="single" w:sz="4" w:space="0" w:color="000000"/>
            </w:tcBorders>
            <w:noWrap/>
            <w:vAlign w:val="center"/>
          </w:tcPr>
          <w:p w:rsidR="00B375F7" w:rsidRPr="00B375F7" w:rsidRDefault="00B375F7" w:rsidP="00A9146C">
            <w:pPr>
              <w:widowControl/>
              <w:spacing w:line="360" w:lineRule="exact"/>
              <w:jc w:val="left"/>
              <w:textAlignment w:val="center"/>
              <w:rPr>
                <w:rFonts w:cs="方正仿宋_GBK"/>
                <w:sz w:val="24"/>
                <w:szCs w:val="22"/>
              </w:rPr>
            </w:pPr>
            <w:r w:rsidRPr="00B375F7">
              <w:rPr>
                <w:rFonts w:cs="方正仿宋_GBK" w:hint="eastAsia"/>
                <w:kern w:val="0"/>
                <w:sz w:val="24"/>
                <w:szCs w:val="22"/>
              </w:rPr>
              <w:t>行政处罚权以及与其行政处罚权有关的行政检查、行政强制措施</w:t>
            </w:r>
          </w:p>
        </w:tc>
        <w:tc>
          <w:tcPr>
            <w:tcW w:w="2646" w:type="dxa"/>
            <w:tcBorders>
              <w:top w:val="single" w:sz="4" w:space="0" w:color="000000"/>
              <w:left w:val="single" w:sz="4" w:space="0" w:color="000000"/>
              <w:bottom w:val="single" w:sz="4" w:space="0" w:color="000000"/>
              <w:right w:val="single" w:sz="4" w:space="0" w:color="000000"/>
            </w:tcBorders>
            <w:noWrap/>
            <w:vAlign w:val="center"/>
          </w:tcPr>
          <w:p w:rsidR="00B375F7" w:rsidRPr="00B375F7" w:rsidRDefault="00B375F7" w:rsidP="00A9146C">
            <w:pPr>
              <w:widowControl/>
              <w:spacing w:line="360" w:lineRule="exact"/>
              <w:jc w:val="left"/>
              <w:textAlignment w:val="center"/>
              <w:rPr>
                <w:rFonts w:cs="方正仿宋_GBK"/>
                <w:sz w:val="24"/>
                <w:szCs w:val="22"/>
              </w:rPr>
            </w:pPr>
            <w:r w:rsidRPr="00B375F7">
              <w:rPr>
                <w:rFonts w:cs="方正仿宋_GBK" w:hint="eastAsia"/>
                <w:kern w:val="0"/>
                <w:sz w:val="24"/>
                <w:szCs w:val="22"/>
              </w:rPr>
              <w:t>《重庆市市容环境卫生管理条例》（</w:t>
            </w:r>
            <w:r w:rsidRPr="00B375F7">
              <w:rPr>
                <w:kern w:val="0"/>
                <w:sz w:val="24"/>
                <w:szCs w:val="22"/>
              </w:rPr>
              <w:t>2018</w:t>
            </w:r>
            <w:r w:rsidRPr="00B375F7">
              <w:rPr>
                <w:rFonts w:cs="方正仿宋_GBK" w:hint="eastAsia"/>
                <w:kern w:val="0"/>
                <w:sz w:val="24"/>
                <w:szCs w:val="22"/>
              </w:rPr>
              <w:t>年修正）第三十八条第三款。</w:t>
            </w:r>
          </w:p>
        </w:tc>
      </w:tr>
      <w:tr w:rsidR="00B375F7" w:rsidRPr="00B375F7" w:rsidTr="00A9146C">
        <w:trPr>
          <w:trHeight w:val="989"/>
        </w:trPr>
        <w:tc>
          <w:tcPr>
            <w:tcW w:w="717" w:type="dxa"/>
            <w:tcBorders>
              <w:top w:val="single" w:sz="4" w:space="0" w:color="000000"/>
              <w:left w:val="single" w:sz="4" w:space="0" w:color="000000"/>
              <w:bottom w:val="single" w:sz="4" w:space="0" w:color="000000"/>
              <w:right w:val="single" w:sz="4" w:space="0" w:color="000000"/>
            </w:tcBorders>
            <w:noWrap/>
            <w:vAlign w:val="center"/>
          </w:tcPr>
          <w:p w:rsidR="00B375F7" w:rsidRPr="00B375F7" w:rsidRDefault="00B375F7" w:rsidP="00A9146C">
            <w:pPr>
              <w:widowControl/>
              <w:spacing w:line="360" w:lineRule="exact"/>
              <w:jc w:val="center"/>
              <w:textAlignment w:val="center"/>
              <w:rPr>
                <w:rFonts w:eastAsia="宋体"/>
                <w:sz w:val="24"/>
                <w:szCs w:val="22"/>
              </w:rPr>
            </w:pPr>
            <w:r w:rsidRPr="00B375F7">
              <w:rPr>
                <w:rFonts w:hint="eastAsia"/>
                <w:kern w:val="0"/>
                <w:sz w:val="24"/>
                <w:szCs w:val="22"/>
              </w:rPr>
              <w:t>29</w:t>
            </w:r>
          </w:p>
        </w:tc>
        <w:tc>
          <w:tcPr>
            <w:tcW w:w="4097" w:type="dxa"/>
            <w:tcBorders>
              <w:top w:val="single" w:sz="4" w:space="0" w:color="000000"/>
              <w:left w:val="single" w:sz="4" w:space="0" w:color="000000"/>
              <w:bottom w:val="single" w:sz="4" w:space="0" w:color="000000"/>
              <w:right w:val="single" w:sz="4" w:space="0" w:color="000000"/>
            </w:tcBorders>
            <w:noWrap/>
            <w:vAlign w:val="center"/>
          </w:tcPr>
          <w:p w:rsidR="00B375F7" w:rsidRPr="00B375F7" w:rsidRDefault="00B375F7" w:rsidP="00A9146C">
            <w:pPr>
              <w:widowControl/>
              <w:spacing w:line="360" w:lineRule="exact"/>
              <w:jc w:val="left"/>
              <w:textAlignment w:val="center"/>
              <w:rPr>
                <w:rFonts w:cs="方正仿宋_GBK"/>
                <w:sz w:val="24"/>
                <w:szCs w:val="22"/>
              </w:rPr>
            </w:pPr>
            <w:r w:rsidRPr="00B375F7">
              <w:rPr>
                <w:rFonts w:cs="方正仿宋_GBK" w:hint="eastAsia"/>
                <w:kern w:val="0"/>
                <w:sz w:val="24"/>
                <w:szCs w:val="22"/>
              </w:rPr>
              <w:t>对违反《重庆市停车场管理办法》第二十二条第一项、第五项、第六项的处罚</w:t>
            </w:r>
          </w:p>
        </w:tc>
        <w:tc>
          <w:tcPr>
            <w:tcW w:w="2099" w:type="dxa"/>
            <w:tcBorders>
              <w:top w:val="single" w:sz="4" w:space="0" w:color="000000"/>
              <w:left w:val="single" w:sz="4" w:space="0" w:color="000000"/>
              <w:bottom w:val="single" w:sz="4" w:space="0" w:color="000000"/>
              <w:right w:val="single" w:sz="4" w:space="0" w:color="000000"/>
            </w:tcBorders>
            <w:noWrap/>
            <w:vAlign w:val="center"/>
          </w:tcPr>
          <w:p w:rsidR="00B375F7" w:rsidRPr="00B375F7" w:rsidRDefault="00B375F7" w:rsidP="00A9146C">
            <w:pPr>
              <w:widowControl/>
              <w:spacing w:line="360" w:lineRule="exact"/>
              <w:jc w:val="center"/>
              <w:textAlignment w:val="center"/>
              <w:rPr>
                <w:rFonts w:cs="方正仿宋_GBK"/>
                <w:sz w:val="24"/>
                <w:szCs w:val="22"/>
              </w:rPr>
            </w:pPr>
            <w:r w:rsidRPr="00B375F7">
              <w:rPr>
                <w:rFonts w:cs="方正仿宋_GBK" w:hint="eastAsia"/>
                <w:kern w:val="0"/>
                <w:sz w:val="24"/>
                <w:szCs w:val="22"/>
              </w:rPr>
              <w:t>城管大队</w:t>
            </w:r>
          </w:p>
        </w:tc>
        <w:tc>
          <w:tcPr>
            <w:tcW w:w="3205" w:type="dxa"/>
            <w:tcBorders>
              <w:top w:val="single" w:sz="4" w:space="0" w:color="000000"/>
              <w:left w:val="single" w:sz="4" w:space="0" w:color="000000"/>
              <w:bottom w:val="single" w:sz="4" w:space="0" w:color="000000"/>
              <w:right w:val="single" w:sz="4" w:space="0" w:color="000000"/>
            </w:tcBorders>
            <w:noWrap/>
            <w:vAlign w:val="center"/>
          </w:tcPr>
          <w:p w:rsidR="00B375F7" w:rsidRPr="00B375F7" w:rsidRDefault="00B375F7" w:rsidP="00A9146C">
            <w:pPr>
              <w:widowControl/>
              <w:spacing w:line="360" w:lineRule="exact"/>
              <w:jc w:val="left"/>
              <w:textAlignment w:val="center"/>
              <w:rPr>
                <w:rFonts w:cs="方正仿宋_GBK"/>
                <w:sz w:val="24"/>
                <w:szCs w:val="22"/>
              </w:rPr>
            </w:pPr>
            <w:r w:rsidRPr="00B375F7">
              <w:rPr>
                <w:rFonts w:cs="方正仿宋_GBK" w:hint="eastAsia"/>
                <w:kern w:val="0"/>
                <w:sz w:val="24"/>
                <w:szCs w:val="22"/>
              </w:rPr>
              <w:t>行政处罚权以及与其行政处罚权有关的行政检查、行政强制措施</w:t>
            </w:r>
          </w:p>
        </w:tc>
        <w:tc>
          <w:tcPr>
            <w:tcW w:w="2646" w:type="dxa"/>
            <w:tcBorders>
              <w:top w:val="single" w:sz="4" w:space="0" w:color="000000"/>
              <w:left w:val="single" w:sz="4" w:space="0" w:color="000000"/>
              <w:bottom w:val="single" w:sz="4" w:space="0" w:color="000000"/>
              <w:right w:val="single" w:sz="4" w:space="0" w:color="000000"/>
            </w:tcBorders>
            <w:noWrap/>
            <w:vAlign w:val="center"/>
          </w:tcPr>
          <w:p w:rsidR="00B375F7" w:rsidRPr="00B375F7" w:rsidRDefault="00B375F7" w:rsidP="00A9146C">
            <w:pPr>
              <w:widowControl/>
              <w:spacing w:line="360" w:lineRule="exact"/>
              <w:jc w:val="left"/>
              <w:textAlignment w:val="center"/>
              <w:rPr>
                <w:rFonts w:cs="方正仿宋_GBK"/>
                <w:sz w:val="24"/>
                <w:szCs w:val="22"/>
              </w:rPr>
            </w:pPr>
            <w:r w:rsidRPr="00B375F7">
              <w:rPr>
                <w:rFonts w:cs="方正仿宋_GBK" w:hint="eastAsia"/>
                <w:kern w:val="0"/>
                <w:sz w:val="24"/>
                <w:szCs w:val="22"/>
              </w:rPr>
              <w:t>《重庆市停车场管理办法》（</w:t>
            </w:r>
            <w:r w:rsidRPr="00B375F7">
              <w:rPr>
                <w:kern w:val="0"/>
                <w:sz w:val="24"/>
                <w:szCs w:val="22"/>
              </w:rPr>
              <w:t>2020</w:t>
            </w:r>
            <w:r w:rsidRPr="00B375F7">
              <w:rPr>
                <w:rFonts w:cs="方正仿宋_GBK" w:hint="eastAsia"/>
                <w:kern w:val="0"/>
                <w:sz w:val="24"/>
                <w:szCs w:val="22"/>
              </w:rPr>
              <w:t>年修正）第二十五条第二项。</w:t>
            </w:r>
          </w:p>
        </w:tc>
      </w:tr>
      <w:tr w:rsidR="00B375F7" w:rsidRPr="00B375F7" w:rsidTr="00A9146C">
        <w:trPr>
          <w:trHeight w:val="630"/>
        </w:trPr>
        <w:tc>
          <w:tcPr>
            <w:tcW w:w="717" w:type="dxa"/>
            <w:tcBorders>
              <w:top w:val="single" w:sz="4" w:space="0" w:color="000000"/>
              <w:left w:val="single" w:sz="4" w:space="0" w:color="000000"/>
              <w:bottom w:val="single" w:sz="4" w:space="0" w:color="000000"/>
              <w:right w:val="single" w:sz="4" w:space="0" w:color="000000"/>
            </w:tcBorders>
            <w:noWrap/>
            <w:vAlign w:val="center"/>
          </w:tcPr>
          <w:p w:rsidR="00B375F7" w:rsidRPr="00B375F7" w:rsidRDefault="00B375F7" w:rsidP="00A9146C">
            <w:pPr>
              <w:widowControl/>
              <w:spacing w:line="360" w:lineRule="exact"/>
              <w:jc w:val="center"/>
              <w:textAlignment w:val="center"/>
              <w:rPr>
                <w:rFonts w:eastAsia="宋体"/>
                <w:sz w:val="24"/>
                <w:szCs w:val="22"/>
              </w:rPr>
            </w:pPr>
            <w:r w:rsidRPr="00B375F7">
              <w:rPr>
                <w:rFonts w:hint="eastAsia"/>
                <w:kern w:val="0"/>
                <w:sz w:val="24"/>
                <w:szCs w:val="22"/>
              </w:rPr>
              <w:t>30</w:t>
            </w:r>
          </w:p>
        </w:tc>
        <w:tc>
          <w:tcPr>
            <w:tcW w:w="4097" w:type="dxa"/>
            <w:tcBorders>
              <w:top w:val="single" w:sz="4" w:space="0" w:color="000000"/>
              <w:left w:val="single" w:sz="4" w:space="0" w:color="000000"/>
              <w:bottom w:val="single" w:sz="4" w:space="0" w:color="000000"/>
              <w:right w:val="single" w:sz="4" w:space="0" w:color="000000"/>
            </w:tcBorders>
            <w:noWrap/>
            <w:vAlign w:val="center"/>
          </w:tcPr>
          <w:p w:rsidR="00B375F7" w:rsidRPr="00B375F7" w:rsidRDefault="00B375F7" w:rsidP="00A9146C">
            <w:pPr>
              <w:widowControl/>
              <w:spacing w:line="360" w:lineRule="exact"/>
              <w:jc w:val="left"/>
              <w:textAlignment w:val="center"/>
              <w:rPr>
                <w:rFonts w:cs="方正仿宋_GBK"/>
                <w:sz w:val="24"/>
                <w:szCs w:val="22"/>
              </w:rPr>
            </w:pPr>
            <w:r w:rsidRPr="00B375F7">
              <w:rPr>
                <w:rFonts w:cs="方正仿宋_GBK" w:hint="eastAsia"/>
                <w:kern w:val="0"/>
                <w:sz w:val="24"/>
                <w:szCs w:val="22"/>
              </w:rPr>
              <w:t>对违反《重庆市市政设施管理条例》第二十一条的处罚</w:t>
            </w:r>
          </w:p>
        </w:tc>
        <w:tc>
          <w:tcPr>
            <w:tcW w:w="2099" w:type="dxa"/>
            <w:tcBorders>
              <w:top w:val="single" w:sz="4" w:space="0" w:color="000000"/>
              <w:left w:val="single" w:sz="4" w:space="0" w:color="000000"/>
              <w:bottom w:val="single" w:sz="4" w:space="0" w:color="000000"/>
              <w:right w:val="single" w:sz="4" w:space="0" w:color="000000"/>
            </w:tcBorders>
            <w:noWrap/>
            <w:vAlign w:val="center"/>
          </w:tcPr>
          <w:p w:rsidR="00B375F7" w:rsidRPr="00B375F7" w:rsidRDefault="00B375F7" w:rsidP="00A9146C">
            <w:pPr>
              <w:widowControl/>
              <w:spacing w:line="360" w:lineRule="exact"/>
              <w:jc w:val="center"/>
              <w:textAlignment w:val="center"/>
              <w:rPr>
                <w:rFonts w:cs="方正仿宋_GBK"/>
                <w:sz w:val="24"/>
                <w:szCs w:val="22"/>
              </w:rPr>
            </w:pPr>
            <w:r w:rsidRPr="00B375F7">
              <w:rPr>
                <w:rFonts w:cs="方正仿宋_GBK" w:hint="eastAsia"/>
                <w:kern w:val="0"/>
                <w:sz w:val="24"/>
                <w:szCs w:val="22"/>
              </w:rPr>
              <w:t>城管大队</w:t>
            </w:r>
          </w:p>
        </w:tc>
        <w:tc>
          <w:tcPr>
            <w:tcW w:w="3205" w:type="dxa"/>
            <w:tcBorders>
              <w:top w:val="single" w:sz="4" w:space="0" w:color="000000"/>
              <w:left w:val="single" w:sz="4" w:space="0" w:color="000000"/>
              <w:bottom w:val="single" w:sz="4" w:space="0" w:color="000000"/>
              <w:right w:val="single" w:sz="4" w:space="0" w:color="000000"/>
            </w:tcBorders>
            <w:noWrap/>
            <w:vAlign w:val="center"/>
          </w:tcPr>
          <w:p w:rsidR="00B375F7" w:rsidRPr="00B375F7" w:rsidRDefault="00B375F7" w:rsidP="00A9146C">
            <w:pPr>
              <w:widowControl/>
              <w:spacing w:line="360" w:lineRule="exact"/>
              <w:jc w:val="left"/>
              <w:textAlignment w:val="center"/>
              <w:rPr>
                <w:rFonts w:cs="方正仿宋_GBK"/>
                <w:sz w:val="24"/>
                <w:szCs w:val="22"/>
              </w:rPr>
            </w:pPr>
            <w:r w:rsidRPr="00B375F7">
              <w:rPr>
                <w:rFonts w:cs="方正仿宋_GBK" w:hint="eastAsia"/>
                <w:kern w:val="0"/>
                <w:sz w:val="24"/>
                <w:szCs w:val="22"/>
              </w:rPr>
              <w:t>行政处罚权以及与其行政处罚权有关的行政检查、行政强制措施</w:t>
            </w:r>
          </w:p>
        </w:tc>
        <w:tc>
          <w:tcPr>
            <w:tcW w:w="2646" w:type="dxa"/>
            <w:tcBorders>
              <w:top w:val="single" w:sz="4" w:space="0" w:color="000000"/>
              <w:left w:val="single" w:sz="4" w:space="0" w:color="000000"/>
              <w:bottom w:val="single" w:sz="4" w:space="0" w:color="000000"/>
              <w:right w:val="single" w:sz="4" w:space="0" w:color="000000"/>
            </w:tcBorders>
            <w:noWrap/>
            <w:vAlign w:val="center"/>
          </w:tcPr>
          <w:p w:rsidR="00B375F7" w:rsidRPr="00B375F7" w:rsidRDefault="00B375F7" w:rsidP="00A9146C">
            <w:pPr>
              <w:widowControl/>
              <w:spacing w:line="360" w:lineRule="exact"/>
              <w:jc w:val="left"/>
              <w:textAlignment w:val="center"/>
              <w:rPr>
                <w:rFonts w:cs="方正仿宋_GBK"/>
                <w:sz w:val="24"/>
                <w:szCs w:val="22"/>
              </w:rPr>
            </w:pPr>
            <w:r w:rsidRPr="00B375F7">
              <w:rPr>
                <w:rFonts w:cs="方正仿宋_GBK" w:hint="eastAsia"/>
                <w:kern w:val="0"/>
                <w:sz w:val="24"/>
                <w:szCs w:val="22"/>
              </w:rPr>
              <w:t>《重庆市市政设施管理条例》（</w:t>
            </w:r>
            <w:r w:rsidRPr="00B375F7">
              <w:rPr>
                <w:kern w:val="0"/>
                <w:sz w:val="24"/>
                <w:szCs w:val="22"/>
              </w:rPr>
              <w:t>2022</w:t>
            </w:r>
            <w:r w:rsidRPr="00B375F7">
              <w:rPr>
                <w:rFonts w:cs="方正仿宋_GBK" w:hint="eastAsia"/>
                <w:kern w:val="0"/>
                <w:sz w:val="24"/>
                <w:szCs w:val="22"/>
              </w:rPr>
              <w:t>年修正）第六十七条第一款，第二款第一项、第四项、第五项。</w:t>
            </w:r>
          </w:p>
        </w:tc>
      </w:tr>
      <w:tr w:rsidR="00B375F7" w:rsidRPr="00B375F7" w:rsidTr="00A9146C">
        <w:trPr>
          <w:trHeight w:val="1280"/>
        </w:trPr>
        <w:tc>
          <w:tcPr>
            <w:tcW w:w="717" w:type="dxa"/>
            <w:tcBorders>
              <w:top w:val="single" w:sz="4" w:space="0" w:color="000000"/>
              <w:left w:val="single" w:sz="4" w:space="0" w:color="000000"/>
              <w:bottom w:val="single" w:sz="4" w:space="0" w:color="000000"/>
              <w:right w:val="single" w:sz="4" w:space="0" w:color="000000"/>
            </w:tcBorders>
            <w:noWrap/>
            <w:vAlign w:val="center"/>
          </w:tcPr>
          <w:p w:rsidR="00B375F7" w:rsidRPr="00B375F7" w:rsidRDefault="00B375F7" w:rsidP="00A9146C">
            <w:pPr>
              <w:widowControl/>
              <w:spacing w:line="360" w:lineRule="exact"/>
              <w:jc w:val="center"/>
              <w:textAlignment w:val="center"/>
              <w:rPr>
                <w:rFonts w:eastAsia="宋体"/>
                <w:sz w:val="24"/>
                <w:szCs w:val="22"/>
              </w:rPr>
            </w:pPr>
            <w:r w:rsidRPr="00B375F7">
              <w:rPr>
                <w:rFonts w:hint="eastAsia"/>
                <w:kern w:val="0"/>
                <w:sz w:val="24"/>
                <w:szCs w:val="22"/>
              </w:rPr>
              <w:lastRenderedPageBreak/>
              <w:t>31</w:t>
            </w:r>
          </w:p>
        </w:tc>
        <w:tc>
          <w:tcPr>
            <w:tcW w:w="4097" w:type="dxa"/>
            <w:tcBorders>
              <w:top w:val="single" w:sz="4" w:space="0" w:color="000000"/>
              <w:left w:val="single" w:sz="4" w:space="0" w:color="000000"/>
              <w:bottom w:val="single" w:sz="4" w:space="0" w:color="000000"/>
              <w:right w:val="single" w:sz="4" w:space="0" w:color="000000"/>
            </w:tcBorders>
            <w:noWrap/>
            <w:vAlign w:val="center"/>
          </w:tcPr>
          <w:p w:rsidR="00B375F7" w:rsidRPr="00B375F7" w:rsidRDefault="00B375F7" w:rsidP="00A9146C">
            <w:pPr>
              <w:widowControl/>
              <w:spacing w:line="360" w:lineRule="exact"/>
              <w:jc w:val="left"/>
              <w:textAlignment w:val="center"/>
              <w:rPr>
                <w:rFonts w:cs="方正仿宋_GBK"/>
                <w:sz w:val="24"/>
                <w:szCs w:val="22"/>
              </w:rPr>
            </w:pPr>
            <w:r w:rsidRPr="00B375F7">
              <w:rPr>
                <w:rFonts w:cs="方正仿宋_GBK" w:hint="eastAsia"/>
                <w:kern w:val="0"/>
                <w:sz w:val="24"/>
                <w:szCs w:val="22"/>
              </w:rPr>
              <w:t>对违反《重庆市市政设施管理条例》第四十五条第一款的处罚</w:t>
            </w:r>
          </w:p>
        </w:tc>
        <w:tc>
          <w:tcPr>
            <w:tcW w:w="2099" w:type="dxa"/>
            <w:tcBorders>
              <w:top w:val="single" w:sz="4" w:space="0" w:color="000000"/>
              <w:left w:val="single" w:sz="4" w:space="0" w:color="000000"/>
              <w:bottom w:val="single" w:sz="4" w:space="0" w:color="000000"/>
              <w:right w:val="single" w:sz="4" w:space="0" w:color="000000"/>
            </w:tcBorders>
            <w:noWrap/>
            <w:vAlign w:val="center"/>
          </w:tcPr>
          <w:p w:rsidR="00B375F7" w:rsidRPr="00B375F7" w:rsidRDefault="00B375F7" w:rsidP="00A9146C">
            <w:pPr>
              <w:widowControl/>
              <w:spacing w:line="360" w:lineRule="exact"/>
              <w:jc w:val="center"/>
              <w:textAlignment w:val="center"/>
              <w:rPr>
                <w:rFonts w:cs="方正仿宋_GBK"/>
                <w:sz w:val="24"/>
                <w:szCs w:val="22"/>
              </w:rPr>
            </w:pPr>
            <w:r w:rsidRPr="00B375F7">
              <w:rPr>
                <w:rFonts w:cs="方正仿宋_GBK" w:hint="eastAsia"/>
                <w:kern w:val="0"/>
                <w:sz w:val="24"/>
                <w:szCs w:val="22"/>
              </w:rPr>
              <w:t>城管大队</w:t>
            </w:r>
          </w:p>
        </w:tc>
        <w:tc>
          <w:tcPr>
            <w:tcW w:w="3205" w:type="dxa"/>
            <w:tcBorders>
              <w:top w:val="single" w:sz="4" w:space="0" w:color="000000"/>
              <w:left w:val="single" w:sz="4" w:space="0" w:color="000000"/>
              <w:bottom w:val="single" w:sz="4" w:space="0" w:color="000000"/>
              <w:right w:val="single" w:sz="4" w:space="0" w:color="000000"/>
            </w:tcBorders>
            <w:noWrap/>
            <w:vAlign w:val="center"/>
          </w:tcPr>
          <w:p w:rsidR="00B375F7" w:rsidRPr="00B375F7" w:rsidRDefault="00B375F7" w:rsidP="00A9146C">
            <w:pPr>
              <w:widowControl/>
              <w:spacing w:line="360" w:lineRule="exact"/>
              <w:jc w:val="left"/>
              <w:textAlignment w:val="center"/>
              <w:rPr>
                <w:rFonts w:cs="方正仿宋_GBK"/>
                <w:sz w:val="24"/>
                <w:szCs w:val="22"/>
              </w:rPr>
            </w:pPr>
            <w:r w:rsidRPr="00B375F7">
              <w:rPr>
                <w:rFonts w:cs="方正仿宋_GBK" w:hint="eastAsia"/>
                <w:kern w:val="0"/>
                <w:sz w:val="24"/>
                <w:szCs w:val="22"/>
              </w:rPr>
              <w:t>行政处罚权以及与其行政处罚权有关的行政检查、行政强制措施</w:t>
            </w:r>
          </w:p>
        </w:tc>
        <w:tc>
          <w:tcPr>
            <w:tcW w:w="2646" w:type="dxa"/>
            <w:tcBorders>
              <w:top w:val="single" w:sz="4" w:space="0" w:color="000000"/>
              <w:left w:val="single" w:sz="4" w:space="0" w:color="000000"/>
              <w:bottom w:val="single" w:sz="4" w:space="0" w:color="000000"/>
              <w:right w:val="single" w:sz="4" w:space="0" w:color="000000"/>
            </w:tcBorders>
            <w:noWrap/>
            <w:vAlign w:val="center"/>
          </w:tcPr>
          <w:p w:rsidR="00B375F7" w:rsidRPr="00B375F7" w:rsidRDefault="00B375F7" w:rsidP="00A9146C">
            <w:pPr>
              <w:widowControl/>
              <w:spacing w:line="360" w:lineRule="exact"/>
              <w:jc w:val="left"/>
              <w:textAlignment w:val="center"/>
              <w:rPr>
                <w:rFonts w:cs="方正仿宋_GBK"/>
                <w:sz w:val="24"/>
                <w:szCs w:val="22"/>
              </w:rPr>
            </w:pPr>
            <w:r w:rsidRPr="00B375F7">
              <w:rPr>
                <w:rFonts w:cs="方正仿宋_GBK" w:hint="eastAsia"/>
                <w:kern w:val="0"/>
                <w:sz w:val="24"/>
                <w:szCs w:val="22"/>
              </w:rPr>
              <w:t>《重庆市市政设施管理条例》（</w:t>
            </w:r>
            <w:r w:rsidRPr="00B375F7">
              <w:rPr>
                <w:kern w:val="0"/>
                <w:sz w:val="24"/>
                <w:szCs w:val="22"/>
              </w:rPr>
              <w:t>2022</w:t>
            </w:r>
            <w:r w:rsidRPr="00B375F7">
              <w:rPr>
                <w:rFonts w:cs="方正仿宋_GBK" w:hint="eastAsia"/>
                <w:kern w:val="0"/>
                <w:sz w:val="24"/>
                <w:szCs w:val="22"/>
              </w:rPr>
              <w:t>年修正）第六十七条第二款第六项。</w:t>
            </w:r>
          </w:p>
        </w:tc>
      </w:tr>
      <w:tr w:rsidR="00B375F7" w:rsidRPr="00B375F7" w:rsidTr="00A9146C">
        <w:trPr>
          <w:trHeight w:val="1205"/>
        </w:trPr>
        <w:tc>
          <w:tcPr>
            <w:tcW w:w="717" w:type="dxa"/>
            <w:tcBorders>
              <w:top w:val="single" w:sz="4" w:space="0" w:color="000000"/>
              <w:left w:val="single" w:sz="4" w:space="0" w:color="000000"/>
              <w:bottom w:val="single" w:sz="4" w:space="0" w:color="000000"/>
              <w:right w:val="single" w:sz="4" w:space="0" w:color="000000"/>
            </w:tcBorders>
            <w:noWrap/>
            <w:vAlign w:val="center"/>
          </w:tcPr>
          <w:p w:rsidR="00B375F7" w:rsidRPr="00B375F7" w:rsidRDefault="00B375F7" w:rsidP="00A9146C">
            <w:pPr>
              <w:widowControl/>
              <w:spacing w:line="360" w:lineRule="exact"/>
              <w:jc w:val="center"/>
              <w:textAlignment w:val="center"/>
              <w:rPr>
                <w:rFonts w:eastAsia="宋体"/>
                <w:sz w:val="24"/>
                <w:szCs w:val="22"/>
              </w:rPr>
            </w:pPr>
            <w:r w:rsidRPr="00B375F7">
              <w:rPr>
                <w:rFonts w:hint="eastAsia"/>
                <w:kern w:val="0"/>
                <w:sz w:val="24"/>
                <w:szCs w:val="22"/>
              </w:rPr>
              <w:t>32</w:t>
            </w:r>
          </w:p>
        </w:tc>
        <w:tc>
          <w:tcPr>
            <w:tcW w:w="4097" w:type="dxa"/>
            <w:tcBorders>
              <w:top w:val="single" w:sz="4" w:space="0" w:color="000000"/>
              <w:left w:val="single" w:sz="4" w:space="0" w:color="000000"/>
              <w:bottom w:val="single" w:sz="4" w:space="0" w:color="000000"/>
              <w:right w:val="single" w:sz="4" w:space="0" w:color="000000"/>
            </w:tcBorders>
            <w:noWrap/>
            <w:vAlign w:val="center"/>
          </w:tcPr>
          <w:p w:rsidR="00B375F7" w:rsidRPr="00B375F7" w:rsidRDefault="00B375F7" w:rsidP="00A9146C">
            <w:pPr>
              <w:widowControl/>
              <w:spacing w:line="360" w:lineRule="exact"/>
              <w:jc w:val="left"/>
              <w:textAlignment w:val="center"/>
              <w:rPr>
                <w:rFonts w:cs="方正仿宋_GBK"/>
                <w:sz w:val="24"/>
                <w:szCs w:val="22"/>
              </w:rPr>
            </w:pPr>
            <w:r w:rsidRPr="00B375F7">
              <w:rPr>
                <w:rFonts w:cs="方正仿宋_GBK" w:hint="eastAsia"/>
                <w:kern w:val="0"/>
                <w:sz w:val="24"/>
                <w:szCs w:val="22"/>
              </w:rPr>
              <w:t>对违反《重庆市市政设施管理条例》第四十九条第一款的处罚</w:t>
            </w:r>
          </w:p>
        </w:tc>
        <w:tc>
          <w:tcPr>
            <w:tcW w:w="2099" w:type="dxa"/>
            <w:tcBorders>
              <w:top w:val="single" w:sz="4" w:space="0" w:color="000000"/>
              <w:left w:val="single" w:sz="4" w:space="0" w:color="000000"/>
              <w:bottom w:val="single" w:sz="4" w:space="0" w:color="000000"/>
              <w:right w:val="single" w:sz="4" w:space="0" w:color="000000"/>
            </w:tcBorders>
            <w:noWrap/>
            <w:vAlign w:val="center"/>
          </w:tcPr>
          <w:p w:rsidR="00B375F7" w:rsidRPr="00B375F7" w:rsidRDefault="00B375F7" w:rsidP="00A9146C">
            <w:pPr>
              <w:widowControl/>
              <w:spacing w:line="360" w:lineRule="exact"/>
              <w:jc w:val="center"/>
              <w:textAlignment w:val="center"/>
              <w:rPr>
                <w:rFonts w:cs="方正仿宋_GBK"/>
                <w:sz w:val="24"/>
                <w:szCs w:val="22"/>
              </w:rPr>
            </w:pPr>
            <w:r w:rsidRPr="00B375F7">
              <w:rPr>
                <w:rFonts w:cs="方正仿宋_GBK" w:hint="eastAsia"/>
                <w:kern w:val="0"/>
                <w:sz w:val="24"/>
                <w:szCs w:val="22"/>
              </w:rPr>
              <w:t>城管大队</w:t>
            </w:r>
          </w:p>
        </w:tc>
        <w:tc>
          <w:tcPr>
            <w:tcW w:w="3205" w:type="dxa"/>
            <w:tcBorders>
              <w:top w:val="single" w:sz="4" w:space="0" w:color="000000"/>
              <w:left w:val="single" w:sz="4" w:space="0" w:color="000000"/>
              <w:bottom w:val="single" w:sz="4" w:space="0" w:color="000000"/>
              <w:right w:val="single" w:sz="4" w:space="0" w:color="000000"/>
            </w:tcBorders>
            <w:noWrap/>
            <w:vAlign w:val="center"/>
          </w:tcPr>
          <w:p w:rsidR="00B375F7" w:rsidRPr="00B375F7" w:rsidRDefault="00B375F7" w:rsidP="00A9146C">
            <w:pPr>
              <w:widowControl/>
              <w:spacing w:line="360" w:lineRule="exact"/>
              <w:jc w:val="left"/>
              <w:textAlignment w:val="center"/>
              <w:rPr>
                <w:rFonts w:cs="方正仿宋_GBK"/>
                <w:sz w:val="24"/>
                <w:szCs w:val="22"/>
              </w:rPr>
            </w:pPr>
            <w:r w:rsidRPr="00B375F7">
              <w:rPr>
                <w:rFonts w:cs="方正仿宋_GBK" w:hint="eastAsia"/>
                <w:kern w:val="0"/>
                <w:sz w:val="24"/>
                <w:szCs w:val="22"/>
              </w:rPr>
              <w:t>行政处罚权以及与其行政处罚权有关的行政检查、行政强制措施</w:t>
            </w:r>
          </w:p>
        </w:tc>
        <w:tc>
          <w:tcPr>
            <w:tcW w:w="2646" w:type="dxa"/>
            <w:tcBorders>
              <w:top w:val="single" w:sz="4" w:space="0" w:color="000000"/>
              <w:left w:val="single" w:sz="4" w:space="0" w:color="000000"/>
              <w:bottom w:val="single" w:sz="4" w:space="0" w:color="000000"/>
              <w:right w:val="single" w:sz="4" w:space="0" w:color="000000"/>
            </w:tcBorders>
            <w:noWrap/>
            <w:vAlign w:val="center"/>
          </w:tcPr>
          <w:p w:rsidR="00B375F7" w:rsidRPr="00B375F7" w:rsidRDefault="00B375F7" w:rsidP="00A9146C">
            <w:pPr>
              <w:widowControl/>
              <w:spacing w:line="360" w:lineRule="exact"/>
              <w:jc w:val="left"/>
              <w:textAlignment w:val="center"/>
              <w:rPr>
                <w:rFonts w:cs="方正仿宋_GBK"/>
                <w:sz w:val="24"/>
                <w:szCs w:val="22"/>
              </w:rPr>
            </w:pPr>
            <w:r w:rsidRPr="00B375F7">
              <w:rPr>
                <w:rFonts w:cs="方正仿宋_GBK" w:hint="eastAsia"/>
                <w:kern w:val="0"/>
                <w:sz w:val="24"/>
                <w:szCs w:val="22"/>
              </w:rPr>
              <w:t>《重庆市市政设施管理条例》（</w:t>
            </w:r>
            <w:r w:rsidRPr="00B375F7">
              <w:rPr>
                <w:kern w:val="0"/>
                <w:sz w:val="24"/>
                <w:szCs w:val="22"/>
              </w:rPr>
              <w:t>2022</w:t>
            </w:r>
            <w:r w:rsidRPr="00B375F7">
              <w:rPr>
                <w:rFonts w:cs="方正仿宋_GBK" w:hint="eastAsia"/>
                <w:kern w:val="0"/>
                <w:sz w:val="24"/>
                <w:szCs w:val="22"/>
              </w:rPr>
              <w:t>年修正）第六十七条第二款第六项。</w:t>
            </w:r>
          </w:p>
        </w:tc>
      </w:tr>
      <w:tr w:rsidR="00B375F7" w:rsidRPr="00B375F7" w:rsidTr="00A9146C">
        <w:trPr>
          <w:trHeight w:val="1220"/>
        </w:trPr>
        <w:tc>
          <w:tcPr>
            <w:tcW w:w="717" w:type="dxa"/>
            <w:tcBorders>
              <w:top w:val="single" w:sz="4" w:space="0" w:color="000000"/>
              <w:left w:val="single" w:sz="4" w:space="0" w:color="000000"/>
              <w:bottom w:val="single" w:sz="4" w:space="0" w:color="000000"/>
              <w:right w:val="single" w:sz="4" w:space="0" w:color="000000"/>
            </w:tcBorders>
            <w:noWrap/>
            <w:vAlign w:val="center"/>
          </w:tcPr>
          <w:p w:rsidR="00B375F7" w:rsidRPr="00B375F7" w:rsidRDefault="00B375F7" w:rsidP="00A9146C">
            <w:pPr>
              <w:widowControl/>
              <w:spacing w:line="360" w:lineRule="exact"/>
              <w:jc w:val="center"/>
              <w:textAlignment w:val="center"/>
              <w:rPr>
                <w:rFonts w:eastAsia="宋体"/>
                <w:sz w:val="24"/>
                <w:szCs w:val="22"/>
              </w:rPr>
            </w:pPr>
            <w:r w:rsidRPr="00B375F7">
              <w:rPr>
                <w:rFonts w:hint="eastAsia"/>
                <w:kern w:val="0"/>
                <w:sz w:val="24"/>
                <w:szCs w:val="22"/>
              </w:rPr>
              <w:t>33</w:t>
            </w:r>
          </w:p>
        </w:tc>
        <w:tc>
          <w:tcPr>
            <w:tcW w:w="4097" w:type="dxa"/>
            <w:tcBorders>
              <w:top w:val="single" w:sz="4" w:space="0" w:color="000000"/>
              <w:left w:val="single" w:sz="4" w:space="0" w:color="000000"/>
              <w:bottom w:val="single" w:sz="4" w:space="0" w:color="000000"/>
              <w:right w:val="single" w:sz="4" w:space="0" w:color="000000"/>
            </w:tcBorders>
            <w:noWrap/>
            <w:vAlign w:val="center"/>
          </w:tcPr>
          <w:p w:rsidR="00B375F7" w:rsidRPr="00B375F7" w:rsidRDefault="00B375F7" w:rsidP="00A9146C">
            <w:pPr>
              <w:widowControl/>
              <w:spacing w:line="360" w:lineRule="exact"/>
              <w:jc w:val="left"/>
              <w:textAlignment w:val="center"/>
              <w:rPr>
                <w:rFonts w:cs="方正仿宋_GBK"/>
                <w:sz w:val="24"/>
                <w:szCs w:val="22"/>
              </w:rPr>
            </w:pPr>
            <w:r w:rsidRPr="00B375F7">
              <w:rPr>
                <w:rFonts w:cs="方正仿宋_GBK" w:hint="eastAsia"/>
                <w:kern w:val="0"/>
                <w:sz w:val="24"/>
                <w:szCs w:val="22"/>
              </w:rPr>
              <w:t>对井盖等附属设施出现破损、移位或者丢失，有关产权单位或者其委托的管理单位未及时修复、正位或者补缺的处罚</w:t>
            </w:r>
          </w:p>
        </w:tc>
        <w:tc>
          <w:tcPr>
            <w:tcW w:w="2099" w:type="dxa"/>
            <w:tcBorders>
              <w:top w:val="single" w:sz="4" w:space="0" w:color="000000"/>
              <w:left w:val="single" w:sz="4" w:space="0" w:color="000000"/>
              <w:bottom w:val="single" w:sz="4" w:space="0" w:color="000000"/>
              <w:right w:val="single" w:sz="4" w:space="0" w:color="000000"/>
            </w:tcBorders>
            <w:noWrap/>
            <w:vAlign w:val="center"/>
          </w:tcPr>
          <w:p w:rsidR="00B375F7" w:rsidRPr="00B375F7" w:rsidRDefault="00B375F7" w:rsidP="00A9146C">
            <w:pPr>
              <w:widowControl/>
              <w:spacing w:line="360" w:lineRule="exact"/>
              <w:jc w:val="center"/>
              <w:textAlignment w:val="center"/>
              <w:rPr>
                <w:rFonts w:cs="方正仿宋_GBK"/>
                <w:sz w:val="24"/>
                <w:szCs w:val="22"/>
              </w:rPr>
            </w:pPr>
            <w:r w:rsidRPr="00B375F7">
              <w:rPr>
                <w:rFonts w:cs="方正仿宋_GBK" w:hint="eastAsia"/>
                <w:kern w:val="0"/>
                <w:sz w:val="24"/>
                <w:szCs w:val="22"/>
              </w:rPr>
              <w:t>城管大队</w:t>
            </w:r>
          </w:p>
        </w:tc>
        <w:tc>
          <w:tcPr>
            <w:tcW w:w="3205" w:type="dxa"/>
            <w:tcBorders>
              <w:top w:val="single" w:sz="4" w:space="0" w:color="000000"/>
              <w:left w:val="single" w:sz="4" w:space="0" w:color="000000"/>
              <w:bottom w:val="single" w:sz="4" w:space="0" w:color="000000"/>
              <w:right w:val="single" w:sz="4" w:space="0" w:color="000000"/>
            </w:tcBorders>
            <w:noWrap/>
            <w:vAlign w:val="center"/>
          </w:tcPr>
          <w:p w:rsidR="00B375F7" w:rsidRPr="00B375F7" w:rsidRDefault="00B375F7" w:rsidP="00A9146C">
            <w:pPr>
              <w:widowControl/>
              <w:spacing w:line="360" w:lineRule="exact"/>
              <w:jc w:val="left"/>
              <w:textAlignment w:val="center"/>
              <w:rPr>
                <w:rFonts w:cs="方正仿宋_GBK"/>
                <w:sz w:val="24"/>
                <w:szCs w:val="22"/>
              </w:rPr>
            </w:pPr>
            <w:r w:rsidRPr="00B375F7">
              <w:rPr>
                <w:rFonts w:cs="方正仿宋_GBK" w:hint="eastAsia"/>
                <w:kern w:val="0"/>
                <w:sz w:val="24"/>
                <w:szCs w:val="22"/>
              </w:rPr>
              <w:t>行政处罚权以及与其行政处罚权有关的行政检查、行政强制措施</w:t>
            </w:r>
          </w:p>
        </w:tc>
        <w:tc>
          <w:tcPr>
            <w:tcW w:w="2646" w:type="dxa"/>
            <w:tcBorders>
              <w:top w:val="single" w:sz="4" w:space="0" w:color="000000"/>
              <w:left w:val="single" w:sz="4" w:space="0" w:color="000000"/>
              <w:bottom w:val="single" w:sz="4" w:space="0" w:color="000000"/>
              <w:right w:val="single" w:sz="4" w:space="0" w:color="000000"/>
            </w:tcBorders>
            <w:noWrap/>
            <w:vAlign w:val="center"/>
          </w:tcPr>
          <w:p w:rsidR="00B375F7" w:rsidRPr="00B375F7" w:rsidRDefault="00B375F7" w:rsidP="00A9146C">
            <w:pPr>
              <w:widowControl/>
              <w:spacing w:line="360" w:lineRule="exact"/>
              <w:jc w:val="left"/>
              <w:textAlignment w:val="center"/>
              <w:rPr>
                <w:rFonts w:cs="方正仿宋_GBK"/>
                <w:sz w:val="24"/>
                <w:szCs w:val="22"/>
              </w:rPr>
            </w:pPr>
            <w:r w:rsidRPr="00B375F7">
              <w:rPr>
                <w:rFonts w:cs="方正仿宋_GBK" w:hint="eastAsia"/>
                <w:kern w:val="0"/>
                <w:sz w:val="24"/>
                <w:szCs w:val="22"/>
              </w:rPr>
              <w:t>《重庆市市政设施管理条例》（</w:t>
            </w:r>
            <w:r w:rsidRPr="00B375F7">
              <w:rPr>
                <w:kern w:val="0"/>
                <w:sz w:val="24"/>
                <w:szCs w:val="22"/>
              </w:rPr>
              <w:t>2022</w:t>
            </w:r>
            <w:r w:rsidRPr="00B375F7">
              <w:rPr>
                <w:rFonts w:cs="方正仿宋_GBK" w:hint="eastAsia"/>
                <w:kern w:val="0"/>
                <w:sz w:val="24"/>
                <w:szCs w:val="22"/>
              </w:rPr>
              <w:t>年修正）第六十八条。</w:t>
            </w:r>
          </w:p>
        </w:tc>
      </w:tr>
      <w:tr w:rsidR="00B375F7" w:rsidRPr="00B375F7" w:rsidTr="00A9146C">
        <w:trPr>
          <w:trHeight w:val="667"/>
        </w:trPr>
        <w:tc>
          <w:tcPr>
            <w:tcW w:w="717" w:type="dxa"/>
            <w:tcBorders>
              <w:top w:val="single" w:sz="4" w:space="0" w:color="000000"/>
              <w:left w:val="single" w:sz="4" w:space="0" w:color="000000"/>
              <w:bottom w:val="single" w:sz="4" w:space="0" w:color="000000"/>
              <w:right w:val="single" w:sz="4" w:space="0" w:color="000000"/>
            </w:tcBorders>
            <w:noWrap/>
            <w:vAlign w:val="center"/>
          </w:tcPr>
          <w:p w:rsidR="00B375F7" w:rsidRPr="00B375F7" w:rsidRDefault="00B375F7" w:rsidP="00A9146C">
            <w:pPr>
              <w:widowControl/>
              <w:spacing w:line="360" w:lineRule="exact"/>
              <w:jc w:val="center"/>
              <w:textAlignment w:val="center"/>
              <w:rPr>
                <w:rFonts w:eastAsia="宋体"/>
                <w:sz w:val="24"/>
                <w:szCs w:val="22"/>
              </w:rPr>
            </w:pPr>
            <w:r w:rsidRPr="00B375F7">
              <w:rPr>
                <w:rFonts w:hint="eastAsia"/>
                <w:kern w:val="0"/>
                <w:sz w:val="24"/>
                <w:szCs w:val="22"/>
              </w:rPr>
              <w:t>34</w:t>
            </w:r>
          </w:p>
        </w:tc>
        <w:tc>
          <w:tcPr>
            <w:tcW w:w="4097" w:type="dxa"/>
            <w:tcBorders>
              <w:top w:val="single" w:sz="4" w:space="0" w:color="000000"/>
              <w:left w:val="single" w:sz="4" w:space="0" w:color="000000"/>
              <w:bottom w:val="single" w:sz="4" w:space="0" w:color="000000"/>
              <w:right w:val="single" w:sz="4" w:space="0" w:color="000000"/>
            </w:tcBorders>
            <w:noWrap/>
            <w:vAlign w:val="center"/>
          </w:tcPr>
          <w:p w:rsidR="00B375F7" w:rsidRPr="00B375F7" w:rsidRDefault="00B375F7" w:rsidP="00A9146C">
            <w:pPr>
              <w:widowControl/>
              <w:spacing w:line="360" w:lineRule="exact"/>
              <w:jc w:val="left"/>
              <w:textAlignment w:val="center"/>
              <w:rPr>
                <w:rFonts w:cs="方正仿宋_GBK"/>
                <w:sz w:val="24"/>
                <w:szCs w:val="22"/>
              </w:rPr>
            </w:pPr>
            <w:r w:rsidRPr="00B375F7">
              <w:rPr>
                <w:rFonts w:cs="方正仿宋_GBK" w:hint="eastAsia"/>
                <w:kern w:val="0"/>
                <w:sz w:val="24"/>
                <w:szCs w:val="22"/>
              </w:rPr>
              <w:t>对废品收购、堆放场所未对废品围挡、遮盖或者在居民社区、公共场所堆放、晾晒、焚烧废品污染周围环境的处罚</w:t>
            </w:r>
          </w:p>
        </w:tc>
        <w:tc>
          <w:tcPr>
            <w:tcW w:w="2099" w:type="dxa"/>
            <w:tcBorders>
              <w:top w:val="single" w:sz="4" w:space="0" w:color="000000"/>
              <w:left w:val="single" w:sz="4" w:space="0" w:color="000000"/>
              <w:bottom w:val="single" w:sz="4" w:space="0" w:color="000000"/>
              <w:right w:val="single" w:sz="4" w:space="0" w:color="000000"/>
            </w:tcBorders>
            <w:noWrap/>
            <w:vAlign w:val="center"/>
          </w:tcPr>
          <w:p w:rsidR="00B375F7" w:rsidRPr="00B375F7" w:rsidRDefault="00B375F7" w:rsidP="00A9146C">
            <w:pPr>
              <w:widowControl/>
              <w:spacing w:line="360" w:lineRule="exact"/>
              <w:jc w:val="center"/>
              <w:textAlignment w:val="center"/>
              <w:rPr>
                <w:rFonts w:cs="方正仿宋_GBK"/>
                <w:sz w:val="24"/>
                <w:szCs w:val="22"/>
              </w:rPr>
            </w:pPr>
            <w:r w:rsidRPr="00B375F7">
              <w:rPr>
                <w:rFonts w:cs="方正仿宋_GBK" w:hint="eastAsia"/>
                <w:kern w:val="0"/>
                <w:sz w:val="24"/>
                <w:szCs w:val="22"/>
              </w:rPr>
              <w:t>城管大队</w:t>
            </w:r>
          </w:p>
        </w:tc>
        <w:tc>
          <w:tcPr>
            <w:tcW w:w="3205" w:type="dxa"/>
            <w:tcBorders>
              <w:top w:val="single" w:sz="4" w:space="0" w:color="000000"/>
              <w:left w:val="single" w:sz="4" w:space="0" w:color="000000"/>
              <w:bottom w:val="single" w:sz="4" w:space="0" w:color="000000"/>
              <w:right w:val="single" w:sz="4" w:space="0" w:color="000000"/>
            </w:tcBorders>
            <w:noWrap/>
            <w:vAlign w:val="center"/>
          </w:tcPr>
          <w:p w:rsidR="00B375F7" w:rsidRPr="00B375F7" w:rsidRDefault="00B375F7" w:rsidP="00A9146C">
            <w:pPr>
              <w:widowControl/>
              <w:spacing w:line="360" w:lineRule="exact"/>
              <w:jc w:val="left"/>
              <w:textAlignment w:val="center"/>
              <w:rPr>
                <w:rFonts w:cs="方正仿宋_GBK"/>
                <w:sz w:val="24"/>
                <w:szCs w:val="22"/>
              </w:rPr>
            </w:pPr>
            <w:r w:rsidRPr="00B375F7">
              <w:rPr>
                <w:rFonts w:cs="方正仿宋_GBK" w:hint="eastAsia"/>
                <w:kern w:val="0"/>
                <w:sz w:val="24"/>
                <w:szCs w:val="22"/>
              </w:rPr>
              <w:t>行政处罚权以及与其行政处罚权有关的行政检查、行政强制措施</w:t>
            </w:r>
          </w:p>
        </w:tc>
        <w:tc>
          <w:tcPr>
            <w:tcW w:w="2646" w:type="dxa"/>
            <w:tcBorders>
              <w:top w:val="single" w:sz="4" w:space="0" w:color="000000"/>
              <w:left w:val="single" w:sz="4" w:space="0" w:color="000000"/>
              <w:bottom w:val="single" w:sz="4" w:space="0" w:color="000000"/>
              <w:right w:val="single" w:sz="4" w:space="0" w:color="000000"/>
            </w:tcBorders>
            <w:noWrap/>
            <w:vAlign w:val="center"/>
          </w:tcPr>
          <w:p w:rsidR="00B375F7" w:rsidRPr="00B375F7" w:rsidRDefault="00B375F7" w:rsidP="00A9146C">
            <w:pPr>
              <w:widowControl/>
              <w:spacing w:line="360" w:lineRule="exact"/>
              <w:jc w:val="left"/>
              <w:textAlignment w:val="center"/>
              <w:rPr>
                <w:rFonts w:cs="方正仿宋_GBK"/>
                <w:sz w:val="24"/>
                <w:szCs w:val="22"/>
              </w:rPr>
            </w:pPr>
            <w:r w:rsidRPr="00B375F7">
              <w:rPr>
                <w:rFonts w:cs="方正仿宋_GBK" w:hint="eastAsia"/>
                <w:kern w:val="0"/>
                <w:sz w:val="24"/>
                <w:szCs w:val="22"/>
              </w:rPr>
              <w:t>《重庆市市容环境卫生管理条例》（</w:t>
            </w:r>
            <w:r w:rsidRPr="00B375F7">
              <w:rPr>
                <w:kern w:val="0"/>
                <w:sz w:val="24"/>
                <w:szCs w:val="22"/>
              </w:rPr>
              <w:t>2018</w:t>
            </w:r>
            <w:r w:rsidRPr="00B375F7">
              <w:rPr>
                <w:rFonts w:cs="方正仿宋_GBK" w:hint="eastAsia"/>
                <w:kern w:val="0"/>
                <w:sz w:val="24"/>
                <w:szCs w:val="22"/>
              </w:rPr>
              <w:t>年修正）第六十一条。</w:t>
            </w:r>
          </w:p>
        </w:tc>
      </w:tr>
      <w:tr w:rsidR="00B375F7" w:rsidRPr="00B375F7" w:rsidTr="00A9146C">
        <w:trPr>
          <w:trHeight w:val="1505"/>
        </w:trPr>
        <w:tc>
          <w:tcPr>
            <w:tcW w:w="7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375F7" w:rsidRPr="00B375F7" w:rsidRDefault="00B375F7" w:rsidP="00A9146C">
            <w:pPr>
              <w:widowControl/>
              <w:spacing w:line="360" w:lineRule="exact"/>
              <w:jc w:val="center"/>
              <w:textAlignment w:val="center"/>
              <w:rPr>
                <w:rFonts w:eastAsia="宋体"/>
                <w:sz w:val="24"/>
                <w:szCs w:val="22"/>
              </w:rPr>
            </w:pPr>
            <w:r w:rsidRPr="00B375F7">
              <w:rPr>
                <w:rFonts w:hint="eastAsia"/>
                <w:kern w:val="0"/>
                <w:sz w:val="24"/>
                <w:szCs w:val="22"/>
              </w:rPr>
              <w:t>35</w:t>
            </w:r>
          </w:p>
        </w:tc>
        <w:tc>
          <w:tcPr>
            <w:tcW w:w="409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375F7" w:rsidRPr="00B375F7" w:rsidRDefault="00B375F7" w:rsidP="00A9146C">
            <w:pPr>
              <w:widowControl/>
              <w:spacing w:line="360" w:lineRule="exact"/>
              <w:jc w:val="left"/>
              <w:textAlignment w:val="center"/>
              <w:rPr>
                <w:rFonts w:cs="方正仿宋_GBK"/>
                <w:sz w:val="24"/>
                <w:szCs w:val="22"/>
              </w:rPr>
            </w:pPr>
            <w:r w:rsidRPr="00B375F7">
              <w:rPr>
                <w:rFonts w:cs="方正仿宋_GBK" w:hint="eastAsia"/>
                <w:kern w:val="0"/>
                <w:sz w:val="24"/>
                <w:szCs w:val="22"/>
              </w:rPr>
              <w:t>食品摊贩未按照规定办理备案手续、未在经营场所显著位置公示备案卡的处罚</w:t>
            </w:r>
          </w:p>
        </w:tc>
        <w:tc>
          <w:tcPr>
            <w:tcW w:w="209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375F7" w:rsidRPr="00B375F7" w:rsidRDefault="00B375F7" w:rsidP="00A9146C">
            <w:pPr>
              <w:widowControl/>
              <w:spacing w:line="360" w:lineRule="exact"/>
              <w:jc w:val="center"/>
              <w:textAlignment w:val="center"/>
              <w:rPr>
                <w:rFonts w:cs="方正仿宋_GBK"/>
                <w:sz w:val="24"/>
                <w:szCs w:val="22"/>
              </w:rPr>
            </w:pPr>
            <w:r w:rsidRPr="00B375F7">
              <w:rPr>
                <w:rFonts w:cs="方正仿宋_GBK" w:hint="eastAsia"/>
                <w:kern w:val="0"/>
                <w:sz w:val="24"/>
                <w:szCs w:val="22"/>
              </w:rPr>
              <w:t>城管大队</w:t>
            </w:r>
          </w:p>
        </w:tc>
        <w:tc>
          <w:tcPr>
            <w:tcW w:w="3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375F7" w:rsidRPr="00B375F7" w:rsidRDefault="00B375F7" w:rsidP="00A9146C">
            <w:pPr>
              <w:widowControl/>
              <w:spacing w:line="360" w:lineRule="exact"/>
              <w:jc w:val="left"/>
              <w:textAlignment w:val="center"/>
              <w:rPr>
                <w:rFonts w:cs="方正仿宋_GBK"/>
                <w:sz w:val="24"/>
                <w:szCs w:val="22"/>
              </w:rPr>
            </w:pPr>
            <w:r w:rsidRPr="00B375F7">
              <w:rPr>
                <w:rFonts w:cs="方正仿宋_GBK" w:hint="eastAsia"/>
                <w:kern w:val="0"/>
                <w:sz w:val="24"/>
                <w:szCs w:val="22"/>
              </w:rPr>
              <w:t>行政处罚权以及与其行政处罚权有关的行政检查、行政强制措施</w:t>
            </w:r>
          </w:p>
        </w:tc>
        <w:tc>
          <w:tcPr>
            <w:tcW w:w="264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B375F7" w:rsidRPr="00B375F7" w:rsidRDefault="00B375F7" w:rsidP="00A9146C">
            <w:pPr>
              <w:widowControl/>
              <w:spacing w:line="360" w:lineRule="exact"/>
              <w:jc w:val="left"/>
              <w:textAlignment w:val="center"/>
              <w:rPr>
                <w:rFonts w:cs="方正仿宋_GBK"/>
                <w:sz w:val="24"/>
                <w:szCs w:val="22"/>
              </w:rPr>
            </w:pPr>
            <w:r w:rsidRPr="00B375F7">
              <w:rPr>
                <w:rFonts w:cs="方正仿宋_GBK" w:hint="eastAsia"/>
                <w:kern w:val="0"/>
                <w:sz w:val="24"/>
                <w:szCs w:val="22"/>
              </w:rPr>
              <w:t>《重庆市食品生产加工小作坊和食品摊贩管理条例》（</w:t>
            </w:r>
            <w:r w:rsidRPr="00B375F7">
              <w:rPr>
                <w:kern w:val="0"/>
                <w:sz w:val="24"/>
                <w:szCs w:val="22"/>
              </w:rPr>
              <w:t>2017</w:t>
            </w:r>
            <w:r w:rsidRPr="00B375F7">
              <w:rPr>
                <w:rFonts w:cs="方正仿宋_GBK" w:hint="eastAsia"/>
                <w:kern w:val="0"/>
                <w:sz w:val="24"/>
                <w:szCs w:val="22"/>
              </w:rPr>
              <w:t>年施行）第五十条第一款、第五十二条。</w:t>
            </w:r>
          </w:p>
        </w:tc>
      </w:tr>
      <w:tr w:rsidR="00B375F7" w:rsidRPr="00B375F7" w:rsidTr="00A9146C">
        <w:trPr>
          <w:trHeight w:val="1160"/>
        </w:trPr>
        <w:tc>
          <w:tcPr>
            <w:tcW w:w="717" w:type="dxa"/>
            <w:tcBorders>
              <w:top w:val="single" w:sz="4" w:space="0" w:color="000000"/>
              <w:left w:val="single" w:sz="4" w:space="0" w:color="000000"/>
              <w:bottom w:val="single" w:sz="4" w:space="0" w:color="000000"/>
              <w:right w:val="single" w:sz="4" w:space="0" w:color="000000"/>
            </w:tcBorders>
            <w:noWrap/>
            <w:vAlign w:val="center"/>
          </w:tcPr>
          <w:p w:rsidR="00B375F7" w:rsidRPr="00B375F7" w:rsidRDefault="00B375F7" w:rsidP="00A9146C">
            <w:pPr>
              <w:widowControl/>
              <w:spacing w:line="360" w:lineRule="exact"/>
              <w:jc w:val="center"/>
              <w:textAlignment w:val="center"/>
              <w:rPr>
                <w:rFonts w:eastAsia="宋体"/>
                <w:sz w:val="24"/>
                <w:szCs w:val="22"/>
              </w:rPr>
            </w:pPr>
            <w:r w:rsidRPr="00B375F7">
              <w:rPr>
                <w:rFonts w:hint="eastAsia"/>
                <w:kern w:val="0"/>
                <w:sz w:val="24"/>
                <w:szCs w:val="22"/>
              </w:rPr>
              <w:lastRenderedPageBreak/>
              <w:t>36</w:t>
            </w:r>
          </w:p>
        </w:tc>
        <w:tc>
          <w:tcPr>
            <w:tcW w:w="4097" w:type="dxa"/>
            <w:tcBorders>
              <w:top w:val="single" w:sz="4" w:space="0" w:color="000000"/>
              <w:left w:val="single" w:sz="4" w:space="0" w:color="000000"/>
              <w:bottom w:val="single" w:sz="4" w:space="0" w:color="000000"/>
              <w:right w:val="single" w:sz="4" w:space="0" w:color="000000"/>
            </w:tcBorders>
            <w:noWrap/>
            <w:vAlign w:val="center"/>
          </w:tcPr>
          <w:p w:rsidR="00B375F7" w:rsidRPr="00B375F7" w:rsidRDefault="00B375F7" w:rsidP="00A9146C">
            <w:pPr>
              <w:widowControl/>
              <w:spacing w:line="360" w:lineRule="exact"/>
              <w:jc w:val="left"/>
              <w:textAlignment w:val="center"/>
              <w:rPr>
                <w:rFonts w:cs="方正仿宋_GBK"/>
                <w:sz w:val="24"/>
                <w:szCs w:val="22"/>
              </w:rPr>
            </w:pPr>
            <w:r w:rsidRPr="00B375F7">
              <w:rPr>
                <w:rFonts w:cs="方正仿宋_GBK" w:hint="eastAsia"/>
                <w:kern w:val="0"/>
                <w:sz w:val="24"/>
                <w:szCs w:val="22"/>
              </w:rPr>
              <w:t>对在禁止的时段和区域内露天烧烤食品或者为露天烧烤食品提供场地的处罚</w:t>
            </w:r>
          </w:p>
        </w:tc>
        <w:tc>
          <w:tcPr>
            <w:tcW w:w="2099" w:type="dxa"/>
            <w:tcBorders>
              <w:top w:val="single" w:sz="4" w:space="0" w:color="000000"/>
              <w:left w:val="single" w:sz="4" w:space="0" w:color="000000"/>
              <w:bottom w:val="single" w:sz="4" w:space="0" w:color="000000"/>
              <w:right w:val="single" w:sz="4" w:space="0" w:color="000000"/>
            </w:tcBorders>
            <w:noWrap/>
            <w:vAlign w:val="center"/>
          </w:tcPr>
          <w:p w:rsidR="00B375F7" w:rsidRPr="00B375F7" w:rsidRDefault="00B375F7" w:rsidP="00A9146C">
            <w:pPr>
              <w:widowControl/>
              <w:spacing w:line="360" w:lineRule="exact"/>
              <w:jc w:val="center"/>
              <w:textAlignment w:val="center"/>
              <w:rPr>
                <w:rFonts w:cs="方正仿宋_GBK"/>
                <w:sz w:val="24"/>
                <w:szCs w:val="22"/>
              </w:rPr>
            </w:pPr>
            <w:r w:rsidRPr="00B375F7">
              <w:rPr>
                <w:rFonts w:cs="方正仿宋_GBK" w:hint="eastAsia"/>
                <w:kern w:val="0"/>
                <w:sz w:val="24"/>
                <w:szCs w:val="22"/>
              </w:rPr>
              <w:t>经发办（规建）</w:t>
            </w:r>
          </w:p>
        </w:tc>
        <w:tc>
          <w:tcPr>
            <w:tcW w:w="3205" w:type="dxa"/>
            <w:tcBorders>
              <w:top w:val="single" w:sz="4" w:space="0" w:color="000000"/>
              <w:left w:val="single" w:sz="4" w:space="0" w:color="000000"/>
              <w:bottom w:val="single" w:sz="4" w:space="0" w:color="000000"/>
              <w:right w:val="single" w:sz="4" w:space="0" w:color="000000"/>
            </w:tcBorders>
            <w:noWrap/>
            <w:vAlign w:val="center"/>
          </w:tcPr>
          <w:p w:rsidR="00B375F7" w:rsidRPr="00B375F7" w:rsidRDefault="00B375F7" w:rsidP="00A9146C">
            <w:pPr>
              <w:widowControl/>
              <w:spacing w:line="360" w:lineRule="exact"/>
              <w:jc w:val="left"/>
              <w:textAlignment w:val="center"/>
              <w:rPr>
                <w:rFonts w:cs="方正仿宋_GBK"/>
                <w:sz w:val="24"/>
                <w:szCs w:val="22"/>
              </w:rPr>
            </w:pPr>
            <w:r w:rsidRPr="00B375F7">
              <w:rPr>
                <w:rFonts w:cs="方正仿宋_GBK" w:hint="eastAsia"/>
                <w:kern w:val="0"/>
                <w:sz w:val="24"/>
                <w:szCs w:val="22"/>
              </w:rPr>
              <w:t>行政处罚权以及与其行政处罚权有关的行政检查、行政强制措施</w:t>
            </w:r>
          </w:p>
        </w:tc>
        <w:tc>
          <w:tcPr>
            <w:tcW w:w="2646" w:type="dxa"/>
            <w:tcBorders>
              <w:top w:val="single" w:sz="4" w:space="0" w:color="000000"/>
              <w:left w:val="single" w:sz="4" w:space="0" w:color="000000"/>
              <w:bottom w:val="single" w:sz="4" w:space="0" w:color="000000"/>
              <w:right w:val="single" w:sz="4" w:space="0" w:color="000000"/>
            </w:tcBorders>
            <w:noWrap/>
            <w:vAlign w:val="center"/>
          </w:tcPr>
          <w:p w:rsidR="00B375F7" w:rsidRPr="00B375F7" w:rsidRDefault="00B375F7" w:rsidP="00A9146C">
            <w:pPr>
              <w:widowControl/>
              <w:spacing w:line="360" w:lineRule="exact"/>
              <w:jc w:val="left"/>
              <w:textAlignment w:val="center"/>
              <w:rPr>
                <w:rFonts w:cs="方正仿宋_GBK"/>
                <w:sz w:val="24"/>
                <w:szCs w:val="22"/>
              </w:rPr>
            </w:pPr>
            <w:r w:rsidRPr="00B375F7">
              <w:rPr>
                <w:rFonts w:cs="方正仿宋_GBK" w:hint="eastAsia"/>
                <w:kern w:val="0"/>
                <w:sz w:val="24"/>
                <w:szCs w:val="22"/>
              </w:rPr>
              <w:t>《中华人民共和国大气污染防治法》（</w:t>
            </w:r>
            <w:r w:rsidRPr="00B375F7">
              <w:rPr>
                <w:kern w:val="0"/>
                <w:sz w:val="24"/>
                <w:szCs w:val="22"/>
              </w:rPr>
              <w:t>2018</w:t>
            </w:r>
            <w:r w:rsidRPr="00B375F7">
              <w:rPr>
                <w:rFonts w:cs="方正仿宋_GBK" w:hint="eastAsia"/>
                <w:kern w:val="0"/>
                <w:sz w:val="24"/>
                <w:szCs w:val="22"/>
              </w:rPr>
              <w:t>年修正）第一百一十八条第三款。</w:t>
            </w:r>
          </w:p>
        </w:tc>
      </w:tr>
      <w:tr w:rsidR="00B375F7" w:rsidRPr="00B375F7" w:rsidTr="00A9146C">
        <w:trPr>
          <w:trHeight w:val="1970"/>
        </w:trPr>
        <w:tc>
          <w:tcPr>
            <w:tcW w:w="717" w:type="dxa"/>
            <w:tcBorders>
              <w:top w:val="single" w:sz="4" w:space="0" w:color="000000"/>
              <w:left w:val="single" w:sz="4" w:space="0" w:color="000000"/>
              <w:bottom w:val="single" w:sz="4" w:space="0" w:color="000000"/>
              <w:right w:val="single" w:sz="4" w:space="0" w:color="000000"/>
            </w:tcBorders>
            <w:noWrap/>
            <w:vAlign w:val="center"/>
          </w:tcPr>
          <w:p w:rsidR="00B375F7" w:rsidRPr="00B375F7" w:rsidRDefault="00B375F7" w:rsidP="00A9146C">
            <w:pPr>
              <w:widowControl/>
              <w:spacing w:line="360" w:lineRule="exact"/>
              <w:jc w:val="center"/>
              <w:textAlignment w:val="center"/>
              <w:rPr>
                <w:rFonts w:eastAsia="宋体"/>
                <w:sz w:val="24"/>
                <w:szCs w:val="22"/>
              </w:rPr>
            </w:pPr>
            <w:r w:rsidRPr="00B375F7">
              <w:rPr>
                <w:rFonts w:hint="eastAsia"/>
                <w:kern w:val="0"/>
                <w:sz w:val="24"/>
                <w:szCs w:val="22"/>
              </w:rPr>
              <w:t>37</w:t>
            </w:r>
          </w:p>
        </w:tc>
        <w:tc>
          <w:tcPr>
            <w:tcW w:w="4097" w:type="dxa"/>
            <w:tcBorders>
              <w:top w:val="single" w:sz="4" w:space="0" w:color="000000"/>
              <w:left w:val="single" w:sz="4" w:space="0" w:color="000000"/>
              <w:bottom w:val="single" w:sz="4" w:space="0" w:color="000000"/>
              <w:right w:val="single" w:sz="4" w:space="0" w:color="000000"/>
            </w:tcBorders>
            <w:noWrap/>
            <w:vAlign w:val="center"/>
          </w:tcPr>
          <w:p w:rsidR="00B375F7" w:rsidRPr="00B375F7" w:rsidRDefault="00B375F7" w:rsidP="00A9146C">
            <w:pPr>
              <w:widowControl/>
              <w:spacing w:line="360" w:lineRule="exact"/>
              <w:jc w:val="left"/>
              <w:textAlignment w:val="center"/>
              <w:rPr>
                <w:rFonts w:cs="方正仿宋_GBK"/>
                <w:sz w:val="24"/>
                <w:szCs w:val="22"/>
              </w:rPr>
            </w:pPr>
            <w:r w:rsidRPr="00B375F7">
              <w:rPr>
                <w:rFonts w:cs="方正仿宋_GBK" w:hint="eastAsia"/>
                <w:kern w:val="0"/>
                <w:sz w:val="24"/>
                <w:szCs w:val="22"/>
              </w:rPr>
              <w:t>对在城市建成区、人口集中区域露天焚烧树叶、枯草、垃圾的处罚</w:t>
            </w:r>
          </w:p>
        </w:tc>
        <w:tc>
          <w:tcPr>
            <w:tcW w:w="2099" w:type="dxa"/>
            <w:tcBorders>
              <w:top w:val="single" w:sz="4" w:space="0" w:color="000000"/>
              <w:left w:val="single" w:sz="4" w:space="0" w:color="000000"/>
              <w:bottom w:val="single" w:sz="4" w:space="0" w:color="000000"/>
              <w:right w:val="single" w:sz="4" w:space="0" w:color="000000"/>
            </w:tcBorders>
            <w:noWrap/>
            <w:vAlign w:val="center"/>
          </w:tcPr>
          <w:p w:rsidR="00B375F7" w:rsidRPr="00B375F7" w:rsidRDefault="00B375F7" w:rsidP="00A9146C">
            <w:pPr>
              <w:widowControl/>
              <w:spacing w:line="360" w:lineRule="exact"/>
              <w:jc w:val="center"/>
              <w:textAlignment w:val="center"/>
              <w:rPr>
                <w:rFonts w:cs="方正仿宋_GBK"/>
                <w:sz w:val="24"/>
                <w:szCs w:val="22"/>
              </w:rPr>
            </w:pPr>
            <w:r w:rsidRPr="00B375F7">
              <w:rPr>
                <w:rFonts w:cs="方正仿宋_GBK" w:hint="eastAsia"/>
                <w:kern w:val="0"/>
                <w:sz w:val="24"/>
                <w:szCs w:val="22"/>
              </w:rPr>
              <w:t>经发办（规建）</w:t>
            </w:r>
          </w:p>
        </w:tc>
        <w:tc>
          <w:tcPr>
            <w:tcW w:w="3205" w:type="dxa"/>
            <w:tcBorders>
              <w:top w:val="single" w:sz="4" w:space="0" w:color="000000"/>
              <w:left w:val="single" w:sz="4" w:space="0" w:color="000000"/>
              <w:bottom w:val="single" w:sz="4" w:space="0" w:color="000000"/>
              <w:right w:val="single" w:sz="4" w:space="0" w:color="000000"/>
            </w:tcBorders>
            <w:noWrap/>
            <w:vAlign w:val="center"/>
          </w:tcPr>
          <w:p w:rsidR="00B375F7" w:rsidRPr="00B375F7" w:rsidRDefault="00B375F7" w:rsidP="00A9146C">
            <w:pPr>
              <w:widowControl/>
              <w:spacing w:line="360" w:lineRule="exact"/>
              <w:jc w:val="left"/>
              <w:textAlignment w:val="center"/>
              <w:rPr>
                <w:rFonts w:cs="方正仿宋_GBK"/>
                <w:sz w:val="24"/>
                <w:szCs w:val="22"/>
              </w:rPr>
            </w:pPr>
            <w:r w:rsidRPr="00B375F7">
              <w:rPr>
                <w:rFonts w:cs="方正仿宋_GBK" w:hint="eastAsia"/>
                <w:kern w:val="0"/>
                <w:sz w:val="24"/>
                <w:szCs w:val="22"/>
              </w:rPr>
              <w:t>行政处罚权以及与其行政处罚权有关的行政检查、行政强制措施</w:t>
            </w:r>
          </w:p>
        </w:tc>
        <w:tc>
          <w:tcPr>
            <w:tcW w:w="2646" w:type="dxa"/>
            <w:tcBorders>
              <w:top w:val="single" w:sz="4" w:space="0" w:color="000000"/>
              <w:left w:val="single" w:sz="4" w:space="0" w:color="000000"/>
              <w:bottom w:val="single" w:sz="4" w:space="0" w:color="000000"/>
              <w:right w:val="single" w:sz="4" w:space="0" w:color="000000"/>
            </w:tcBorders>
            <w:noWrap/>
            <w:vAlign w:val="center"/>
          </w:tcPr>
          <w:p w:rsidR="00B375F7" w:rsidRPr="00B375F7" w:rsidRDefault="00B375F7" w:rsidP="00A9146C">
            <w:pPr>
              <w:widowControl/>
              <w:spacing w:line="360" w:lineRule="exact"/>
              <w:jc w:val="left"/>
              <w:textAlignment w:val="center"/>
              <w:rPr>
                <w:rFonts w:cs="方正仿宋_GBK"/>
                <w:kern w:val="0"/>
                <w:sz w:val="24"/>
                <w:szCs w:val="22"/>
              </w:rPr>
            </w:pPr>
            <w:r w:rsidRPr="00B375F7">
              <w:rPr>
                <w:rFonts w:cs="方正仿宋_GBK" w:hint="eastAsia"/>
                <w:kern w:val="0"/>
                <w:sz w:val="24"/>
                <w:szCs w:val="22"/>
              </w:rPr>
              <w:t>《中华人民共和国大气污染防治法》（</w:t>
            </w:r>
            <w:r w:rsidRPr="00B375F7">
              <w:rPr>
                <w:kern w:val="0"/>
                <w:sz w:val="24"/>
                <w:szCs w:val="22"/>
              </w:rPr>
              <w:t>2018</w:t>
            </w:r>
            <w:r w:rsidRPr="00B375F7">
              <w:rPr>
                <w:rFonts w:cs="方正仿宋_GBK" w:hint="eastAsia"/>
                <w:kern w:val="0"/>
                <w:sz w:val="24"/>
                <w:szCs w:val="22"/>
              </w:rPr>
              <w:t>年修正）第一百一十九条第一款；</w:t>
            </w:r>
          </w:p>
          <w:p w:rsidR="00B375F7" w:rsidRPr="00B375F7" w:rsidRDefault="00B375F7" w:rsidP="00A9146C">
            <w:pPr>
              <w:widowControl/>
              <w:spacing w:line="360" w:lineRule="exact"/>
              <w:jc w:val="left"/>
              <w:textAlignment w:val="center"/>
              <w:rPr>
                <w:rFonts w:cs="方正仿宋_GBK"/>
                <w:sz w:val="24"/>
                <w:szCs w:val="22"/>
              </w:rPr>
            </w:pPr>
            <w:r w:rsidRPr="00B375F7">
              <w:rPr>
                <w:rFonts w:cs="方正仿宋_GBK" w:hint="eastAsia"/>
                <w:kern w:val="0"/>
                <w:sz w:val="24"/>
                <w:szCs w:val="22"/>
              </w:rPr>
              <w:t>《重庆市大气污染防治条例》（</w:t>
            </w:r>
            <w:r w:rsidRPr="00B375F7">
              <w:rPr>
                <w:kern w:val="0"/>
                <w:sz w:val="24"/>
                <w:szCs w:val="22"/>
              </w:rPr>
              <w:t>2021</w:t>
            </w:r>
            <w:r w:rsidRPr="00B375F7">
              <w:rPr>
                <w:rFonts w:cs="方正仿宋_GBK" w:hint="eastAsia"/>
                <w:kern w:val="0"/>
                <w:sz w:val="24"/>
                <w:szCs w:val="22"/>
              </w:rPr>
              <w:t>修正）第九十条第一款。</w:t>
            </w:r>
          </w:p>
        </w:tc>
      </w:tr>
      <w:tr w:rsidR="00B375F7" w:rsidRPr="00B375F7" w:rsidTr="00A9146C">
        <w:trPr>
          <w:trHeight w:val="719"/>
        </w:trPr>
        <w:tc>
          <w:tcPr>
            <w:tcW w:w="717" w:type="dxa"/>
            <w:tcBorders>
              <w:top w:val="single" w:sz="4" w:space="0" w:color="000000"/>
              <w:left w:val="single" w:sz="4" w:space="0" w:color="000000"/>
              <w:bottom w:val="single" w:sz="4" w:space="0" w:color="000000"/>
              <w:right w:val="single" w:sz="4" w:space="0" w:color="000000"/>
            </w:tcBorders>
            <w:noWrap/>
            <w:vAlign w:val="center"/>
          </w:tcPr>
          <w:p w:rsidR="00B375F7" w:rsidRPr="00B375F7" w:rsidRDefault="00B375F7" w:rsidP="00A9146C">
            <w:pPr>
              <w:widowControl/>
              <w:spacing w:line="360" w:lineRule="exact"/>
              <w:jc w:val="center"/>
              <w:textAlignment w:val="center"/>
              <w:rPr>
                <w:rFonts w:eastAsia="宋体"/>
                <w:sz w:val="24"/>
                <w:szCs w:val="22"/>
              </w:rPr>
            </w:pPr>
            <w:r w:rsidRPr="00B375F7">
              <w:rPr>
                <w:rFonts w:hint="eastAsia"/>
                <w:kern w:val="0"/>
                <w:sz w:val="24"/>
                <w:szCs w:val="22"/>
              </w:rPr>
              <w:t>38</w:t>
            </w:r>
          </w:p>
        </w:tc>
        <w:tc>
          <w:tcPr>
            <w:tcW w:w="4097" w:type="dxa"/>
            <w:tcBorders>
              <w:top w:val="single" w:sz="4" w:space="0" w:color="000000"/>
              <w:left w:val="single" w:sz="4" w:space="0" w:color="000000"/>
              <w:bottom w:val="single" w:sz="4" w:space="0" w:color="000000"/>
              <w:right w:val="single" w:sz="4" w:space="0" w:color="000000"/>
            </w:tcBorders>
            <w:noWrap/>
            <w:vAlign w:val="center"/>
          </w:tcPr>
          <w:p w:rsidR="00B375F7" w:rsidRPr="00B375F7" w:rsidRDefault="00B375F7" w:rsidP="00A9146C">
            <w:pPr>
              <w:widowControl/>
              <w:spacing w:line="360" w:lineRule="exact"/>
              <w:jc w:val="left"/>
              <w:textAlignment w:val="center"/>
              <w:rPr>
                <w:rFonts w:cs="方正仿宋_GBK"/>
                <w:sz w:val="24"/>
                <w:szCs w:val="22"/>
              </w:rPr>
            </w:pPr>
            <w:r w:rsidRPr="00B375F7">
              <w:rPr>
                <w:rFonts w:cs="方正仿宋_GBK" w:hint="eastAsia"/>
                <w:kern w:val="0"/>
                <w:sz w:val="24"/>
                <w:szCs w:val="22"/>
              </w:rPr>
              <w:t>对在人口集中地区、机场周围、交通干线附近以及市人民政府划定的其他禁止区域内露天焚烧秸秆的处罚</w:t>
            </w:r>
          </w:p>
        </w:tc>
        <w:tc>
          <w:tcPr>
            <w:tcW w:w="2099" w:type="dxa"/>
            <w:tcBorders>
              <w:top w:val="single" w:sz="4" w:space="0" w:color="000000"/>
              <w:left w:val="single" w:sz="4" w:space="0" w:color="000000"/>
              <w:bottom w:val="single" w:sz="4" w:space="0" w:color="000000"/>
              <w:right w:val="single" w:sz="4" w:space="0" w:color="000000"/>
            </w:tcBorders>
            <w:noWrap/>
            <w:vAlign w:val="center"/>
          </w:tcPr>
          <w:p w:rsidR="00B375F7" w:rsidRPr="00B375F7" w:rsidRDefault="00B375F7" w:rsidP="00A9146C">
            <w:pPr>
              <w:widowControl/>
              <w:spacing w:line="360" w:lineRule="exact"/>
              <w:jc w:val="center"/>
              <w:textAlignment w:val="center"/>
              <w:rPr>
                <w:rFonts w:cs="方正仿宋_GBK"/>
                <w:sz w:val="24"/>
                <w:szCs w:val="22"/>
              </w:rPr>
            </w:pPr>
            <w:r w:rsidRPr="00B375F7">
              <w:rPr>
                <w:rFonts w:cs="方正仿宋_GBK" w:hint="eastAsia"/>
                <w:kern w:val="0"/>
                <w:sz w:val="24"/>
                <w:szCs w:val="22"/>
              </w:rPr>
              <w:t>经发办（规建）、产服中心</w:t>
            </w:r>
          </w:p>
        </w:tc>
        <w:tc>
          <w:tcPr>
            <w:tcW w:w="3205" w:type="dxa"/>
            <w:tcBorders>
              <w:top w:val="single" w:sz="4" w:space="0" w:color="000000"/>
              <w:left w:val="single" w:sz="4" w:space="0" w:color="000000"/>
              <w:bottom w:val="single" w:sz="4" w:space="0" w:color="000000"/>
              <w:right w:val="single" w:sz="4" w:space="0" w:color="000000"/>
            </w:tcBorders>
            <w:noWrap/>
            <w:vAlign w:val="center"/>
          </w:tcPr>
          <w:p w:rsidR="00B375F7" w:rsidRPr="00B375F7" w:rsidRDefault="00B375F7" w:rsidP="00A9146C">
            <w:pPr>
              <w:widowControl/>
              <w:spacing w:line="360" w:lineRule="exact"/>
              <w:jc w:val="left"/>
              <w:textAlignment w:val="center"/>
              <w:rPr>
                <w:rFonts w:cs="方正仿宋_GBK"/>
                <w:sz w:val="24"/>
                <w:szCs w:val="22"/>
              </w:rPr>
            </w:pPr>
            <w:r w:rsidRPr="00B375F7">
              <w:rPr>
                <w:rFonts w:cs="方正仿宋_GBK" w:hint="eastAsia"/>
                <w:kern w:val="0"/>
                <w:sz w:val="24"/>
                <w:szCs w:val="22"/>
              </w:rPr>
              <w:t>行政处罚权以及与其行政处罚权有关的行政检查、行政强制措施</w:t>
            </w:r>
          </w:p>
        </w:tc>
        <w:tc>
          <w:tcPr>
            <w:tcW w:w="2646" w:type="dxa"/>
            <w:tcBorders>
              <w:top w:val="single" w:sz="4" w:space="0" w:color="000000"/>
              <w:left w:val="single" w:sz="4" w:space="0" w:color="000000"/>
              <w:bottom w:val="single" w:sz="4" w:space="0" w:color="000000"/>
              <w:right w:val="single" w:sz="4" w:space="0" w:color="000000"/>
            </w:tcBorders>
            <w:noWrap/>
            <w:vAlign w:val="center"/>
          </w:tcPr>
          <w:p w:rsidR="00B375F7" w:rsidRPr="00B375F7" w:rsidRDefault="00B375F7" w:rsidP="00A9146C">
            <w:pPr>
              <w:widowControl/>
              <w:spacing w:line="360" w:lineRule="exact"/>
              <w:jc w:val="left"/>
              <w:textAlignment w:val="center"/>
              <w:rPr>
                <w:rFonts w:cs="方正仿宋_GBK"/>
                <w:sz w:val="24"/>
                <w:szCs w:val="22"/>
              </w:rPr>
            </w:pPr>
            <w:r w:rsidRPr="00B375F7">
              <w:rPr>
                <w:rFonts w:cs="方正仿宋_GBK" w:hint="eastAsia"/>
                <w:kern w:val="0"/>
                <w:sz w:val="24"/>
                <w:szCs w:val="22"/>
              </w:rPr>
              <w:t>《重庆市大气污染防治条例》（</w:t>
            </w:r>
            <w:r w:rsidRPr="00B375F7">
              <w:rPr>
                <w:kern w:val="0"/>
                <w:sz w:val="24"/>
                <w:szCs w:val="22"/>
              </w:rPr>
              <w:t>2021</w:t>
            </w:r>
            <w:r w:rsidRPr="00B375F7">
              <w:rPr>
                <w:rFonts w:cs="方正仿宋_GBK" w:hint="eastAsia"/>
                <w:kern w:val="0"/>
                <w:sz w:val="24"/>
                <w:szCs w:val="22"/>
              </w:rPr>
              <w:t>年修正）第九十条第二款。</w:t>
            </w:r>
          </w:p>
        </w:tc>
      </w:tr>
    </w:tbl>
    <w:p w:rsidR="00B375F7" w:rsidRPr="00B375F7" w:rsidRDefault="00B375F7" w:rsidP="00B375F7">
      <w:pPr>
        <w:autoSpaceDE w:val="0"/>
        <w:autoSpaceDN w:val="0"/>
        <w:adjustRightInd w:val="0"/>
        <w:spacing w:line="560" w:lineRule="exact"/>
        <w:rPr>
          <w:rFonts w:eastAsia="方正黑体_GBK" w:cs="方正仿宋_GBK"/>
          <w:szCs w:val="32"/>
        </w:rPr>
      </w:pPr>
    </w:p>
    <w:p w:rsidR="00B375F7" w:rsidRPr="00B375F7" w:rsidRDefault="00B375F7" w:rsidP="00B375F7">
      <w:pPr>
        <w:autoSpaceDE w:val="0"/>
        <w:autoSpaceDN w:val="0"/>
        <w:adjustRightInd w:val="0"/>
        <w:spacing w:line="560" w:lineRule="exact"/>
        <w:ind w:firstLineChars="200" w:firstLine="632"/>
        <w:rPr>
          <w:rFonts w:eastAsia="方正黑体_GBK" w:cs="方正仿宋_GBK"/>
          <w:szCs w:val="32"/>
        </w:rPr>
      </w:pPr>
      <w:r w:rsidRPr="00B375F7">
        <w:rPr>
          <w:rFonts w:eastAsia="方正黑体_GBK" w:cs="方正仿宋_GBK" w:hint="eastAsia"/>
          <w:szCs w:val="32"/>
        </w:rPr>
        <w:t>三、委托行政执法事项清单（</w:t>
      </w:r>
      <w:r w:rsidRPr="00B375F7">
        <w:rPr>
          <w:rFonts w:eastAsia="方正黑体_GBK" w:cs="方正仿宋_GBK" w:hint="eastAsia"/>
          <w:szCs w:val="32"/>
        </w:rPr>
        <w:t>31</w:t>
      </w:r>
      <w:r w:rsidRPr="00B375F7">
        <w:rPr>
          <w:rFonts w:eastAsia="方正黑体_GBK" w:cs="方正仿宋_GBK" w:hint="eastAsia"/>
          <w:szCs w:val="32"/>
        </w:rPr>
        <w:t>项）</w:t>
      </w:r>
    </w:p>
    <w:tbl>
      <w:tblPr>
        <w:tblW w:w="12751" w:type="dxa"/>
        <w:tblInd w:w="113" w:type="dxa"/>
        <w:tblLayout w:type="fixed"/>
        <w:tblLook w:val="0000" w:firstRow="0" w:lastRow="0" w:firstColumn="0" w:lastColumn="0" w:noHBand="0" w:noVBand="0"/>
      </w:tblPr>
      <w:tblGrid>
        <w:gridCol w:w="704"/>
        <w:gridCol w:w="3289"/>
        <w:gridCol w:w="2239"/>
        <w:gridCol w:w="2973"/>
        <w:gridCol w:w="3546"/>
      </w:tblGrid>
      <w:tr w:rsidR="00B375F7" w:rsidRPr="00B375F7" w:rsidTr="00EB6D57">
        <w:trPr>
          <w:cantSplit/>
          <w:trHeight w:val="651"/>
          <w:tblHeader/>
        </w:trPr>
        <w:tc>
          <w:tcPr>
            <w:tcW w:w="704" w:type="dxa"/>
            <w:tcBorders>
              <w:top w:val="single" w:sz="4" w:space="0" w:color="000000"/>
              <w:left w:val="single" w:sz="4" w:space="0" w:color="000000"/>
              <w:bottom w:val="single" w:sz="4" w:space="0" w:color="000000"/>
              <w:right w:val="single" w:sz="4" w:space="0" w:color="000000"/>
            </w:tcBorders>
            <w:noWrap/>
            <w:vAlign w:val="center"/>
          </w:tcPr>
          <w:p w:rsidR="00B375F7" w:rsidRPr="00B375F7" w:rsidRDefault="00B375F7" w:rsidP="00A9146C">
            <w:pPr>
              <w:widowControl/>
              <w:spacing w:line="300" w:lineRule="exact"/>
              <w:jc w:val="center"/>
              <w:textAlignment w:val="center"/>
              <w:rPr>
                <w:rFonts w:eastAsia="方正黑体_GBK" w:cs="方正黑体_GBK"/>
                <w:kern w:val="0"/>
                <w:sz w:val="24"/>
                <w:szCs w:val="22"/>
              </w:rPr>
            </w:pPr>
            <w:r w:rsidRPr="00B375F7">
              <w:rPr>
                <w:rFonts w:eastAsia="方正黑体_GBK" w:cs="方正黑体_GBK" w:hint="eastAsia"/>
                <w:kern w:val="0"/>
                <w:sz w:val="24"/>
                <w:szCs w:val="22"/>
              </w:rPr>
              <w:t>序号</w:t>
            </w:r>
          </w:p>
        </w:tc>
        <w:tc>
          <w:tcPr>
            <w:tcW w:w="3289" w:type="dxa"/>
            <w:tcBorders>
              <w:top w:val="single" w:sz="4" w:space="0" w:color="000000"/>
              <w:left w:val="single" w:sz="4" w:space="0" w:color="000000"/>
              <w:bottom w:val="single" w:sz="4" w:space="0" w:color="000000"/>
              <w:right w:val="single" w:sz="4" w:space="0" w:color="000000"/>
            </w:tcBorders>
            <w:noWrap/>
            <w:vAlign w:val="center"/>
          </w:tcPr>
          <w:p w:rsidR="00B375F7" w:rsidRPr="00B375F7" w:rsidRDefault="00B375F7" w:rsidP="00A9146C">
            <w:pPr>
              <w:widowControl/>
              <w:spacing w:line="300" w:lineRule="exact"/>
              <w:jc w:val="center"/>
              <w:textAlignment w:val="center"/>
              <w:rPr>
                <w:rFonts w:eastAsia="方正黑体_GBK" w:cs="方正黑体_GBK"/>
                <w:kern w:val="0"/>
                <w:sz w:val="24"/>
                <w:szCs w:val="22"/>
              </w:rPr>
            </w:pPr>
            <w:r w:rsidRPr="00B375F7">
              <w:rPr>
                <w:rFonts w:eastAsia="方正黑体_GBK" w:cs="方正黑体_GBK" w:hint="eastAsia"/>
                <w:kern w:val="0"/>
                <w:sz w:val="24"/>
                <w:szCs w:val="22"/>
              </w:rPr>
              <w:t>委托事项名称</w:t>
            </w:r>
          </w:p>
        </w:tc>
        <w:tc>
          <w:tcPr>
            <w:tcW w:w="2239" w:type="dxa"/>
            <w:tcBorders>
              <w:top w:val="single" w:sz="4" w:space="0" w:color="000000"/>
              <w:left w:val="single" w:sz="4" w:space="0" w:color="000000"/>
              <w:bottom w:val="single" w:sz="4" w:space="0" w:color="000000"/>
              <w:right w:val="single" w:sz="4" w:space="0" w:color="000000"/>
            </w:tcBorders>
            <w:noWrap/>
            <w:vAlign w:val="center"/>
          </w:tcPr>
          <w:p w:rsidR="00B375F7" w:rsidRPr="00B375F7" w:rsidRDefault="00B375F7" w:rsidP="00A9146C">
            <w:pPr>
              <w:widowControl/>
              <w:spacing w:line="300" w:lineRule="exact"/>
              <w:jc w:val="center"/>
              <w:textAlignment w:val="center"/>
              <w:rPr>
                <w:rFonts w:eastAsia="方正黑体_GBK" w:cs="方正黑体_GBK"/>
                <w:kern w:val="0"/>
                <w:sz w:val="24"/>
                <w:szCs w:val="22"/>
              </w:rPr>
            </w:pPr>
            <w:r w:rsidRPr="00B375F7">
              <w:rPr>
                <w:rFonts w:eastAsia="方正黑体_GBK" w:cs="方正黑体_GBK" w:hint="eastAsia"/>
                <w:kern w:val="0"/>
                <w:sz w:val="24"/>
                <w:szCs w:val="22"/>
              </w:rPr>
              <w:t>承接部门</w:t>
            </w:r>
          </w:p>
        </w:tc>
        <w:tc>
          <w:tcPr>
            <w:tcW w:w="2973" w:type="dxa"/>
            <w:tcBorders>
              <w:top w:val="single" w:sz="4" w:space="0" w:color="000000"/>
              <w:left w:val="single" w:sz="4" w:space="0" w:color="000000"/>
              <w:bottom w:val="single" w:sz="4" w:space="0" w:color="000000"/>
              <w:right w:val="single" w:sz="4" w:space="0" w:color="000000"/>
            </w:tcBorders>
            <w:noWrap/>
            <w:vAlign w:val="center"/>
          </w:tcPr>
          <w:p w:rsidR="00B375F7" w:rsidRPr="00B375F7" w:rsidRDefault="00B375F7" w:rsidP="00A9146C">
            <w:pPr>
              <w:widowControl/>
              <w:spacing w:line="300" w:lineRule="exact"/>
              <w:jc w:val="center"/>
              <w:textAlignment w:val="center"/>
              <w:rPr>
                <w:rFonts w:eastAsia="方正黑体_GBK" w:cs="方正黑体_GBK"/>
                <w:kern w:val="0"/>
                <w:sz w:val="24"/>
                <w:szCs w:val="22"/>
              </w:rPr>
            </w:pPr>
            <w:r w:rsidRPr="00B375F7">
              <w:rPr>
                <w:rFonts w:eastAsia="方正黑体_GBK" w:cs="方正黑体_GBK" w:hint="eastAsia"/>
                <w:kern w:val="0"/>
                <w:sz w:val="24"/>
                <w:szCs w:val="22"/>
              </w:rPr>
              <w:t>委托范围</w:t>
            </w:r>
          </w:p>
        </w:tc>
        <w:tc>
          <w:tcPr>
            <w:tcW w:w="3546" w:type="dxa"/>
            <w:tcBorders>
              <w:top w:val="single" w:sz="4" w:space="0" w:color="000000"/>
              <w:left w:val="single" w:sz="4" w:space="0" w:color="000000"/>
              <w:bottom w:val="single" w:sz="4" w:space="0" w:color="000000"/>
              <w:right w:val="single" w:sz="4" w:space="0" w:color="000000"/>
            </w:tcBorders>
            <w:noWrap/>
            <w:vAlign w:val="center"/>
          </w:tcPr>
          <w:p w:rsidR="00B375F7" w:rsidRPr="00B375F7" w:rsidRDefault="00B375F7" w:rsidP="00A9146C">
            <w:pPr>
              <w:widowControl/>
              <w:spacing w:line="300" w:lineRule="exact"/>
              <w:jc w:val="center"/>
              <w:textAlignment w:val="center"/>
              <w:rPr>
                <w:rFonts w:eastAsia="方正黑体_GBK" w:cs="方正黑体_GBK"/>
                <w:kern w:val="0"/>
                <w:sz w:val="24"/>
                <w:szCs w:val="22"/>
              </w:rPr>
            </w:pPr>
            <w:r w:rsidRPr="00B375F7">
              <w:rPr>
                <w:rFonts w:eastAsia="方正黑体_GBK" w:cs="方正黑体_GBK" w:hint="eastAsia"/>
                <w:kern w:val="0"/>
                <w:sz w:val="24"/>
                <w:szCs w:val="22"/>
              </w:rPr>
              <w:t>委托事项的执法依据</w:t>
            </w:r>
          </w:p>
        </w:tc>
      </w:tr>
      <w:tr w:rsidR="00B375F7" w:rsidRPr="00B375F7" w:rsidTr="00EB6D57">
        <w:trPr>
          <w:cantSplit/>
          <w:trHeight w:val="317"/>
          <w:tblHeader/>
        </w:trPr>
        <w:tc>
          <w:tcPr>
            <w:tcW w:w="704" w:type="dxa"/>
            <w:tcBorders>
              <w:top w:val="single" w:sz="4" w:space="0" w:color="000000"/>
              <w:left w:val="single" w:sz="4" w:space="0" w:color="000000"/>
              <w:bottom w:val="single" w:sz="4" w:space="0" w:color="000000"/>
              <w:right w:val="single" w:sz="4" w:space="0" w:color="000000"/>
            </w:tcBorders>
            <w:noWrap/>
            <w:vAlign w:val="center"/>
          </w:tcPr>
          <w:p w:rsidR="00B375F7" w:rsidRPr="00B375F7" w:rsidRDefault="00B375F7" w:rsidP="00A9146C">
            <w:pPr>
              <w:widowControl/>
              <w:spacing w:line="300" w:lineRule="exact"/>
              <w:jc w:val="center"/>
              <w:textAlignment w:val="center"/>
              <w:rPr>
                <w:rFonts w:cs="方正仿宋_GBK"/>
                <w:kern w:val="0"/>
                <w:sz w:val="24"/>
                <w:szCs w:val="22"/>
              </w:rPr>
            </w:pPr>
            <w:r w:rsidRPr="00B375F7">
              <w:rPr>
                <w:rFonts w:cs="方正仿宋_GBK"/>
                <w:kern w:val="0"/>
                <w:sz w:val="24"/>
                <w:szCs w:val="22"/>
              </w:rPr>
              <w:t>1</w:t>
            </w:r>
          </w:p>
        </w:tc>
        <w:tc>
          <w:tcPr>
            <w:tcW w:w="3289" w:type="dxa"/>
            <w:tcBorders>
              <w:top w:val="single" w:sz="4" w:space="0" w:color="000000"/>
              <w:left w:val="single" w:sz="4" w:space="0" w:color="000000"/>
              <w:bottom w:val="single" w:sz="4" w:space="0" w:color="000000"/>
              <w:right w:val="single" w:sz="4" w:space="0" w:color="000000"/>
            </w:tcBorders>
            <w:noWrap/>
            <w:vAlign w:val="center"/>
          </w:tcPr>
          <w:p w:rsidR="00B375F7" w:rsidRPr="00B375F7" w:rsidRDefault="00B375F7" w:rsidP="00A9146C">
            <w:pPr>
              <w:widowControl/>
              <w:spacing w:line="280" w:lineRule="exact"/>
              <w:jc w:val="left"/>
              <w:textAlignment w:val="center"/>
              <w:rPr>
                <w:rFonts w:cs="方正仿宋_GBK"/>
                <w:kern w:val="0"/>
                <w:sz w:val="24"/>
                <w:szCs w:val="22"/>
              </w:rPr>
            </w:pPr>
            <w:r w:rsidRPr="00B375F7">
              <w:rPr>
                <w:rFonts w:cs="方正仿宋_GBK"/>
                <w:kern w:val="0"/>
                <w:sz w:val="24"/>
                <w:szCs w:val="22"/>
              </w:rPr>
              <w:t>对用人单位违反劳动报酬、最低工资、经济补偿、加班费支付相关规定的处罚</w:t>
            </w:r>
          </w:p>
        </w:tc>
        <w:tc>
          <w:tcPr>
            <w:tcW w:w="2239" w:type="dxa"/>
            <w:tcBorders>
              <w:top w:val="single" w:sz="4" w:space="0" w:color="000000"/>
              <w:left w:val="single" w:sz="4" w:space="0" w:color="000000"/>
              <w:bottom w:val="single" w:sz="4" w:space="0" w:color="000000"/>
              <w:right w:val="single" w:sz="4" w:space="0" w:color="000000"/>
            </w:tcBorders>
            <w:noWrap/>
            <w:vAlign w:val="center"/>
          </w:tcPr>
          <w:p w:rsidR="00B375F7" w:rsidRPr="00B375F7" w:rsidRDefault="00B375F7" w:rsidP="00A9146C">
            <w:pPr>
              <w:widowControl/>
              <w:spacing w:line="280" w:lineRule="exact"/>
              <w:jc w:val="center"/>
              <w:textAlignment w:val="center"/>
              <w:rPr>
                <w:rFonts w:cs="方正仿宋_GBK"/>
                <w:kern w:val="0"/>
                <w:sz w:val="24"/>
                <w:szCs w:val="22"/>
              </w:rPr>
            </w:pPr>
            <w:r w:rsidRPr="00B375F7">
              <w:rPr>
                <w:rFonts w:cs="方正仿宋_GBK" w:hint="eastAsia"/>
                <w:kern w:val="0"/>
                <w:sz w:val="24"/>
                <w:szCs w:val="22"/>
              </w:rPr>
              <w:t>便民服务中心</w:t>
            </w:r>
          </w:p>
        </w:tc>
        <w:tc>
          <w:tcPr>
            <w:tcW w:w="2973" w:type="dxa"/>
            <w:tcBorders>
              <w:top w:val="single" w:sz="4" w:space="0" w:color="000000"/>
              <w:left w:val="single" w:sz="4" w:space="0" w:color="000000"/>
              <w:bottom w:val="single" w:sz="4" w:space="0" w:color="000000"/>
              <w:right w:val="single" w:sz="4" w:space="0" w:color="000000"/>
            </w:tcBorders>
            <w:noWrap/>
            <w:vAlign w:val="center"/>
          </w:tcPr>
          <w:p w:rsidR="00B375F7" w:rsidRPr="00B375F7" w:rsidRDefault="00B375F7" w:rsidP="00A9146C">
            <w:pPr>
              <w:widowControl/>
              <w:spacing w:line="280" w:lineRule="exact"/>
              <w:textAlignment w:val="center"/>
              <w:rPr>
                <w:rFonts w:cs="方正仿宋_GBK"/>
                <w:kern w:val="0"/>
                <w:sz w:val="24"/>
                <w:szCs w:val="22"/>
              </w:rPr>
            </w:pPr>
            <w:r w:rsidRPr="00B375F7">
              <w:rPr>
                <w:rFonts w:cs="方正仿宋_GBK"/>
                <w:kern w:val="0"/>
                <w:sz w:val="24"/>
                <w:szCs w:val="22"/>
              </w:rPr>
              <w:t>行政处罚权以及与其行政处罚权有关的行政检查、行政强制措施</w:t>
            </w:r>
          </w:p>
        </w:tc>
        <w:tc>
          <w:tcPr>
            <w:tcW w:w="3546" w:type="dxa"/>
            <w:tcBorders>
              <w:top w:val="single" w:sz="4" w:space="0" w:color="000000"/>
              <w:left w:val="single" w:sz="4" w:space="0" w:color="000000"/>
              <w:bottom w:val="single" w:sz="4" w:space="0" w:color="000000"/>
              <w:right w:val="single" w:sz="4" w:space="0" w:color="000000"/>
            </w:tcBorders>
            <w:noWrap/>
            <w:vAlign w:val="center"/>
          </w:tcPr>
          <w:p w:rsidR="00B375F7" w:rsidRPr="00B375F7" w:rsidRDefault="00B375F7" w:rsidP="00A9146C">
            <w:pPr>
              <w:widowControl/>
              <w:spacing w:line="280" w:lineRule="exact"/>
              <w:jc w:val="left"/>
              <w:textAlignment w:val="center"/>
              <w:rPr>
                <w:rFonts w:cs="方正仿宋_GBK"/>
                <w:kern w:val="0"/>
                <w:sz w:val="24"/>
                <w:szCs w:val="22"/>
              </w:rPr>
            </w:pPr>
            <w:r w:rsidRPr="00B375F7">
              <w:rPr>
                <w:rFonts w:cs="方正仿宋_GBK" w:hint="eastAsia"/>
                <w:kern w:val="0"/>
                <w:sz w:val="24"/>
                <w:szCs w:val="22"/>
              </w:rPr>
              <w:t>1</w:t>
            </w:r>
            <w:r w:rsidRPr="00B375F7">
              <w:rPr>
                <w:rFonts w:cs="方正仿宋_GBK"/>
                <w:kern w:val="0"/>
                <w:sz w:val="24"/>
                <w:szCs w:val="22"/>
              </w:rPr>
              <w:t>.</w:t>
            </w:r>
            <w:r w:rsidRPr="00B375F7">
              <w:rPr>
                <w:rFonts w:cs="方正仿宋_GBK"/>
                <w:kern w:val="0"/>
                <w:sz w:val="24"/>
                <w:szCs w:val="22"/>
              </w:rPr>
              <w:t>《劳动合同法》第八十五条</w:t>
            </w:r>
            <w:r w:rsidRPr="00B375F7">
              <w:rPr>
                <w:rFonts w:cs="方正仿宋_GBK" w:hint="eastAsia"/>
                <w:kern w:val="0"/>
                <w:sz w:val="24"/>
                <w:szCs w:val="22"/>
              </w:rPr>
              <w:t>；</w:t>
            </w:r>
          </w:p>
          <w:p w:rsidR="00B375F7" w:rsidRPr="00B375F7" w:rsidRDefault="00B375F7" w:rsidP="00A9146C">
            <w:pPr>
              <w:widowControl/>
              <w:spacing w:line="280" w:lineRule="exact"/>
              <w:jc w:val="left"/>
              <w:textAlignment w:val="center"/>
              <w:rPr>
                <w:rFonts w:cs="方正仿宋_GBK"/>
                <w:kern w:val="0"/>
                <w:sz w:val="24"/>
                <w:szCs w:val="22"/>
              </w:rPr>
            </w:pPr>
            <w:r w:rsidRPr="00B375F7">
              <w:rPr>
                <w:rFonts w:cs="方正仿宋_GBK" w:hint="eastAsia"/>
                <w:kern w:val="0"/>
                <w:sz w:val="24"/>
                <w:szCs w:val="22"/>
              </w:rPr>
              <w:t>2</w:t>
            </w:r>
            <w:r w:rsidRPr="00B375F7">
              <w:rPr>
                <w:rFonts w:cs="方正仿宋_GBK"/>
                <w:kern w:val="0"/>
                <w:sz w:val="24"/>
                <w:szCs w:val="22"/>
              </w:rPr>
              <w:t>.</w:t>
            </w:r>
            <w:r w:rsidRPr="00B375F7">
              <w:rPr>
                <w:rFonts w:cs="方正仿宋_GBK" w:hint="eastAsia"/>
                <w:kern w:val="0"/>
                <w:sz w:val="24"/>
                <w:szCs w:val="22"/>
              </w:rPr>
              <w:t>《劳动保障监察条例》第四条。</w:t>
            </w:r>
          </w:p>
        </w:tc>
      </w:tr>
      <w:tr w:rsidR="00EB6D57" w:rsidRPr="00B375F7" w:rsidTr="00EB6D57">
        <w:trPr>
          <w:cantSplit/>
          <w:trHeight w:val="705"/>
          <w:tblHeader/>
        </w:trPr>
        <w:tc>
          <w:tcPr>
            <w:tcW w:w="704" w:type="dxa"/>
            <w:tcBorders>
              <w:top w:val="single" w:sz="4" w:space="0" w:color="000000"/>
              <w:left w:val="single" w:sz="4" w:space="0" w:color="000000"/>
              <w:bottom w:val="single" w:sz="4" w:space="0" w:color="000000"/>
              <w:right w:val="single" w:sz="4" w:space="0" w:color="000000"/>
            </w:tcBorders>
            <w:noWrap/>
            <w:vAlign w:val="center"/>
          </w:tcPr>
          <w:p w:rsidR="00EB6D57" w:rsidRPr="00B375F7" w:rsidRDefault="00EB6D57" w:rsidP="00A9146C">
            <w:pPr>
              <w:widowControl/>
              <w:spacing w:line="300" w:lineRule="exact"/>
              <w:jc w:val="center"/>
              <w:textAlignment w:val="center"/>
              <w:rPr>
                <w:rFonts w:eastAsia="方正黑体_GBK" w:cs="方正黑体_GBK"/>
                <w:kern w:val="0"/>
                <w:sz w:val="24"/>
                <w:szCs w:val="22"/>
              </w:rPr>
            </w:pPr>
            <w:r w:rsidRPr="00B375F7">
              <w:rPr>
                <w:rFonts w:eastAsia="方正黑体_GBK" w:cs="方正黑体_GBK" w:hint="eastAsia"/>
                <w:kern w:val="0"/>
                <w:sz w:val="24"/>
                <w:szCs w:val="22"/>
              </w:rPr>
              <w:lastRenderedPageBreak/>
              <w:t>序号</w:t>
            </w:r>
          </w:p>
        </w:tc>
        <w:tc>
          <w:tcPr>
            <w:tcW w:w="3289" w:type="dxa"/>
            <w:tcBorders>
              <w:top w:val="single" w:sz="4" w:space="0" w:color="000000"/>
              <w:left w:val="single" w:sz="4" w:space="0" w:color="000000"/>
              <w:bottom w:val="single" w:sz="4" w:space="0" w:color="000000"/>
              <w:right w:val="single" w:sz="4" w:space="0" w:color="000000"/>
            </w:tcBorders>
            <w:noWrap/>
            <w:vAlign w:val="center"/>
          </w:tcPr>
          <w:p w:rsidR="00EB6D57" w:rsidRPr="00B375F7" w:rsidRDefault="00EB6D57" w:rsidP="00A9146C">
            <w:pPr>
              <w:widowControl/>
              <w:spacing w:line="300" w:lineRule="exact"/>
              <w:jc w:val="center"/>
              <w:textAlignment w:val="center"/>
              <w:rPr>
                <w:rFonts w:eastAsia="方正黑体_GBK" w:cs="方正黑体_GBK"/>
                <w:kern w:val="0"/>
                <w:sz w:val="24"/>
                <w:szCs w:val="22"/>
              </w:rPr>
            </w:pPr>
            <w:r w:rsidRPr="00B375F7">
              <w:rPr>
                <w:rFonts w:eastAsia="方正黑体_GBK" w:cs="方正黑体_GBK" w:hint="eastAsia"/>
                <w:kern w:val="0"/>
                <w:sz w:val="24"/>
                <w:szCs w:val="22"/>
              </w:rPr>
              <w:t>委托事项名称</w:t>
            </w:r>
          </w:p>
        </w:tc>
        <w:tc>
          <w:tcPr>
            <w:tcW w:w="2239" w:type="dxa"/>
            <w:tcBorders>
              <w:top w:val="single" w:sz="4" w:space="0" w:color="000000"/>
              <w:left w:val="single" w:sz="4" w:space="0" w:color="000000"/>
              <w:bottom w:val="single" w:sz="4" w:space="0" w:color="000000"/>
              <w:right w:val="single" w:sz="4" w:space="0" w:color="000000"/>
            </w:tcBorders>
            <w:noWrap/>
            <w:vAlign w:val="center"/>
          </w:tcPr>
          <w:p w:rsidR="00EB6D57" w:rsidRPr="00B375F7" w:rsidRDefault="00EB6D57" w:rsidP="00A9146C">
            <w:pPr>
              <w:widowControl/>
              <w:spacing w:line="300" w:lineRule="exact"/>
              <w:jc w:val="center"/>
              <w:textAlignment w:val="center"/>
              <w:rPr>
                <w:rFonts w:eastAsia="方正黑体_GBK" w:cs="方正黑体_GBK"/>
                <w:kern w:val="0"/>
                <w:sz w:val="24"/>
                <w:szCs w:val="22"/>
              </w:rPr>
            </w:pPr>
            <w:r w:rsidRPr="00B375F7">
              <w:rPr>
                <w:rFonts w:eastAsia="方正黑体_GBK" w:cs="方正黑体_GBK" w:hint="eastAsia"/>
                <w:kern w:val="0"/>
                <w:sz w:val="24"/>
                <w:szCs w:val="22"/>
              </w:rPr>
              <w:t>承接部门</w:t>
            </w:r>
          </w:p>
        </w:tc>
        <w:tc>
          <w:tcPr>
            <w:tcW w:w="2973" w:type="dxa"/>
            <w:tcBorders>
              <w:top w:val="single" w:sz="4" w:space="0" w:color="000000"/>
              <w:left w:val="single" w:sz="4" w:space="0" w:color="000000"/>
              <w:bottom w:val="single" w:sz="4" w:space="0" w:color="000000"/>
              <w:right w:val="single" w:sz="4" w:space="0" w:color="000000"/>
            </w:tcBorders>
            <w:noWrap/>
            <w:vAlign w:val="center"/>
          </w:tcPr>
          <w:p w:rsidR="00EB6D57" w:rsidRPr="00B375F7" w:rsidRDefault="00EB6D57" w:rsidP="00A9146C">
            <w:pPr>
              <w:widowControl/>
              <w:spacing w:line="300" w:lineRule="exact"/>
              <w:jc w:val="center"/>
              <w:textAlignment w:val="center"/>
              <w:rPr>
                <w:rFonts w:eastAsia="方正黑体_GBK" w:cs="方正黑体_GBK"/>
                <w:kern w:val="0"/>
                <w:sz w:val="24"/>
                <w:szCs w:val="22"/>
              </w:rPr>
            </w:pPr>
            <w:r w:rsidRPr="00B375F7">
              <w:rPr>
                <w:rFonts w:eastAsia="方正黑体_GBK" w:cs="方正黑体_GBK" w:hint="eastAsia"/>
                <w:kern w:val="0"/>
                <w:sz w:val="24"/>
                <w:szCs w:val="22"/>
              </w:rPr>
              <w:t>委托范围</w:t>
            </w:r>
          </w:p>
        </w:tc>
        <w:tc>
          <w:tcPr>
            <w:tcW w:w="3546" w:type="dxa"/>
            <w:tcBorders>
              <w:top w:val="single" w:sz="4" w:space="0" w:color="000000"/>
              <w:left w:val="single" w:sz="4" w:space="0" w:color="000000"/>
              <w:bottom w:val="single" w:sz="4" w:space="0" w:color="000000"/>
              <w:right w:val="single" w:sz="4" w:space="0" w:color="000000"/>
            </w:tcBorders>
            <w:noWrap/>
            <w:vAlign w:val="center"/>
          </w:tcPr>
          <w:p w:rsidR="00EB6D57" w:rsidRPr="00B375F7" w:rsidRDefault="00EB6D57" w:rsidP="00A9146C">
            <w:pPr>
              <w:widowControl/>
              <w:spacing w:line="300" w:lineRule="exact"/>
              <w:jc w:val="center"/>
              <w:textAlignment w:val="center"/>
              <w:rPr>
                <w:rFonts w:eastAsia="方正黑体_GBK" w:cs="方正黑体_GBK"/>
                <w:kern w:val="0"/>
                <w:sz w:val="24"/>
                <w:szCs w:val="22"/>
              </w:rPr>
            </w:pPr>
            <w:r w:rsidRPr="00B375F7">
              <w:rPr>
                <w:rFonts w:eastAsia="方正黑体_GBK" w:cs="方正黑体_GBK" w:hint="eastAsia"/>
                <w:kern w:val="0"/>
                <w:sz w:val="24"/>
                <w:szCs w:val="22"/>
              </w:rPr>
              <w:t>委托事项的执法依据</w:t>
            </w:r>
          </w:p>
        </w:tc>
      </w:tr>
      <w:tr w:rsidR="00EB6D57" w:rsidRPr="00B375F7" w:rsidTr="00EB6D57">
        <w:trPr>
          <w:cantSplit/>
          <w:trHeight w:val="317"/>
          <w:tblHeader/>
        </w:trPr>
        <w:tc>
          <w:tcPr>
            <w:tcW w:w="704" w:type="dxa"/>
            <w:tcBorders>
              <w:top w:val="single" w:sz="4" w:space="0" w:color="000000"/>
              <w:left w:val="single" w:sz="4" w:space="0" w:color="000000"/>
              <w:bottom w:val="single" w:sz="4" w:space="0" w:color="000000"/>
              <w:right w:val="single" w:sz="4" w:space="0" w:color="000000"/>
            </w:tcBorders>
            <w:noWrap/>
            <w:vAlign w:val="center"/>
          </w:tcPr>
          <w:p w:rsidR="00EB6D57" w:rsidRPr="00B375F7" w:rsidRDefault="00EB6D57" w:rsidP="00A9146C">
            <w:pPr>
              <w:widowControl/>
              <w:spacing w:line="300" w:lineRule="exact"/>
              <w:jc w:val="center"/>
              <w:textAlignment w:val="center"/>
              <w:rPr>
                <w:rFonts w:cs="方正仿宋_GBK"/>
                <w:kern w:val="0"/>
                <w:sz w:val="24"/>
                <w:szCs w:val="22"/>
              </w:rPr>
            </w:pPr>
            <w:r w:rsidRPr="00B375F7">
              <w:rPr>
                <w:rFonts w:cs="方正仿宋_GBK"/>
                <w:kern w:val="0"/>
                <w:sz w:val="24"/>
                <w:szCs w:val="22"/>
              </w:rPr>
              <w:t>2</w:t>
            </w:r>
          </w:p>
        </w:tc>
        <w:tc>
          <w:tcPr>
            <w:tcW w:w="3289" w:type="dxa"/>
            <w:tcBorders>
              <w:top w:val="single" w:sz="4" w:space="0" w:color="000000"/>
              <w:left w:val="single" w:sz="4" w:space="0" w:color="000000"/>
              <w:bottom w:val="single" w:sz="4" w:space="0" w:color="000000"/>
              <w:right w:val="single" w:sz="4" w:space="0" w:color="000000"/>
            </w:tcBorders>
            <w:noWrap/>
            <w:vAlign w:val="center"/>
          </w:tcPr>
          <w:p w:rsidR="00EB6D57" w:rsidRPr="00B375F7" w:rsidRDefault="00EB6D57" w:rsidP="00A9146C">
            <w:pPr>
              <w:widowControl/>
              <w:spacing w:line="280" w:lineRule="exact"/>
              <w:jc w:val="left"/>
              <w:textAlignment w:val="center"/>
              <w:rPr>
                <w:rFonts w:cs="方正仿宋_GBK"/>
                <w:kern w:val="0"/>
                <w:sz w:val="24"/>
                <w:szCs w:val="22"/>
              </w:rPr>
            </w:pPr>
            <w:r w:rsidRPr="00B375F7">
              <w:rPr>
                <w:rFonts w:cs="方正仿宋_GBK"/>
                <w:kern w:val="0"/>
                <w:sz w:val="24"/>
                <w:szCs w:val="22"/>
              </w:rPr>
              <w:t>对用人单位未按规定向劳动者出具解除或者终止劳动合同证明的处罚</w:t>
            </w:r>
          </w:p>
        </w:tc>
        <w:tc>
          <w:tcPr>
            <w:tcW w:w="2239" w:type="dxa"/>
            <w:tcBorders>
              <w:top w:val="single" w:sz="4" w:space="0" w:color="000000"/>
              <w:left w:val="single" w:sz="4" w:space="0" w:color="000000"/>
              <w:bottom w:val="single" w:sz="4" w:space="0" w:color="000000"/>
              <w:right w:val="single" w:sz="4" w:space="0" w:color="000000"/>
            </w:tcBorders>
            <w:noWrap/>
            <w:vAlign w:val="center"/>
          </w:tcPr>
          <w:p w:rsidR="00EB6D57" w:rsidRPr="00B375F7" w:rsidRDefault="00EB6D57" w:rsidP="00A9146C">
            <w:pPr>
              <w:widowControl/>
              <w:spacing w:line="280" w:lineRule="exact"/>
              <w:jc w:val="center"/>
              <w:textAlignment w:val="center"/>
              <w:rPr>
                <w:rFonts w:cs="方正仿宋_GBK"/>
                <w:kern w:val="0"/>
                <w:sz w:val="24"/>
                <w:szCs w:val="22"/>
              </w:rPr>
            </w:pPr>
            <w:r w:rsidRPr="00B375F7">
              <w:rPr>
                <w:rFonts w:cs="方正仿宋_GBK" w:hint="eastAsia"/>
                <w:kern w:val="0"/>
                <w:sz w:val="24"/>
                <w:szCs w:val="22"/>
              </w:rPr>
              <w:t>便民服务中心</w:t>
            </w:r>
          </w:p>
        </w:tc>
        <w:tc>
          <w:tcPr>
            <w:tcW w:w="2973" w:type="dxa"/>
            <w:tcBorders>
              <w:top w:val="single" w:sz="4" w:space="0" w:color="000000"/>
              <w:left w:val="single" w:sz="4" w:space="0" w:color="000000"/>
              <w:bottom w:val="single" w:sz="4" w:space="0" w:color="000000"/>
              <w:right w:val="single" w:sz="4" w:space="0" w:color="000000"/>
            </w:tcBorders>
            <w:noWrap/>
            <w:vAlign w:val="center"/>
          </w:tcPr>
          <w:p w:rsidR="00EB6D57" w:rsidRPr="00B375F7" w:rsidRDefault="00EB6D57" w:rsidP="00A9146C">
            <w:pPr>
              <w:widowControl/>
              <w:spacing w:line="280" w:lineRule="exact"/>
              <w:textAlignment w:val="center"/>
              <w:rPr>
                <w:rFonts w:cs="方正仿宋_GBK"/>
                <w:kern w:val="0"/>
                <w:sz w:val="24"/>
                <w:szCs w:val="22"/>
              </w:rPr>
            </w:pPr>
            <w:r w:rsidRPr="00B375F7">
              <w:rPr>
                <w:rFonts w:cs="方正仿宋_GBK"/>
                <w:kern w:val="0"/>
                <w:sz w:val="24"/>
                <w:szCs w:val="22"/>
              </w:rPr>
              <w:t>行政处罚权以及与其行政处罚权有关的行政检查、行政强制措施</w:t>
            </w:r>
          </w:p>
        </w:tc>
        <w:tc>
          <w:tcPr>
            <w:tcW w:w="3546" w:type="dxa"/>
            <w:tcBorders>
              <w:top w:val="single" w:sz="4" w:space="0" w:color="000000"/>
              <w:left w:val="single" w:sz="4" w:space="0" w:color="000000"/>
              <w:bottom w:val="single" w:sz="4" w:space="0" w:color="000000"/>
              <w:right w:val="single" w:sz="4" w:space="0" w:color="000000"/>
            </w:tcBorders>
            <w:noWrap/>
            <w:vAlign w:val="center"/>
          </w:tcPr>
          <w:p w:rsidR="00EB6D57" w:rsidRPr="00B375F7" w:rsidRDefault="00EB6D57" w:rsidP="00A9146C">
            <w:pPr>
              <w:widowControl/>
              <w:spacing w:line="280" w:lineRule="exact"/>
              <w:jc w:val="left"/>
              <w:textAlignment w:val="center"/>
              <w:rPr>
                <w:rFonts w:cs="方正仿宋_GBK"/>
                <w:kern w:val="0"/>
                <w:sz w:val="24"/>
                <w:szCs w:val="22"/>
              </w:rPr>
            </w:pPr>
            <w:r w:rsidRPr="00B375F7">
              <w:rPr>
                <w:rFonts w:cs="方正仿宋_GBK"/>
                <w:kern w:val="0"/>
                <w:sz w:val="24"/>
                <w:szCs w:val="22"/>
              </w:rPr>
              <w:t>1.</w:t>
            </w:r>
            <w:r w:rsidRPr="00B375F7">
              <w:rPr>
                <w:rFonts w:cs="方正仿宋_GBK"/>
                <w:kern w:val="0"/>
                <w:sz w:val="24"/>
                <w:szCs w:val="22"/>
              </w:rPr>
              <w:t>《劳动合同法》第八十九条</w:t>
            </w:r>
            <w:r w:rsidRPr="00B375F7">
              <w:rPr>
                <w:rFonts w:cs="方正仿宋_GBK" w:hint="eastAsia"/>
                <w:kern w:val="0"/>
                <w:sz w:val="24"/>
                <w:szCs w:val="22"/>
              </w:rPr>
              <w:t>；</w:t>
            </w:r>
          </w:p>
          <w:p w:rsidR="00EB6D57" w:rsidRPr="00B375F7" w:rsidRDefault="00EB6D57" w:rsidP="00A9146C">
            <w:pPr>
              <w:widowControl/>
              <w:spacing w:line="280" w:lineRule="exact"/>
              <w:jc w:val="left"/>
              <w:textAlignment w:val="center"/>
              <w:rPr>
                <w:rFonts w:cs="方正仿宋_GBK"/>
                <w:kern w:val="0"/>
                <w:sz w:val="24"/>
                <w:szCs w:val="22"/>
              </w:rPr>
            </w:pPr>
            <w:r w:rsidRPr="00B375F7">
              <w:rPr>
                <w:rFonts w:cs="方正仿宋_GBK"/>
                <w:kern w:val="0"/>
                <w:sz w:val="24"/>
                <w:szCs w:val="22"/>
              </w:rPr>
              <w:t>2.</w:t>
            </w:r>
            <w:r w:rsidRPr="00B375F7">
              <w:rPr>
                <w:rFonts w:cs="方正仿宋_GBK"/>
                <w:kern w:val="0"/>
                <w:sz w:val="24"/>
                <w:szCs w:val="22"/>
              </w:rPr>
              <w:t>《重庆市职工权益保障条例》第五十条</w:t>
            </w:r>
            <w:r w:rsidRPr="00B375F7">
              <w:rPr>
                <w:rFonts w:cs="方正仿宋_GBK" w:hint="eastAsia"/>
                <w:kern w:val="0"/>
                <w:sz w:val="24"/>
                <w:szCs w:val="22"/>
              </w:rPr>
              <w:t>；</w:t>
            </w:r>
          </w:p>
          <w:p w:rsidR="00EB6D57" w:rsidRPr="00B375F7" w:rsidRDefault="00EB6D57" w:rsidP="00A9146C">
            <w:pPr>
              <w:widowControl/>
              <w:spacing w:line="280" w:lineRule="exact"/>
              <w:jc w:val="left"/>
              <w:textAlignment w:val="center"/>
              <w:rPr>
                <w:rFonts w:cs="方正仿宋_GBK"/>
                <w:kern w:val="0"/>
                <w:sz w:val="24"/>
                <w:szCs w:val="22"/>
              </w:rPr>
            </w:pPr>
            <w:r w:rsidRPr="00B375F7">
              <w:rPr>
                <w:rFonts w:cs="方正仿宋_GBK" w:hint="eastAsia"/>
                <w:kern w:val="0"/>
                <w:sz w:val="24"/>
                <w:szCs w:val="22"/>
              </w:rPr>
              <w:t>3</w:t>
            </w:r>
            <w:r w:rsidRPr="00B375F7">
              <w:rPr>
                <w:rFonts w:cs="方正仿宋_GBK"/>
                <w:kern w:val="0"/>
                <w:sz w:val="24"/>
                <w:szCs w:val="22"/>
              </w:rPr>
              <w:t>.</w:t>
            </w:r>
            <w:r w:rsidRPr="00B375F7">
              <w:rPr>
                <w:rFonts w:cs="方正仿宋_GBK" w:hint="eastAsia"/>
                <w:kern w:val="0"/>
                <w:sz w:val="24"/>
                <w:szCs w:val="22"/>
              </w:rPr>
              <w:t>《劳动保障监察条例》第四条。</w:t>
            </w:r>
          </w:p>
        </w:tc>
      </w:tr>
      <w:tr w:rsidR="00EB6D57" w:rsidRPr="00B375F7" w:rsidTr="00EB6D57">
        <w:trPr>
          <w:cantSplit/>
          <w:trHeight w:val="317"/>
          <w:tblHeader/>
        </w:trPr>
        <w:tc>
          <w:tcPr>
            <w:tcW w:w="704" w:type="dxa"/>
            <w:tcBorders>
              <w:top w:val="single" w:sz="4" w:space="0" w:color="000000"/>
              <w:left w:val="single" w:sz="4" w:space="0" w:color="000000"/>
              <w:bottom w:val="single" w:sz="4" w:space="0" w:color="000000"/>
              <w:right w:val="single" w:sz="4" w:space="0" w:color="000000"/>
            </w:tcBorders>
            <w:noWrap/>
            <w:vAlign w:val="center"/>
          </w:tcPr>
          <w:p w:rsidR="00EB6D57" w:rsidRPr="00B375F7" w:rsidRDefault="00EB6D57" w:rsidP="00A9146C">
            <w:pPr>
              <w:widowControl/>
              <w:spacing w:line="300" w:lineRule="exact"/>
              <w:jc w:val="center"/>
              <w:textAlignment w:val="center"/>
              <w:rPr>
                <w:rFonts w:cs="方正仿宋_GBK"/>
                <w:kern w:val="0"/>
                <w:sz w:val="24"/>
                <w:szCs w:val="22"/>
              </w:rPr>
            </w:pPr>
            <w:r w:rsidRPr="00B375F7">
              <w:rPr>
                <w:rFonts w:cs="方正仿宋_GBK"/>
                <w:kern w:val="0"/>
                <w:sz w:val="24"/>
                <w:szCs w:val="22"/>
              </w:rPr>
              <w:t>3</w:t>
            </w:r>
          </w:p>
        </w:tc>
        <w:tc>
          <w:tcPr>
            <w:tcW w:w="3289" w:type="dxa"/>
            <w:tcBorders>
              <w:top w:val="single" w:sz="4" w:space="0" w:color="000000"/>
              <w:left w:val="single" w:sz="4" w:space="0" w:color="000000"/>
              <w:bottom w:val="single" w:sz="4" w:space="0" w:color="000000"/>
              <w:right w:val="single" w:sz="4" w:space="0" w:color="000000"/>
            </w:tcBorders>
            <w:noWrap/>
            <w:vAlign w:val="center"/>
          </w:tcPr>
          <w:p w:rsidR="00EB6D57" w:rsidRPr="00B375F7" w:rsidRDefault="00EB6D57" w:rsidP="00A9146C">
            <w:pPr>
              <w:widowControl/>
              <w:spacing w:line="280" w:lineRule="exact"/>
              <w:jc w:val="left"/>
              <w:textAlignment w:val="center"/>
              <w:rPr>
                <w:rFonts w:cs="方正仿宋_GBK"/>
                <w:kern w:val="0"/>
                <w:sz w:val="24"/>
                <w:szCs w:val="22"/>
              </w:rPr>
            </w:pPr>
            <w:r w:rsidRPr="00B375F7">
              <w:rPr>
                <w:rFonts w:cs="方正仿宋_GBK"/>
                <w:kern w:val="0"/>
                <w:sz w:val="24"/>
                <w:szCs w:val="22"/>
              </w:rPr>
              <w:t>对用人单位违反禁止使用童工规定的处罚</w:t>
            </w:r>
          </w:p>
        </w:tc>
        <w:tc>
          <w:tcPr>
            <w:tcW w:w="2239" w:type="dxa"/>
            <w:tcBorders>
              <w:top w:val="single" w:sz="4" w:space="0" w:color="000000"/>
              <w:left w:val="single" w:sz="4" w:space="0" w:color="000000"/>
              <w:bottom w:val="single" w:sz="4" w:space="0" w:color="000000"/>
              <w:right w:val="single" w:sz="4" w:space="0" w:color="000000"/>
            </w:tcBorders>
            <w:noWrap/>
            <w:vAlign w:val="center"/>
          </w:tcPr>
          <w:p w:rsidR="00EB6D57" w:rsidRPr="00B375F7" w:rsidRDefault="00EB6D57" w:rsidP="00A9146C">
            <w:pPr>
              <w:widowControl/>
              <w:spacing w:line="280" w:lineRule="exact"/>
              <w:jc w:val="center"/>
              <w:textAlignment w:val="center"/>
              <w:rPr>
                <w:rFonts w:cs="方正仿宋_GBK"/>
                <w:kern w:val="0"/>
                <w:sz w:val="24"/>
                <w:szCs w:val="22"/>
              </w:rPr>
            </w:pPr>
            <w:r w:rsidRPr="00B375F7">
              <w:rPr>
                <w:rFonts w:cs="方正仿宋_GBK" w:hint="eastAsia"/>
                <w:kern w:val="0"/>
                <w:sz w:val="24"/>
                <w:szCs w:val="22"/>
              </w:rPr>
              <w:t>便民服务中心</w:t>
            </w:r>
          </w:p>
        </w:tc>
        <w:tc>
          <w:tcPr>
            <w:tcW w:w="2973" w:type="dxa"/>
            <w:tcBorders>
              <w:top w:val="single" w:sz="4" w:space="0" w:color="000000"/>
              <w:left w:val="single" w:sz="4" w:space="0" w:color="000000"/>
              <w:bottom w:val="single" w:sz="4" w:space="0" w:color="000000"/>
              <w:right w:val="single" w:sz="4" w:space="0" w:color="000000"/>
            </w:tcBorders>
            <w:noWrap/>
            <w:vAlign w:val="center"/>
          </w:tcPr>
          <w:p w:rsidR="00EB6D57" w:rsidRPr="00B375F7" w:rsidRDefault="00EB6D57" w:rsidP="00A9146C">
            <w:pPr>
              <w:widowControl/>
              <w:spacing w:line="280" w:lineRule="exact"/>
              <w:textAlignment w:val="center"/>
              <w:rPr>
                <w:rFonts w:cs="方正仿宋_GBK"/>
                <w:kern w:val="0"/>
                <w:sz w:val="24"/>
                <w:szCs w:val="22"/>
              </w:rPr>
            </w:pPr>
            <w:r w:rsidRPr="00B375F7">
              <w:rPr>
                <w:rFonts w:cs="方正仿宋_GBK"/>
                <w:kern w:val="0"/>
                <w:sz w:val="24"/>
                <w:szCs w:val="22"/>
              </w:rPr>
              <w:t>行政处罚权以及与其行政处罚权有关的行政检查、行政强制措施</w:t>
            </w:r>
          </w:p>
        </w:tc>
        <w:tc>
          <w:tcPr>
            <w:tcW w:w="3546" w:type="dxa"/>
            <w:tcBorders>
              <w:top w:val="single" w:sz="4" w:space="0" w:color="000000"/>
              <w:left w:val="single" w:sz="4" w:space="0" w:color="000000"/>
              <w:bottom w:val="single" w:sz="4" w:space="0" w:color="000000"/>
              <w:right w:val="single" w:sz="4" w:space="0" w:color="000000"/>
            </w:tcBorders>
            <w:noWrap/>
            <w:vAlign w:val="center"/>
          </w:tcPr>
          <w:p w:rsidR="00EB6D57" w:rsidRPr="00B375F7" w:rsidRDefault="00EB6D57" w:rsidP="00A9146C">
            <w:pPr>
              <w:widowControl/>
              <w:spacing w:line="280" w:lineRule="exact"/>
              <w:jc w:val="left"/>
              <w:textAlignment w:val="center"/>
              <w:rPr>
                <w:rFonts w:cs="方正仿宋_GBK"/>
                <w:kern w:val="0"/>
                <w:sz w:val="24"/>
                <w:szCs w:val="22"/>
              </w:rPr>
            </w:pPr>
            <w:r w:rsidRPr="00B375F7">
              <w:rPr>
                <w:rFonts w:cs="方正仿宋_GBK"/>
                <w:kern w:val="0"/>
                <w:sz w:val="24"/>
                <w:szCs w:val="22"/>
              </w:rPr>
              <w:t>1.</w:t>
            </w:r>
            <w:r w:rsidRPr="00B375F7">
              <w:rPr>
                <w:rFonts w:cs="方正仿宋_GBK"/>
                <w:kern w:val="0"/>
                <w:sz w:val="24"/>
                <w:szCs w:val="22"/>
              </w:rPr>
              <w:t>《劳动法》第九十四条</w:t>
            </w:r>
            <w:r w:rsidRPr="00B375F7">
              <w:rPr>
                <w:rFonts w:cs="方正仿宋_GBK" w:hint="eastAsia"/>
                <w:kern w:val="0"/>
                <w:sz w:val="24"/>
                <w:szCs w:val="22"/>
              </w:rPr>
              <w:t>；</w:t>
            </w:r>
          </w:p>
          <w:p w:rsidR="00EB6D57" w:rsidRPr="00B375F7" w:rsidRDefault="00EB6D57" w:rsidP="00A9146C">
            <w:pPr>
              <w:widowControl/>
              <w:spacing w:line="280" w:lineRule="exact"/>
              <w:jc w:val="left"/>
              <w:textAlignment w:val="center"/>
              <w:rPr>
                <w:rFonts w:cs="方正仿宋_GBK"/>
                <w:kern w:val="0"/>
                <w:sz w:val="24"/>
                <w:szCs w:val="22"/>
              </w:rPr>
            </w:pPr>
            <w:r w:rsidRPr="00B375F7">
              <w:rPr>
                <w:rFonts w:cs="方正仿宋_GBK"/>
                <w:kern w:val="0"/>
                <w:sz w:val="24"/>
                <w:szCs w:val="22"/>
              </w:rPr>
              <w:t>2.</w:t>
            </w:r>
            <w:r w:rsidRPr="00B375F7">
              <w:rPr>
                <w:rFonts w:cs="方正仿宋_GBK"/>
                <w:kern w:val="0"/>
                <w:sz w:val="24"/>
                <w:szCs w:val="22"/>
              </w:rPr>
              <w:t>《禁止使用童工规定》第六条</w:t>
            </w:r>
            <w:r w:rsidRPr="00B375F7">
              <w:rPr>
                <w:rFonts w:cs="方正仿宋_GBK" w:hint="eastAsia"/>
                <w:kern w:val="0"/>
                <w:sz w:val="24"/>
                <w:szCs w:val="22"/>
              </w:rPr>
              <w:t>；</w:t>
            </w:r>
          </w:p>
          <w:p w:rsidR="00EB6D57" w:rsidRPr="00B375F7" w:rsidRDefault="00EB6D57" w:rsidP="00A9146C">
            <w:pPr>
              <w:widowControl/>
              <w:spacing w:line="280" w:lineRule="exact"/>
              <w:jc w:val="left"/>
              <w:textAlignment w:val="center"/>
              <w:rPr>
                <w:rFonts w:cs="方正仿宋_GBK"/>
                <w:kern w:val="0"/>
                <w:sz w:val="24"/>
                <w:szCs w:val="22"/>
              </w:rPr>
            </w:pPr>
            <w:r w:rsidRPr="00B375F7">
              <w:rPr>
                <w:rFonts w:cs="方正仿宋_GBK" w:hint="eastAsia"/>
                <w:kern w:val="0"/>
                <w:sz w:val="24"/>
                <w:szCs w:val="22"/>
              </w:rPr>
              <w:t>3</w:t>
            </w:r>
            <w:r w:rsidRPr="00B375F7">
              <w:rPr>
                <w:rFonts w:cs="方正仿宋_GBK"/>
                <w:kern w:val="0"/>
                <w:sz w:val="24"/>
                <w:szCs w:val="22"/>
              </w:rPr>
              <w:t>.</w:t>
            </w:r>
            <w:r w:rsidRPr="00B375F7">
              <w:rPr>
                <w:rFonts w:cs="方正仿宋_GBK" w:hint="eastAsia"/>
                <w:kern w:val="0"/>
                <w:sz w:val="24"/>
                <w:szCs w:val="22"/>
              </w:rPr>
              <w:t>《劳动保障监察条例》第四条。</w:t>
            </w:r>
          </w:p>
        </w:tc>
      </w:tr>
      <w:tr w:rsidR="00EB6D57" w:rsidRPr="00B375F7" w:rsidTr="00EB6D57">
        <w:trPr>
          <w:cantSplit/>
          <w:trHeight w:val="317"/>
          <w:tblHeader/>
        </w:trPr>
        <w:tc>
          <w:tcPr>
            <w:tcW w:w="704" w:type="dxa"/>
            <w:tcBorders>
              <w:top w:val="single" w:sz="4" w:space="0" w:color="000000"/>
              <w:left w:val="single" w:sz="4" w:space="0" w:color="000000"/>
              <w:bottom w:val="single" w:sz="4" w:space="0" w:color="000000"/>
              <w:right w:val="single" w:sz="4" w:space="0" w:color="000000"/>
            </w:tcBorders>
            <w:noWrap/>
            <w:vAlign w:val="center"/>
          </w:tcPr>
          <w:p w:rsidR="00EB6D57" w:rsidRPr="00B375F7" w:rsidRDefault="00EB6D57" w:rsidP="00A9146C">
            <w:pPr>
              <w:widowControl/>
              <w:spacing w:line="300" w:lineRule="exact"/>
              <w:jc w:val="center"/>
              <w:textAlignment w:val="center"/>
              <w:rPr>
                <w:rFonts w:cs="方正仿宋_GBK"/>
                <w:kern w:val="0"/>
                <w:sz w:val="24"/>
                <w:szCs w:val="22"/>
              </w:rPr>
            </w:pPr>
            <w:r w:rsidRPr="00B375F7">
              <w:rPr>
                <w:rFonts w:cs="方正仿宋_GBK"/>
                <w:kern w:val="0"/>
                <w:sz w:val="24"/>
                <w:szCs w:val="22"/>
              </w:rPr>
              <w:t>4</w:t>
            </w:r>
          </w:p>
        </w:tc>
        <w:tc>
          <w:tcPr>
            <w:tcW w:w="3289" w:type="dxa"/>
            <w:tcBorders>
              <w:top w:val="single" w:sz="4" w:space="0" w:color="000000"/>
              <w:left w:val="single" w:sz="4" w:space="0" w:color="000000"/>
              <w:bottom w:val="single" w:sz="4" w:space="0" w:color="000000"/>
              <w:right w:val="single" w:sz="4" w:space="0" w:color="000000"/>
            </w:tcBorders>
            <w:noWrap/>
            <w:vAlign w:val="center"/>
          </w:tcPr>
          <w:p w:rsidR="00EB6D57" w:rsidRPr="00B375F7" w:rsidRDefault="00EB6D57" w:rsidP="00A9146C">
            <w:pPr>
              <w:widowControl/>
              <w:spacing w:line="280" w:lineRule="exact"/>
              <w:jc w:val="left"/>
              <w:textAlignment w:val="center"/>
              <w:rPr>
                <w:rFonts w:cs="方正仿宋_GBK"/>
                <w:kern w:val="0"/>
                <w:sz w:val="24"/>
                <w:szCs w:val="22"/>
              </w:rPr>
            </w:pPr>
            <w:r w:rsidRPr="00B375F7">
              <w:rPr>
                <w:rFonts w:cs="方正仿宋_GBK"/>
                <w:kern w:val="0"/>
                <w:sz w:val="24"/>
                <w:szCs w:val="22"/>
              </w:rPr>
              <w:t>对用人单位违反工作时间、休息休假及年休假有关规定的处罚</w:t>
            </w:r>
          </w:p>
        </w:tc>
        <w:tc>
          <w:tcPr>
            <w:tcW w:w="2239" w:type="dxa"/>
            <w:tcBorders>
              <w:top w:val="single" w:sz="4" w:space="0" w:color="000000"/>
              <w:left w:val="single" w:sz="4" w:space="0" w:color="000000"/>
              <w:bottom w:val="single" w:sz="4" w:space="0" w:color="000000"/>
              <w:right w:val="single" w:sz="4" w:space="0" w:color="000000"/>
            </w:tcBorders>
            <w:noWrap/>
            <w:vAlign w:val="center"/>
          </w:tcPr>
          <w:p w:rsidR="00EB6D57" w:rsidRPr="00B375F7" w:rsidRDefault="00EB6D57" w:rsidP="00A9146C">
            <w:pPr>
              <w:widowControl/>
              <w:spacing w:line="280" w:lineRule="exact"/>
              <w:jc w:val="center"/>
              <w:textAlignment w:val="center"/>
              <w:rPr>
                <w:rFonts w:cs="方正仿宋_GBK"/>
                <w:kern w:val="0"/>
                <w:sz w:val="24"/>
                <w:szCs w:val="22"/>
              </w:rPr>
            </w:pPr>
            <w:r w:rsidRPr="00B375F7">
              <w:rPr>
                <w:rFonts w:cs="方正仿宋_GBK" w:hint="eastAsia"/>
                <w:kern w:val="0"/>
                <w:sz w:val="24"/>
                <w:szCs w:val="22"/>
              </w:rPr>
              <w:t>便民服务中心</w:t>
            </w:r>
          </w:p>
        </w:tc>
        <w:tc>
          <w:tcPr>
            <w:tcW w:w="2973" w:type="dxa"/>
            <w:tcBorders>
              <w:top w:val="single" w:sz="4" w:space="0" w:color="000000"/>
              <w:left w:val="single" w:sz="4" w:space="0" w:color="000000"/>
              <w:bottom w:val="single" w:sz="4" w:space="0" w:color="000000"/>
              <w:right w:val="single" w:sz="4" w:space="0" w:color="000000"/>
            </w:tcBorders>
            <w:noWrap/>
            <w:vAlign w:val="center"/>
          </w:tcPr>
          <w:p w:rsidR="00EB6D57" w:rsidRPr="00B375F7" w:rsidRDefault="00EB6D57" w:rsidP="00A9146C">
            <w:pPr>
              <w:widowControl/>
              <w:spacing w:line="280" w:lineRule="exact"/>
              <w:textAlignment w:val="center"/>
              <w:rPr>
                <w:rFonts w:cs="方正仿宋_GBK"/>
                <w:kern w:val="0"/>
                <w:sz w:val="24"/>
                <w:szCs w:val="22"/>
              </w:rPr>
            </w:pPr>
            <w:r w:rsidRPr="00B375F7">
              <w:rPr>
                <w:rFonts w:cs="方正仿宋_GBK"/>
                <w:kern w:val="0"/>
                <w:sz w:val="24"/>
                <w:szCs w:val="22"/>
              </w:rPr>
              <w:t>行政处罚权以及与其行政处罚权有关的行政检查、行政强制措施</w:t>
            </w:r>
          </w:p>
        </w:tc>
        <w:tc>
          <w:tcPr>
            <w:tcW w:w="3546" w:type="dxa"/>
            <w:tcBorders>
              <w:top w:val="single" w:sz="4" w:space="0" w:color="000000"/>
              <w:left w:val="single" w:sz="4" w:space="0" w:color="000000"/>
              <w:bottom w:val="single" w:sz="4" w:space="0" w:color="000000"/>
              <w:right w:val="single" w:sz="4" w:space="0" w:color="000000"/>
            </w:tcBorders>
            <w:noWrap/>
            <w:vAlign w:val="center"/>
          </w:tcPr>
          <w:p w:rsidR="00EB6D57" w:rsidRPr="00B375F7" w:rsidRDefault="00EB6D57" w:rsidP="00A9146C">
            <w:pPr>
              <w:widowControl/>
              <w:spacing w:line="280" w:lineRule="exact"/>
              <w:jc w:val="left"/>
              <w:textAlignment w:val="center"/>
              <w:rPr>
                <w:rFonts w:cs="方正仿宋_GBK"/>
                <w:kern w:val="0"/>
                <w:sz w:val="24"/>
                <w:szCs w:val="22"/>
              </w:rPr>
            </w:pPr>
            <w:r w:rsidRPr="00B375F7">
              <w:rPr>
                <w:rFonts w:cs="方正仿宋_GBK"/>
                <w:kern w:val="0"/>
                <w:sz w:val="24"/>
                <w:szCs w:val="22"/>
              </w:rPr>
              <w:t>1.</w:t>
            </w:r>
            <w:r w:rsidRPr="00B375F7">
              <w:rPr>
                <w:rFonts w:cs="方正仿宋_GBK"/>
                <w:kern w:val="0"/>
                <w:sz w:val="24"/>
                <w:szCs w:val="22"/>
              </w:rPr>
              <w:t>《劳动法》第九十条</w:t>
            </w:r>
            <w:r w:rsidRPr="00B375F7">
              <w:rPr>
                <w:rFonts w:cs="方正仿宋_GBK" w:hint="eastAsia"/>
                <w:kern w:val="0"/>
                <w:sz w:val="24"/>
                <w:szCs w:val="22"/>
              </w:rPr>
              <w:t>；</w:t>
            </w:r>
          </w:p>
          <w:p w:rsidR="00EB6D57" w:rsidRPr="00B375F7" w:rsidRDefault="00EB6D57" w:rsidP="00A9146C">
            <w:pPr>
              <w:widowControl/>
              <w:spacing w:line="280" w:lineRule="exact"/>
              <w:jc w:val="left"/>
              <w:textAlignment w:val="center"/>
              <w:rPr>
                <w:rFonts w:cs="方正仿宋_GBK"/>
                <w:kern w:val="0"/>
                <w:sz w:val="24"/>
                <w:szCs w:val="22"/>
              </w:rPr>
            </w:pPr>
            <w:r w:rsidRPr="00B375F7">
              <w:rPr>
                <w:rFonts w:cs="方正仿宋_GBK" w:hint="eastAsia"/>
                <w:kern w:val="0"/>
                <w:sz w:val="24"/>
                <w:szCs w:val="22"/>
              </w:rPr>
              <w:t>2</w:t>
            </w:r>
            <w:r w:rsidRPr="00B375F7">
              <w:rPr>
                <w:rFonts w:cs="方正仿宋_GBK"/>
                <w:kern w:val="0"/>
                <w:sz w:val="24"/>
                <w:szCs w:val="22"/>
              </w:rPr>
              <w:t>.</w:t>
            </w:r>
            <w:r w:rsidRPr="00B375F7">
              <w:rPr>
                <w:rFonts w:cs="方正仿宋_GBK" w:hint="eastAsia"/>
                <w:kern w:val="0"/>
                <w:sz w:val="24"/>
                <w:szCs w:val="22"/>
              </w:rPr>
              <w:t>《劳动保障监察条例》第四条；</w:t>
            </w:r>
          </w:p>
          <w:p w:rsidR="00EB6D57" w:rsidRPr="00B375F7" w:rsidRDefault="00EB6D57" w:rsidP="00A9146C">
            <w:pPr>
              <w:widowControl/>
              <w:spacing w:line="280" w:lineRule="exact"/>
              <w:jc w:val="left"/>
              <w:textAlignment w:val="center"/>
              <w:rPr>
                <w:rFonts w:cs="方正仿宋_GBK"/>
                <w:kern w:val="0"/>
                <w:sz w:val="24"/>
                <w:szCs w:val="22"/>
              </w:rPr>
            </w:pPr>
            <w:r w:rsidRPr="00B375F7">
              <w:rPr>
                <w:rFonts w:cs="方正仿宋_GBK"/>
                <w:kern w:val="0"/>
                <w:sz w:val="24"/>
                <w:szCs w:val="22"/>
              </w:rPr>
              <w:t>3.</w:t>
            </w:r>
            <w:r w:rsidRPr="00B375F7">
              <w:rPr>
                <w:rFonts w:cs="方正仿宋_GBK"/>
                <w:kern w:val="0"/>
                <w:sz w:val="24"/>
                <w:szCs w:val="22"/>
              </w:rPr>
              <w:t>《劳动保障监察条例》第二十五条</w:t>
            </w:r>
            <w:r w:rsidRPr="00B375F7">
              <w:rPr>
                <w:rFonts w:cs="方正仿宋_GBK" w:hint="eastAsia"/>
                <w:kern w:val="0"/>
                <w:sz w:val="24"/>
                <w:szCs w:val="22"/>
              </w:rPr>
              <w:t>；</w:t>
            </w:r>
          </w:p>
          <w:p w:rsidR="00EB6D57" w:rsidRPr="00B375F7" w:rsidRDefault="00EB6D57" w:rsidP="00A9146C">
            <w:pPr>
              <w:widowControl/>
              <w:spacing w:line="280" w:lineRule="exact"/>
              <w:jc w:val="left"/>
              <w:textAlignment w:val="center"/>
              <w:rPr>
                <w:rFonts w:cs="方正仿宋_GBK"/>
                <w:kern w:val="0"/>
                <w:sz w:val="24"/>
                <w:szCs w:val="22"/>
              </w:rPr>
            </w:pPr>
            <w:r w:rsidRPr="00B375F7">
              <w:rPr>
                <w:rFonts w:cs="方正仿宋_GBK"/>
                <w:kern w:val="0"/>
                <w:sz w:val="24"/>
                <w:szCs w:val="22"/>
              </w:rPr>
              <w:t>4.</w:t>
            </w:r>
            <w:r w:rsidRPr="00B375F7">
              <w:rPr>
                <w:rFonts w:cs="方正仿宋_GBK"/>
                <w:kern w:val="0"/>
                <w:sz w:val="24"/>
                <w:szCs w:val="22"/>
              </w:rPr>
              <w:t>《重庆市职工权益保障条例》第五十一条</w:t>
            </w:r>
            <w:r w:rsidRPr="00B375F7">
              <w:rPr>
                <w:rFonts w:cs="方正仿宋_GBK" w:hint="eastAsia"/>
                <w:kern w:val="0"/>
                <w:sz w:val="24"/>
                <w:szCs w:val="22"/>
              </w:rPr>
              <w:t>。</w:t>
            </w:r>
          </w:p>
        </w:tc>
      </w:tr>
      <w:tr w:rsidR="00EB6D57" w:rsidRPr="00B375F7" w:rsidTr="00EB6D57">
        <w:trPr>
          <w:cantSplit/>
          <w:trHeight w:val="2117"/>
          <w:tblHeader/>
        </w:trPr>
        <w:tc>
          <w:tcPr>
            <w:tcW w:w="704" w:type="dxa"/>
            <w:tcBorders>
              <w:top w:val="single" w:sz="4" w:space="0" w:color="000000"/>
              <w:left w:val="single" w:sz="4" w:space="0" w:color="000000"/>
              <w:bottom w:val="single" w:sz="4" w:space="0" w:color="000000"/>
              <w:right w:val="single" w:sz="4" w:space="0" w:color="000000"/>
            </w:tcBorders>
            <w:noWrap/>
            <w:vAlign w:val="center"/>
          </w:tcPr>
          <w:p w:rsidR="00EB6D57" w:rsidRPr="00B375F7" w:rsidRDefault="00EB6D57" w:rsidP="00A9146C">
            <w:pPr>
              <w:widowControl/>
              <w:spacing w:line="300" w:lineRule="exact"/>
              <w:jc w:val="center"/>
              <w:textAlignment w:val="center"/>
              <w:rPr>
                <w:rFonts w:cs="方正仿宋_GBK"/>
                <w:kern w:val="0"/>
                <w:sz w:val="24"/>
                <w:szCs w:val="22"/>
              </w:rPr>
            </w:pPr>
            <w:r w:rsidRPr="00B375F7">
              <w:rPr>
                <w:rFonts w:cs="方正仿宋_GBK"/>
                <w:kern w:val="0"/>
                <w:sz w:val="24"/>
                <w:szCs w:val="22"/>
              </w:rPr>
              <w:t>5</w:t>
            </w:r>
          </w:p>
        </w:tc>
        <w:tc>
          <w:tcPr>
            <w:tcW w:w="3289" w:type="dxa"/>
            <w:tcBorders>
              <w:top w:val="single" w:sz="4" w:space="0" w:color="000000"/>
              <w:left w:val="single" w:sz="4" w:space="0" w:color="000000"/>
              <w:bottom w:val="single" w:sz="4" w:space="0" w:color="000000"/>
              <w:right w:val="single" w:sz="4" w:space="0" w:color="000000"/>
            </w:tcBorders>
            <w:noWrap/>
            <w:vAlign w:val="center"/>
          </w:tcPr>
          <w:p w:rsidR="00EB6D57" w:rsidRPr="00B375F7" w:rsidRDefault="00EB6D57" w:rsidP="00A9146C">
            <w:pPr>
              <w:widowControl/>
              <w:spacing w:line="280" w:lineRule="exact"/>
              <w:jc w:val="left"/>
              <w:textAlignment w:val="center"/>
              <w:rPr>
                <w:rFonts w:cs="方正仿宋_GBK"/>
                <w:kern w:val="0"/>
                <w:sz w:val="24"/>
                <w:szCs w:val="22"/>
              </w:rPr>
            </w:pPr>
            <w:r w:rsidRPr="00B375F7">
              <w:rPr>
                <w:rFonts w:cs="方正仿宋_GBK"/>
                <w:kern w:val="0"/>
                <w:sz w:val="24"/>
                <w:szCs w:val="22"/>
              </w:rPr>
              <w:t>对用人单位扣押劳动者证件、档案或者其他物品，以担保、入股、集资或者其他名义向劳动者收取财物的处罚</w:t>
            </w:r>
          </w:p>
        </w:tc>
        <w:tc>
          <w:tcPr>
            <w:tcW w:w="2239" w:type="dxa"/>
            <w:tcBorders>
              <w:top w:val="single" w:sz="4" w:space="0" w:color="000000"/>
              <w:left w:val="single" w:sz="4" w:space="0" w:color="000000"/>
              <w:bottom w:val="single" w:sz="4" w:space="0" w:color="000000"/>
              <w:right w:val="single" w:sz="4" w:space="0" w:color="000000"/>
            </w:tcBorders>
            <w:noWrap/>
            <w:vAlign w:val="center"/>
          </w:tcPr>
          <w:p w:rsidR="00EB6D57" w:rsidRPr="00B375F7" w:rsidRDefault="00EB6D57" w:rsidP="00A9146C">
            <w:pPr>
              <w:widowControl/>
              <w:spacing w:line="280" w:lineRule="exact"/>
              <w:jc w:val="center"/>
              <w:textAlignment w:val="center"/>
              <w:rPr>
                <w:rFonts w:cs="方正仿宋_GBK"/>
                <w:kern w:val="0"/>
                <w:sz w:val="24"/>
                <w:szCs w:val="22"/>
              </w:rPr>
            </w:pPr>
            <w:r w:rsidRPr="00B375F7">
              <w:rPr>
                <w:rFonts w:cs="方正仿宋_GBK" w:hint="eastAsia"/>
                <w:kern w:val="0"/>
                <w:sz w:val="24"/>
                <w:szCs w:val="22"/>
              </w:rPr>
              <w:t>便民服务中心</w:t>
            </w:r>
          </w:p>
        </w:tc>
        <w:tc>
          <w:tcPr>
            <w:tcW w:w="2973" w:type="dxa"/>
            <w:tcBorders>
              <w:top w:val="single" w:sz="4" w:space="0" w:color="000000"/>
              <w:left w:val="single" w:sz="4" w:space="0" w:color="000000"/>
              <w:bottom w:val="single" w:sz="4" w:space="0" w:color="000000"/>
              <w:right w:val="single" w:sz="4" w:space="0" w:color="000000"/>
            </w:tcBorders>
            <w:noWrap/>
            <w:vAlign w:val="center"/>
          </w:tcPr>
          <w:p w:rsidR="00EB6D57" w:rsidRPr="00B375F7" w:rsidRDefault="00EB6D57" w:rsidP="00A9146C">
            <w:pPr>
              <w:widowControl/>
              <w:spacing w:line="280" w:lineRule="exact"/>
              <w:textAlignment w:val="center"/>
              <w:rPr>
                <w:rFonts w:cs="方正仿宋_GBK"/>
                <w:kern w:val="0"/>
                <w:sz w:val="24"/>
                <w:szCs w:val="22"/>
              </w:rPr>
            </w:pPr>
            <w:r w:rsidRPr="00B375F7">
              <w:rPr>
                <w:rFonts w:cs="方正仿宋_GBK"/>
                <w:kern w:val="0"/>
                <w:sz w:val="24"/>
                <w:szCs w:val="22"/>
              </w:rPr>
              <w:t>行政处罚权以及与其行政处罚权有关的行政检查、行政强制措施</w:t>
            </w:r>
          </w:p>
        </w:tc>
        <w:tc>
          <w:tcPr>
            <w:tcW w:w="3546" w:type="dxa"/>
            <w:tcBorders>
              <w:top w:val="single" w:sz="4" w:space="0" w:color="000000"/>
              <w:left w:val="single" w:sz="4" w:space="0" w:color="000000"/>
              <w:bottom w:val="single" w:sz="4" w:space="0" w:color="000000"/>
              <w:right w:val="single" w:sz="4" w:space="0" w:color="000000"/>
            </w:tcBorders>
            <w:noWrap/>
            <w:vAlign w:val="center"/>
          </w:tcPr>
          <w:p w:rsidR="00EB6D57" w:rsidRPr="00B375F7" w:rsidRDefault="00EB6D57" w:rsidP="00A9146C">
            <w:pPr>
              <w:widowControl/>
              <w:spacing w:line="280" w:lineRule="exact"/>
              <w:jc w:val="left"/>
              <w:textAlignment w:val="center"/>
              <w:rPr>
                <w:rFonts w:cs="方正仿宋_GBK"/>
                <w:kern w:val="0"/>
                <w:sz w:val="24"/>
                <w:szCs w:val="22"/>
              </w:rPr>
            </w:pPr>
            <w:r w:rsidRPr="00B375F7">
              <w:rPr>
                <w:rFonts w:cs="方正仿宋_GBK"/>
                <w:kern w:val="0"/>
                <w:sz w:val="24"/>
                <w:szCs w:val="22"/>
              </w:rPr>
              <w:t>1.</w:t>
            </w:r>
            <w:r w:rsidRPr="00B375F7">
              <w:rPr>
                <w:rFonts w:cs="方正仿宋_GBK"/>
                <w:kern w:val="0"/>
                <w:sz w:val="24"/>
                <w:szCs w:val="22"/>
              </w:rPr>
              <w:t>《劳动合同法》第八十四条；</w:t>
            </w:r>
          </w:p>
          <w:p w:rsidR="00EB6D57" w:rsidRPr="00B375F7" w:rsidRDefault="00EB6D57" w:rsidP="00A9146C">
            <w:pPr>
              <w:widowControl/>
              <w:spacing w:line="280" w:lineRule="exact"/>
              <w:jc w:val="left"/>
              <w:textAlignment w:val="center"/>
              <w:rPr>
                <w:rFonts w:cs="方正仿宋_GBK"/>
                <w:kern w:val="0"/>
                <w:sz w:val="24"/>
                <w:szCs w:val="22"/>
              </w:rPr>
            </w:pPr>
            <w:r w:rsidRPr="00B375F7">
              <w:rPr>
                <w:rFonts w:cs="方正仿宋_GBK"/>
                <w:kern w:val="0"/>
                <w:sz w:val="24"/>
                <w:szCs w:val="22"/>
              </w:rPr>
              <w:t>2.</w:t>
            </w:r>
            <w:r w:rsidRPr="00B375F7">
              <w:rPr>
                <w:rFonts w:cs="方正仿宋_GBK"/>
                <w:kern w:val="0"/>
                <w:sz w:val="24"/>
                <w:szCs w:val="22"/>
              </w:rPr>
              <w:t>《重庆市职工权益保障条例》第四十九条；</w:t>
            </w:r>
          </w:p>
          <w:p w:rsidR="00EB6D57" w:rsidRPr="00B375F7" w:rsidRDefault="00EB6D57" w:rsidP="00A9146C">
            <w:pPr>
              <w:widowControl/>
              <w:spacing w:line="280" w:lineRule="exact"/>
              <w:jc w:val="left"/>
              <w:textAlignment w:val="center"/>
              <w:rPr>
                <w:rFonts w:cs="方正仿宋_GBK"/>
                <w:kern w:val="0"/>
                <w:sz w:val="24"/>
                <w:szCs w:val="22"/>
              </w:rPr>
            </w:pPr>
            <w:r w:rsidRPr="00B375F7">
              <w:rPr>
                <w:rFonts w:cs="方正仿宋_GBK"/>
                <w:kern w:val="0"/>
                <w:sz w:val="24"/>
                <w:szCs w:val="22"/>
              </w:rPr>
              <w:t>3.</w:t>
            </w:r>
            <w:r w:rsidRPr="00B375F7">
              <w:rPr>
                <w:rFonts w:cs="方正仿宋_GBK"/>
                <w:kern w:val="0"/>
                <w:sz w:val="24"/>
                <w:szCs w:val="22"/>
              </w:rPr>
              <w:t>《就业服务与就业管理规定》（人力资源和社会保障部令</w:t>
            </w:r>
            <w:r w:rsidRPr="00B375F7">
              <w:rPr>
                <w:rFonts w:cs="方正仿宋_GBK"/>
                <w:kern w:val="0"/>
                <w:sz w:val="24"/>
                <w:szCs w:val="22"/>
              </w:rPr>
              <w:t>2014</w:t>
            </w:r>
            <w:r w:rsidRPr="00B375F7">
              <w:rPr>
                <w:rFonts w:cs="方正仿宋_GBK"/>
                <w:kern w:val="0"/>
                <w:sz w:val="24"/>
                <w:szCs w:val="22"/>
              </w:rPr>
              <w:t>年第</w:t>
            </w:r>
            <w:r w:rsidRPr="00B375F7">
              <w:rPr>
                <w:rFonts w:cs="方正仿宋_GBK"/>
                <w:kern w:val="0"/>
                <w:sz w:val="24"/>
                <w:szCs w:val="22"/>
              </w:rPr>
              <w:t>23</w:t>
            </w:r>
            <w:r w:rsidRPr="00B375F7">
              <w:rPr>
                <w:rFonts w:cs="方正仿宋_GBK"/>
                <w:kern w:val="0"/>
                <w:sz w:val="24"/>
                <w:szCs w:val="22"/>
              </w:rPr>
              <w:t>号）第六十七条</w:t>
            </w:r>
            <w:r w:rsidRPr="00B375F7">
              <w:rPr>
                <w:rFonts w:cs="方正仿宋_GBK" w:hint="eastAsia"/>
                <w:kern w:val="0"/>
                <w:sz w:val="24"/>
                <w:szCs w:val="22"/>
              </w:rPr>
              <w:t>；</w:t>
            </w:r>
          </w:p>
          <w:p w:rsidR="00EB6D57" w:rsidRPr="00B375F7" w:rsidRDefault="00EB6D57" w:rsidP="00A9146C">
            <w:pPr>
              <w:widowControl/>
              <w:spacing w:line="280" w:lineRule="exact"/>
              <w:jc w:val="left"/>
              <w:textAlignment w:val="center"/>
              <w:rPr>
                <w:rFonts w:cs="方正仿宋_GBK"/>
                <w:kern w:val="0"/>
                <w:sz w:val="24"/>
                <w:szCs w:val="22"/>
              </w:rPr>
            </w:pPr>
            <w:r w:rsidRPr="00B375F7">
              <w:rPr>
                <w:rFonts w:cs="方正仿宋_GBK" w:hint="eastAsia"/>
                <w:kern w:val="0"/>
                <w:sz w:val="24"/>
                <w:szCs w:val="22"/>
              </w:rPr>
              <w:t>4</w:t>
            </w:r>
            <w:r w:rsidRPr="00B375F7">
              <w:rPr>
                <w:rFonts w:cs="方正仿宋_GBK"/>
                <w:kern w:val="0"/>
                <w:sz w:val="24"/>
                <w:szCs w:val="22"/>
              </w:rPr>
              <w:t>.</w:t>
            </w:r>
            <w:r w:rsidRPr="00B375F7">
              <w:rPr>
                <w:rFonts w:cs="方正仿宋_GBK" w:hint="eastAsia"/>
                <w:kern w:val="0"/>
                <w:sz w:val="24"/>
                <w:szCs w:val="22"/>
              </w:rPr>
              <w:t>《劳动保障监察条例》第四条。</w:t>
            </w:r>
          </w:p>
        </w:tc>
      </w:tr>
      <w:tr w:rsidR="00EB6D57" w:rsidRPr="00B375F7" w:rsidTr="00EB6D57">
        <w:trPr>
          <w:cantSplit/>
          <w:trHeight w:val="317"/>
          <w:tblHeader/>
        </w:trPr>
        <w:tc>
          <w:tcPr>
            <w:tcW w:w="704" w:type="dxa"/>
            <w:tcBorders>
              <w:top w:val="single" w:sz="4" w:space="0" w:color="000000"/>
              <w:left w:val="single" w:sz="4" w:space="0" w:color="000000"/>
              <w:bottom w:val="single" w:sz="4" w:space="0" w:color="000000"/>
              <w:right w:val="single" w:sz="4" w:space="0" w:color="000000"/>
            </w:tcBorders>
            <w:noWrap/>
            <w:vAlign w:val="center"/>
          </w:tcPr>
          <w:p w:rsidR="00EB6D57" w:rsidRPr="00B375F7" w:rsidRDefault="00EB6D57" w:rsidP="00A9146C">
            <w:pPr>
              <w:widowControl/>
              <w:spacing w:line="300" w:lineRule="exact"/>
              <w:jc w:val="center"/>
              <w:textAlignment w:val="center"/>
              <w:rPr>
                <w:rFonts w:cs="方正仿宋_GBK"/>
                <w:kern w:val="0"/>
                <w:sz w:val="24"/>
                <w:szCs w:val="22"/>
              </w:rPr>
            </w:pPr>
            <w:r w:rsidRPr="00B375F7">
              <w:rPr>
                <w:rFonts w:cs="方正仿宋_GBK"/>
                <w:kern w:val="0"/>
                <w:sz w:val="24"/>
                <w:szCs w:val="22"/>
              </w:rPr>
              <w:t>6</w:t>
            </w:r>
          </w:p>
        </w:tc>
        <w:tc>
          <w:tcPr>
            <w:tcW w:w="3289" w:type="dxa"/>
            <w:tcBorders>
              <w:top w:val="single" w:sz="4" w:space="0" w:color="000000"/>
              <w:left w:val="single" w:sz="4" w:space="0" w:color="000000"/>
              <w:bottom w:val="single" w:sz="4" w:space="0" w:color="000000"/>
              <w:right w:val="single" w:sz="4" w:space="0" w:color="000000"/>
            </w:tcBorders>
            <w:noWrap/>
            <w:vAlign w:val="center"/>
          </w:tcPr>
          <w:p w:rsidR="00EB6D57" w:rsidRPr="00B375F7" w:rsidRDefault="00EB6D57" w:rsidP="00A9146C">
            <w:pPr>
              <w:widowControl/>
              <w:spacing w:line="280" w:lineRule="exact"/>
              <w:jc w:val="left"/>
              <w:textAlignment w:val="center"/>
              <w:rPr>
                <w:rFonts w:cs="方正仿宋_GBK"/>
                <w:kern w:val="0"/>
                <w:sz w:val="24"/>
                <w:szCs w:val="22"/>
              </w:rPr>
            </w:pPr>
            <w:r w:rsidRPr="00B375F7">
              <w:rPr>
                <w:rFonts w:cs="方正仿宋_GBK"/>
                <w:kern w:val="0"/>
                <w:sz w:val="24"/>
                <w:szCs w:val="22"/>
              </w:rPr>
              <w:t>对用人单位提供虚假招聘信息发布虚假招聘广告，以招用人员为名牟取不正当利益或进行其他违法活动，招用无合法身份证件人员的处罚</w:t>
            </w:r>
          </w:p>
        </w:tc>
        <w:tc>
          <w:tcPr>
            <w:tcW w:w="2239" w:type="dxa"/>
            <w:tcBorders>
              <w:top w:val="single" w:sz="4" w:space="0" w:color="000000"/>
              <w:left w:val="single" w:sz="4" w:space="0" w:color="000000"/>
              <w:bottom w:val="single" w:sz="4" w:space="0" w:color="000000"/>
              <w:right w:val="single" w:sz="4" w:space="0" w:color="000000"/>
            </w:tcBorders>
            <w:noWrap/>
            <w:vAlign w:val="center"/>
          </w:tcPr>
          <w:p w:rsidR="00EB6D57" w:rsidRPr="00B375F7" w:rsidRDefault="00EB6D57" w:rsidP="00A9146C">
            <w:pPr>
              <w:widowControl/>
              <w:spacing w:line="280" w:lineRule="exact"/>
              <w:jc w:val="center"/>
              <w:textAlignment w:val="center"/>
              <w:rPr>
                <w:rFonts w:cs="方正仿宋_GBK"/>
                <w:kern w:val="0"/>
                <w:sz w:val="24"/>
                <w:szCs w:val="22"/>
              </w:rPr>
            </w:pPr>
            <w:r w:rsidRPr="00B375F7">
              <w:rPr>
                <w:rFonts w:cs="方正仿宋_GBK" w:hint="eastAsia"/>
                <w:kern w:val="0"/>
                <w:sz w:val="24"/>
                <w:szCs w:val="22"/>
              </w:rPr>
              <w:t>便民服务中心</w:t>
            </w:r>
          </w:p>
        </w:tc>
        <w:tc>
          <w:tcPr>
            <w:tcW w:w="2973" w:type="dxa"/>
            <w:tcBorders>
              <w:top w:val="single" w:sz="4" w:space="0" w:color="000000"/>
              <w:left w:val="single" w:sz="4" w:space="0" w:color="000000"/>
              <w:bottom w:val="single" w:sz="4" w:space="0" w:color="000000"/>
              <w:right w:val="single" w:sz="4" w:space="0" w:color="000000"/>
            </w:tcBorders>
            <w:noWrap/>
            <w:vAlign w:val="center"/>
          </w:tcPr>
          <w:p w:rsidR="00EB6D57" w:rsidRPr="00B375F7" w:rsidRDefault="00EB6D57" w:rsidP="00A9146C">
            <w:pPr>
              <w:widowControl/>
              <w:spacing w:line="280" w:lineRule="exact"/>
              <w:textAlignment w:val="center"/>
              <w:rPr>
                <w:rFonts w:cs="方正仿宋_GBK"/>
                <w:kern w:val="0"/>
                <w:sz w:val="24"/>
                <w:szCs w:val="22"/>
              </w:rPr>
            </w:pPr>
            <w:r w:rsidRPr="00B375F7">
              <w:rPr>
                <w:rFonts w:cs="方正仿宋_GBK"/>
                <w:kern w:val="0"/>
                <w:sz w:val="24"/>
                <w:szCs w:val="22"/>
              </w:rPr>
              <w:t>行政处罚权以及与其行政处罚权有关的行政检查、行政强制措施</w:t>
            </w:r>
          </w:p>
        </w:tc>
        <w:tc>
          <w:tcPr>
            <w:tcW w:w="3546" w:type="dxa"/>
            <w:tcBorders>
              <w:top w:val="single" w:sz="4" w:space="0" w:color="000000"/>
              <w:left w:val="single" w:sz="4" w:space="0" w:color="000000"/>
              <w:bottom w:val="single" w:sz="4" w:space="0" w:color="000000"/>
              <w:right w:val="single" w:sz="4" w:space="0" w:color="000000"/>
            </w:tcBorders>
            <w:noWrap/>
            <w:vAlign w:val="center"/>
          </w:tcPr>
          <w:p w:rsidR="00EB6D57" w:rsidRPr="00B375F7" w:rsidRDefault="00EB6D57" w:rsidP="00A9146C">
            <w:pPr>
              <w:widowControl/>
              <w:spacing w:line="280" w:lineRule="exact"/>
              <w:jc w:val="left"/>
              <w:textAlignment w:val="center"/>
              <w:rPr>
                <w:rFonts w:cs="方正仿宋_GBK"/>
                <w:kern w:val="0"/>
                <w:sz w:val="24"/>
                <w:szCs w:val="22"/>
              </w:rPr>
            </w:pPr>
            <w:r w:rsidRPr="00B375F7">
              <w:rPr>
                <w:rFonts w:cs="方正仿宋_GBK" w:hint="eastAsia"/>
                <w:kern w:val="0"/>
                <w:sz w:val="24"/>
                <w:szCs w:val="22"/>
              </w:rPr>
              <w:t>1</w:t>
            </w:r>
            <w:r w:rsidRPr="00B375F7">
              <w:rPr>
                <w:rFonts w:cs="方正仿宋_GBK"/>
                <w:kern w:val="0"/>
                <w:sz w:val="24"/>
                <w:szCs w:val="22"/>
              </w:rPr>
              <w:t>.</w:t>
            </w:r>
            <w:r w:rsidRPr="00B375F7">
              <w:rPr>
                <w:rFonts w:cs="方正仿宋_GBK"/>
                <w:kern w:val="0"/>
                <w:sz w:val="24"/>
                <w:szCs w:val="22"/>
              </w:rPr>
              <w:t>《就业服务与就业管理规定》（人力资源和社会保障部令</w:t>
            </w:r>
            <w:r w:rsidRPr="00B375F7">
              <w:rPr>
                <w:rFonts w:cs="方正仿宋_GBK"/>
                <w:kern w:val="0"/>
                <w:sz w:val="24"/>
                <w:szCs w:val="22"/>
              </w:rPr>
              <w:t>2014</w:t>
            </w:r>
            <w:r w:rsidRPr="00B375F7">
              <w:rPr>
                <w:rFonts w:cs="方正仿宋_GBK"/>
                <w:kern w:val="0"/>
                <w:sz w:val="24"/>
                <w:szCs w:val="22"/>
              </w:rPr>
              <w:t>年第</w:t>
            </w:r>
            <w:r w:rsidRPr="00B375F7">
              <w:rPr>
                <w:rFonts w:cs="方正仿宋_GBK"/>
                <w:kern w:val="0"/>
                <w:sz w:val="24"/>
                <w:szCs w:val="22"/>
              </w:rPr>
              <w:t>23</w:t>
            </w:r>
            <w:r w:rsidRPr="00B375F7">
              <w:rPr>
                <w:rFonts w:cs="方正仿宋_GBK"/>
                <w:kern w:val="0"/>
                <w:sz w:val="24"/>
                <w:szCs w:val="22"/>
              </w:rPr>
              <w:t>号）第十四条、第六十七条</w:t>
            </w:r>
            <w:r w:rsidRPr="00B375F7">
              <w:rPr>
                <w:rFonts w:cs="方正仿宋_GBK" w:hint="eastAsia"/>
                <w:kern w:val="0"/>
                <w:sz w:val="24"/>
                <w:szCs w:val="22"/>
              </w:rPr>
              <w:t>；</w:t>
            </w:r>
          </w:p>
          <w:p w:rsidR="00EB6D57" w:rsidRPr="00B375F7" w:rsidRDefault="00EB6D57" w:rsidP="00A9146C">
            <w:pPr>
              <w:widowControl/>
              <w:spacing w:line="280" w:lineRule="exact"/>
              <w:jc w:val="left"/>
              <w:textAlignment w:val="center"/>
              <w:rPr>
                <w:rFonts w:cs="方正仿宋_GBK"/>
                <w:kern w:val="0"/>
                <w:sz w:val="24"/>
                <w:szCs w:val="22"/>
              </w:rPr>
            </w:pPr>
            <w:r w:rsidRPr="00B375F7">
              <w:rPr>
                <w:rFonts w:cs="方正仿宋_GBK"/>
                <w:kern w:val="0"/>
                <w:sz w:val="24"/>
                <w:szCs w:val="22"/>
              </w:rPr>
              <w:t>2.</w:t>
            </w:r>
            <w:r w:rsidRPr="00B375F7">
              <w:rPr>
                <w:rFonts w:cs="方正仿宋_GBK" w:hint="eastAsia"/>
                <w:kern w:val="0"/>
                <w:sz w:val="24"/>
                <w:szCs w:val="22"/>
              </w:rPr>
              <w:t>《劳动保障监察条例》第四条。</w:t>
            </w:r>
          </w:p>
        </w:tc>
      </w:tr>
      <w:tr w:rsidR="00EB6D57" w:rsidRPr="00B375F7" w:rsidTr="00EB6D57">
        <w:trPr>
          <w:cantSplit/>
          <w:trHeight w:val="813"/>
          <w:tblHeader/>
        </w:trPr>
        <w:tc>
          <w:tcPr>
            <w:tcW w:w="704" w:type="dxa"/>
            <w:tcBorders>
              <w:top w:val="single" w:sz="4" w:space="0" w:color="000000"/>
              <w:left w:val="single" w:sz="4" w:space="0" w:color="000000"/>
              <w:bottom w:val="single" w:sz="4" w:space="0" w:color="000000"/>
              <w:right w:val="single" w:sz="4" w:space="0" w:color="000000"/>
            </w:tcBorders>
            <w:noWrap/>
            <w:vAlign w:val="center"/>
          </w:tcPr>
          <w:p w:rsidR="00EB6D57" w:rsidRPr="00B375F7" w:rsidRDefault="00EB6D57" w:rsidP="00A9146C">
            <w:pPr>
              <w:widowControl/>
              <w:spacing w:line="300" w:lineRule="exact"/>
              <w:jc w:val="center"/>
              <w:textAlignment w:val="center"/>
              <w:rPr>
                <w:rFonts w:cs="方正仿宋_GBK"/>
                <w:kern w:val="0"/>
                <w:sz w:val="24"/>
                <w:szCs w:val="22"/>
              </w:rPr>
            </w:pPr>
            <w:r w:rsidRPr="00B375F7">
              <w:rPr>
                <w:rFonts w:cs="方正仿宋_GBK"/>
                <w:kern w:val="0"/>
                <w:sz w:val="24"/>
                <w:szCs w:val="22"/>
              </w:rPr>
              <w:t>7</w:t>
            </w:r>
          </w:p>
        </w:tc>
        <w:tc>
          <w:tcPr>
            <w:tcW w:w="3289" w:type="dxa"/>
            <w:tcBorders>
              <w:top w:val="single" w:sz="4" w:space="0" w:color="000000"/>
              <w:left w:val="single" w:sz="4" w:space="0" w:color="000000"/>
              <w:bottom w:val="single" w:sz="4" w:space="0" w:color="000000"/>
              <w:right w:val="single" w:sz="4" w:space="0" w:color="000000"/>
            </w:tcBorders>
            <w:noWrap/>
            <w:vAlign w:val="center"/>
          </w:tcPr>
          <w:p w:rsidR="00EB6D57" w:rsidRPr="00B375F7" w:rsidRDefault="00EB6D57" w:rsidP="00A9146C">
            <w:pPr>
              <w:widowControl/>
              <w:spacing w:line="280" w:lineRule="exact"/>
              <w:jc w:val="left"/>
              <w:textAlignment w:val="center"/>
              <w:rPr>
                <w:rFonts w:cs="方正仿宋_GBK"/>
                <w:kern w:val="0"/>
                <w:sz w:val="24"/>
                <w:szCs w:val="22"/>
              </w:rPr>
            </w:pPr>
            <w:r w:rsidRPr="00B375F7">
              <w:rPr>
                <w:rFonts w:cs="方正仿宋_GBK"/>
                <w:kern w:val="0"/>
                <w:sz w:val="24"/>
                <w:szCs w:val="22"/>
              </w:rPr>
              <w:t>对用人单位的规章制度违反劳动保障法律、法规规定的处罚</w:t>
            </w:r>
          </w:p>
        </w:tc>
        <w:tc>
          <w:tcPr>
            <w:tcW w:w="2239" w:type="dxa"/>
            <w:tcBorders>
              <w:top w:val="single" w:sz="4" w:space="0" w:color="000000"/>
              <w:left w:val="single" w:sz="4" w:space="0" w:color="000000"/>
              <w:bottom w:val="single" w:sz="4" w:space="0" w:color="000000"/>
              <w:right w:val="single" w:sz="4" w:space="0" w:color="000000"/>
            </w:tcBorders>
            <w:noWrap/>
            <w:vAlign w:val="center"/>
          </w:tcPr>
          <w:p w:rsidR="00EB6D57" w:rsidRPr="00B375F7" w:rsidRDefault="00EB6D57" w:rsidP="00A9146C">
            <w:pPr>
              <w:widowControl/>
              <w:spacing w:line="280" w:lineRule="exact"/>
              <w:jc w:val="center"/>
              <w:textAlignment w:val="center"/>
              <w:rPr>
                <w:rFonts w:cs="方正仿宋_GBK"/>
                <w:kern w:val="0"/>
                <w:sz w:val="24"/>
                <w:szCs w:val="22"/>
              </w:rPr>
            </w:pPr>
            <w:r w:rsidRPr="00B375F7">
              <w:rPr>
                <w:rFonts w:cs="方正仿宋_GBK" w:hint="eastAsia"/>
                <w:kern w:val="0"/>
                <w:sz w:val="24"/>
                <w:szCs w:val="22"/>
              </w:rPr>
              <w:t>便民服务中心</w:t>
            </w:r>
          </w:p>
        </w:tc>
        <w:tc>
          <w:tcPr>
            <w:tcW w:w="2973" w:type="dxa"/>
            <w:tcBorders>
              <w:top w:val="single" w:sz="4" w:space="0" w:color="000000"/>
              <w:left w:val="single" w:sz="4" w:space="0" w:color="000000"/>
              <w:bottom w:val="single" w:sz="4" w:space="0" w:color="000000"/>
              <w:right w:val="single" w:sz="4" w:space="0" w:color="000000"/>
            </w:tcBorders>
            <w:noWrap/>
            <w:vAlign w:val="center"/>
          </w:tcPr>
          <w:p w:rsidR="00EB6D57" w:rsidRPr="00B375F7" w:rsidRDefault="00EB6D57" w:rsidP="00A9146C">
            <w:pPr>
              <w:widowControl/>
              <w:spacing w:line="280" w:lineRule="exact"/>
              <w:textAlignment w:val="center"/>
              <w:rPr>
                <w:rFonts w:cs="方正仿宋_GBK"/>
                <w:kern w:val="0"/>
                <w:sz w:val="24"/>
                <w:szCs w:val="22"/>
              </w:rPr>
            </w:pPr>
            <w:r w:rsidRPr="00B375F7">
              <w:rPr>
                <w:rFonts w:cs="方正仿宋_GBK"/>
                <w:kern w:val="0"/>
                <w:sz w:val="24"/>
                <w:szCs w:val="22"/>
              </w:rPr>
              <w:t>行政处罚权以及与其行政处罚权有关的行政检查、行政强制措施</w:t>
            </w:r>
          </w:p>
        </w:tc>
        <w:tc>
          <w:tcPr>
            <w:tcW w:w="3546" w:type="dxa"/>
            <w:tcBorders>
              <w:top w:val="single" w:sz="4" w:space="0" w:color="000000"/>
              <w:left w:val="single" w:sz="4" w:space="0" w:color="000000"/>
              <w:bottom w:val="single" w:sz="4" w:space="0" w:color="000000"/>
              <w:right w:val="single" w:sz="4" w:space="0" w:color="000000"/>
            </w:tcBorders>
            <w:noWrap/>
            <w:vAlign w:val="center"/>
          </w:tcPr>
          <w:p w:rsidR="00EB6D57" w:rsidRPr="00B375F7" w:rsidRDefault="00EB6D57" w:rsidP="00A9146C">
            <w:pPr>
              <w:widowControl/>
              <w:spacing w:line="280" w:lineRule="exact"/>
              <w:jc w:val="left"/>
              <w:textAlignment w:val="center"/>
              <w:rPr>
                <w:rFonts w:cs="方正仿宋_GBK"/>
                <w:kern w:val="0"/>
                <w:sz w:val="24"/>
                <w:szCs w:val="22"/>
              </w:rPr>
            </w:pPr>
            <w:r w:rsidRPr="00B375F7">
              <w:rPr>
                <w:rFonts w:cs="方正仿宋_GBK" w:hint="eastAsia"/>
                <w:kern w:val="0"/>
                <w:sz w:val="24"/>
                <w:szCs w:val="22"/>
              </w:rPr>
              <w:t>1</w:t>
            </w:r>
            <w:r w:rsidRPr="00B375F7">
              <w:rPr>
                <w:rFonts w:cs="方正仿宋_GBK"/>
                <w:kern w:val="0"/>
                <w:sz w:val="24"/>
                <w:szCs w:val="22"/>
              </w:rPr>
              <w:t>.</w:t>
            </w:r>
            <w:r w:rsidRPr="00B375F7">
              <w:rPr>
                <w:rFonts w:cs="方正仿宋_GBK"/>
                <w:kern w:val="0"/>
                <w:sz w:val="24"/>
                <w:szCs w:val="22"/>
              </w:rPr>
              <w:t>《劳动合同法》第八十条</w:t>
            </w:r>
            <w:r w:rsidRPr="00B375F7">
              <w:rPr>
                <w:rFonts w:cs="方正仿宋_GBK" w:hint="eastAsia"/>
                <w:kern w:val="0"/>
                <w:sz w:val="24"/>
                <w:szCs w:val="22"/>
              </w:rPr>
              <w:t>；</w:t>
            </w:r>
          </w:p>
          <w:p w:rsidR="00EB6D57" w:rsidRPr="00B375F7" w:rsidRDefault="00EB6D57" w:rsidP="00A9146C">
            <w:pPr>
              <w:widowControl/>
              <w:spacing w:line="280" w:lineRule="exact"/>
              <w:jc w:val="left"/>
              <w:textAlignment w:val="center"/>
              <w:rPr>
                <w:rFonts w:cs="方正仿宋_GBK"/>
                <w:kern w:val="0"/>
                <w:sz w:val="24"/>
                <w:szCs w:val="22"/>
              </w:rPr>
            </w:pPr>
            <w:r w:rsidRPr="00B375F7">
              <w:rPr>
                <w:rFonts w:cs="方正仿宋_GBK"/>
                <w:kern w:val="0"/>
                <w:sz w:val="24"/>
                <w:szCs w:val="22"/>
              </w:rPr>
              <w:t>2.</w:t>
            </w:r>
            <w:r w:rsidRPr="00B375F7">
              <w:rPr>
                <w:rFonts w:cs="方正仿宋_GBK" w:hint="eastAsia"/>
                <w:kern w:val="0"/>
                <w:sz w:val="24"/>
                <w:szCs w:val="22"/>
              </w:rPr>
              <w:t>《劳动保障监察条例》第四条。</w:t>
            </w:r>
          </w:p>
        </w:tc>
      </w:tr>
      <w:tr w:rsidR="00EB6D57" w:rsidRPr="00B375F7" w:rsidTr="00EB6D57">
        <w:trPr>
          <w:cantSplit/>
          <w:trHeight w:val="705"/>
          <w:tblHeader/>
        </w:trPr>
        <w:tc>
          <w:tcPr>
            <w:tcW w:w="704" w:type="dxa"/>
            <w:tcBorders>
              <w:top w:val="single" w:sz="4" w:space="0" w:color="000000"/>
              <w:left w:val="single" w:sz="4" w:space="0" w:color="000000"/>
              <w:bottom w:val="single" w:sz="4" w:space="0" w:color="000000"/>
              <w:right w:val="single" w:sz="4" w:space="0" w:color="000000"/>
            </w:tcBorders>
            <w:noWrap/>
            <w:vAlign w:val="center"/>
          </w:tcPr>
          <w:p w:rsidR="00EB6D57" w:rsidRPr="00B375F7" w:rsidRDefault="00EB6D57" w:rsidP="00A9146C">
            <w:pPr>
              <w:widowControl/>
              <w:spacing w:line="300" w:lineRule="exact"/>
              <w:jc w:val="center"/>
              <w:textAlignment w:val="center"/>
              <w:rPr>
                <w:rFonts w:eastAsia="方正黑体_GBK" w:cs="方正黑体_GBK"/>
                <w:kern w:val="0"/>
                <w:sz w:val="24"/>
                <w:szCs w:val="22"/>
              </w:rPr>
            </w:pPr>
            <w:r w:rsidRPr="00B375F7">
              <w:rPr>
                <w:rFonts w:eastAsia="方正黑体_GBK" w:cs="方正黑体_GBK" w:hint="eastAsia"/>
                <w:kern w:val="0"/>
                <w:sz w:val="24"/>
                <w:szCs w:val="22"/>
              </w:rPr>
              <w:lastRenderedPageBreak/>
              <w:t>序号</w:t>
            </w:r>
          </w:p>
        </w:tc>
        <w:tc>
          <w:tcPr>
            <w:tcW w:w="3289" w:type="dxa"/>
            <w:tcBorders>
              <w:top w:val="single" w:sz="4" w:space="0" w:color="000000"/>
              <w:left w:val="single" w:sz="4" w:space="0" w:color="000000"/>
              <w:bottom w:val="single" w:sz="4" w:space="0" w:color="000000"/>
              <w:right w:val="single" w:sz="4" w:space="0" w:color="000000"/>
            </w:tcBorders>
            <w:noWrap/>
            <w:vAlign w:val="center"/>
          </w:tcPr>
          <w:p w:rsidR="00EB6D57" w:rsidRPr="00B375F7" w:rsidRDefault="00EB6D57" w:rsidP="00A9146C">
            <w:pPr>
              <w:widowControl/>
              <w:spacing w:line="300" w:lineRule="exact"/>
              <w:jc w:val="center"/>
              <w:textAlignment w:val="center"/>
              <w:rPr>
                <w:rFonts w:eastAsia="方正黑体_GBK" w:cs="方正黑体_GBK"/>
                <w:kern w:val="0"/>
                <w:sz w:val="24"/>
                <w:szCs w:val="22"/>
              </w:rPr>
            </w:pPr>
            <w:r w:rsidRPr="00B375F7">
              <w:rPr>
                <w:rFonts w:eastAsia="方正黑体_GBK" w:cs="方正黑体_GBK" w:hint="eastAsia"/>
                <w:kern w:val="0"/>
                <w:sz w:val="24"/>
                <w:szCs w:val="22"/>
              </w:rPr>
              <w:t>委托事项名称</w:t>
            </w:r>
          </w:p>
        </w:tc>
        <w:tc>
          <w:tcPr>
            <w:tcW w:w="2239" w:type="dxa"/>
            <w:tcBorders>
              <w:top w:val="single" w:sz="4" w:space="0" w:color="000000"/>
              <w:left w:val="single" w:sz="4" w:space="0" w:color="000000"/>
              <w:bottom w:val="single" w:sz="4" w:space="0" w:color="000000"/>
              <w:right w:val="single" w:sz="4" w:space="0" w:color="000000"/>
            </w:tcBorders>
            <w:noWrap/>
            <w:vAlign w:val="center"/>
          </w:tcPr>
          <w:p w:rsidR="00EB6D57" w:rsidRPr="00B375F7" w:rsidRDefault="00EB6D57" w:rsidP="00A9146C">
            <w:pPr>
              <w:widowControl/>
              <w:spacing w:line="300" w:lineRule="exact"/>
              <w:jc w:val="center"/>
              <w:textAlignment w:val="center"/>
              <w:rPr>
                <w:rFonts w:eastAsia="方正黑体_GBK" w:cs="方正黑体_GBK"/>
                <w:kern w:val="0"/>
                <w:sz w:val="24"/>
                <w:szCs w:val="22"/>
              </w:rPr>
            </w:pPr>
            <w:r w:rsidRPr="00B375F7">
              <w:rPr>
                <w:rFonts w:eastAsia="方正黑体_GBK" w:cs="方正黑体_GBK" w:hint="eastAsia"/>
                <w:kern w:val="0"/>
                <w:sz w:val="24"/>
                <w:szCs w:val="22"/>
              </w:rPr>
              <w:t>承接部门</w:t>
            </w:r>
          </w:p>
        </w:tc>
        <w:tc>
          <w:tcPr>
            <w:tcW w:w="2973" w:type="dxa"/>
            <w:tcBorders>
              <w:top w:val="single" w:sz="4" w:space="0" w:color="000000"/>
              <w:left w:val="single" w:sz="4" w:space="0" w:color="000000"/>
              <w:bottom w:val="single" w:sz="4" w:space="0" w:color="000000"/>
              <w:right w:val="single" w:sz="4" w:space="0" w:color="000000"/>
            </w:tcBorders>
            <w:noWrap/>
            <w:vAlign w:val="center"/>
          </w:tcPr>
          <w:p w:rsidR="00EB6D57" w:rsidRPr="00B375F7" w:rsidRDefault="00EB6D57" w:rsidP="00A9146C">
            <w:pPr>
              <w:widowControl/>
              <w:spacing w:line="300" w:lineRule="exact"/>
              <w:jc w:val="center"/>
              <w:textAlignment w:val="center"/>
              <w:rPr>
                <w:rFonts w:eastAsia="方正黑体_GBK" w:cs="方正黑体_GBK"/>
                <w:kern w:val="0"/>
                <w:sz w:val="24"/>
                <w:szCs w:val="22"/>
              </w:rPr>
            </w:pPr>
            <w:r w:rsidRPr="00B375F7">
              <w:rPr>
                <w:rFonts w:eastAsia="方正黑体_GBK" w:cs="方正黑体_GBK" w:hint="eastAsia"/>
                <w:kern w:val="0"/>
                <w:sz w:val="24"/>
                <w:szCs w:val="22"/>
              </w:rPr>
              <w:t>委托范围</w:t>
            </w:r>
          </w:p>
        </w:tc>
        <w:tc>
          <w:tcPr>
            <w:tcW w:w="3546" w:type="dxa"/>
            <w:tcBorders>
              <w:top w:val="single" w:sz="4" w:space="0" w:color="000000"/>
              <w:left w:val="single" w:sz="4" w:space="0" w:color="000000"/>
              <w:bottom w:val="single" w:sz="4" w:space="0" w:color="000000"/>
              <w:right w:val="single" w:sz="4" w:space="0" w:color="000000"/>
            </w:tcBorders>
            <w:noWrap/>
            <w:vAlign w:val="center"/>
          </w:tcPr>
          <w:p w:rsidR="00EB6D57" w:rsidRPr="00B375F7" w:rsidRDefault="00EB6D57" w:rsidP="00A9146C">
            <w:pPr>
              <w:widowControl/>
              <w:spacing w:line="300" w:lineRule="exact"/>
              <w:jc w:val="center"/>
              <w:textAlignment w:val="center"/>
              <w:rPr>
                <w:rFonts w:eastAsia="方正黑体_GBK" w:cs="方正黑体_GBK"/>
                <w:kern w:val="0"/>
                <w:sz w:val="24"/>
                <w:szCs w:val="22"/>
              </w:rPr>
            </w:pPr>
            <w:r w:rsidRPr="00B375F7">
              <w:rPr>
                <w:rFonts w:eastAsia="方正黑体_GBK" w:cs="方正黑体_GBK" w:hint="eastAsia"/>
                <w:kern w:val="0"/>
                <w:sz w:val="24"/>
                <w:szCs w:val="22"/>
              </w:rPr>
              <w:t>委托事项的执法依据</w:t>
            </w:r>
          </w:p>
        </w:tc>
      </w:tr>
      <w:tr w:rsidR="00EB6D57" w:rsidRPr="00B375F7" w:rsidTr="00EB6D57">
        <w:trPr>
          <w:cantSplit/>
          <w:trHeight w:val="317"/>
          <w:tblHeader/>
        </w:trPr>
        <w:tc>
          <w:tcPr>
            <w:tcW w:w="704" w:type="dxa"/>
            <w:tcBorders>
              <w:top w:val="single" w:sz="4" w:space="0" w:color="000000"/>
              <w:left w:val="single" w:sz="4" w:space="0" w:color="000000"/>
              <w:bottom w:val="single" w:sz="4" w:space="0" w:color="000000"/>
              <w:right w:val="single" w:sz="4" w:space="0" w:color="000000"/>
            </w:tcBorders>
            <w:noWrap/>
            <w:vAlign w:val="center"/>
          </w:tcPr>
          <w:p w:rsidR="00EB6D57" w:rsidRPr="00B375F7" w:rsidRDefault="00EB6D57" w:rsidP="00A9146C">
            <w:pPr>
              <w:widowControl/>
              <w:spacing w:line="300" w:lineRule="exact"/>
              <w:jc w:val="center"/>
              <w:textAlignment w:val="center"/>
              <w:rPr>
                <w:rFonts w:cs="方正仿宋_GBK"/>
                <w:kern w:val="0"/>
                <w:sz w:val="24"/>
                <w:szCs w:val="22"/>
              </w:rPr>
            </w:pPr>
            <w:r w:rsidRPr="00B375F7">
              <w:rPr>
                <w:rFonts w:cs="方正仿宋_GBK"/>
                <w:kern w:val="0"/>
                <w:sz w:val="24"/>
                <w:szCs w:val="22"/>
              </w:rPr>
              <w:t>8</w:t>
            </w:r>
          </w:p>
        </w:tc>
        <w:tc>
          <w:tcPr>
            <w:tcW w:w="3289" w:type="dxa"/>
            <w:tcBorders>
              <w:top w:val="single" w:sz="4" w:space="0" w:color="000000"/>
              <w:left w:val="single" w:sz="4" w:space="0" w:color="000000"/>
              <w:bottom w:val="single" w:sz="4" w:space="0" w:color="000000"/>
              <w:right w:val="single" w:sz="4" w:space="0" w:color="000000"/>
            </w:tcBorders>
            <w:noWrap/>
            <w:vAlign w:val="center"/>
          </w:tcPr>
          <w:p w:rsidR="00EB6D57" w:rsidRPr="00B375F7" w:rsidRDefault="00EB6D57" w:rsidP="00A9146C">
            <w:pPr>
              <w:widowControl/>
              <w:spacing w:line="280" w:lineRule="exact"/>
              <w:jc w:val="left"/>
              <w:textAlignment w:val="center"/>
              <w:rPr>
                <w:rFonts w:cs="方正仿宋_GBK"/>
                <w:kern w:val="0"/>
                <w:sz w:val="24"/>
                <w:szCs w:val="22"/>
              </w:rPr>
            </w:pPr>
            <w:r w:rsidRPr="00B375F7">
              <w:rPr>
                <w:rFonts w:cs="方正仿宋_GBK"/>
                <w:kern w:val="0"/>
                <w:sz w:val="24"/>
                <w:szCs w:val="22"/>
              </w:rPr>
              <w:t>对防碍执行公务的处罚</w:t>
            </w:r>
          </w:p>
        </w:tc>
        <w:tc>
          <w:tcPr>
            <w:tcW w:w="2239" w:type="dxa"/>
            <w:tcBorders>
              <w:top w:val="single" w:sz="4" w:space="0" w:color="000000"/>
              <w:left w:val="single" w:sz="4" w:space="0" w:color="000000"/>
              <w:bottom w:val="single" w:sz="4" w:space="0" w:color="000000"/>
              <w:right w:val="single" w:sz="4" w:space="0" w:color="000000"/>
            </w:tcBorders>
            <w:noWrap/>
            <w:vAlign w:val="center"/>
          </w:tcPr>
          <w:p w:rsidR="00EB6D57" w:rsidRPr="00B375F7" w:rsidRDefault="00EB6D57" w:rsidP="00A9146C">
            <w:pPr>
              <w:widowControl/>
              <w:spacing w:line="280" w:lineRule="exact"/>
              <w:jc w:val="center"/>
              <w:textAlignment w:val="center"/>
              <w:rPr>
                <w:rFonts w:cs="方正仿宋_GBK"/>
                <w:kern w:val="0"/>
                <w:sz w:val="24"/>
                <w:szCs w:val="22"/>
              </w:rPr>
            </w:pPr>
            <w:r w:rsidRPr="00B375F7">
              <w:rPr>
                <w:rFonts w:cs="方正仿宋_GBK" w:hint="eastAsia"/>
                <w:kern w:val="0"/>
                <w:sz w:val="24"/>
                <w:szCs w:val="22"/>
              </w:rPr>
              <w:t>便民服务中心</w:t>
            </w:r>
          </w:p>
        </w:tc>
        <w:tc>
          <w:tcPr>
            <w:tcW w:w="2973" w:type="dxa"/>
            <w:tcBorders>
              <w:top w:val="single" w:sz="4" w:space="0" w:color="000000"/>
              <w:left w:val="single" w:sz="4" w:space="0" w:color="000000"/>
              <w:bottom w:val="single" w:sz="4" w:space="0" w:color="000000"/>
              <w:right w:val="single" w:sz="4" w:space="0" w:color="000000"/>
            </w:tcBorders>
            <w:noWrap/>
            <w:vAlign w:val="center"/>
          </w:tcPr>
          <w:p w:rsidR="00EB6D57" w:rsidRPr="00B375F7" w:rsidRDefault="00EB6D57" w:rsidP="00A9146C">
            <w:pPr>
              <w:widowControl/>
              <w:spacing w:line="280" w:lineRule="exact"/>
              <w:textAlignment w:val="center"/>
              <w:rPr>
                <w:rFonts w:cs="方正仿宋_GBK"/>
                <w:kern w:val="0"/>
                <w:sz w:val="24"/>
                <w:szCs w:val="22"/>
              </w:rPr>
            </w:pPr>
            <w:r w:rsidRPr="00B375F7">
              <w:rPr>
                <w:rFonts w:cs="方正仿宋_GBK"/>
                <w:kern w:val="0"/>
                <w:sz w:val="24"/>
                <w:szCs w:val="22"/>
              </w:rPr>
              <w:t>行政处罚权以及与其行政处罚权有关的行政检查、行政强制措施</w:t>
            </w:r>
          </w:p>
        </w:tc>
        <w:tc>
          <w:tcPr>
            <w:tcW w:w="3546" w:type="dxa"/>
            <w:tcBorders>
              <w:top w:val="single" w:sz="4" w:space="0" w:color="000000"/>
              <w:left w:val="single" w:sz="4" w:space="0" w:color="000000"/>
              <w:bottom w:val="single" w:sz="4" w:space="0" w:color="000000"/>
              <w:right w:val="single" w:sz="4" w:space="0" w:color="000000"/>
            </w:tcBorders>
            <w:noWrap/>
            <w:vAlign w:val="center"/>
          </w:tcPr>
          <w:p w:rsidR="00EB6D57" w:rsidRPr="00B375F7" w:rsidRDefault="00EB6D57" w:rsidP="00A9146C">
            <w:pPr>
              <w:widowControl/>
              <w:spacing w:line="280" w:lineRule="exact"/>
              <w:jc w:val="left"/>
              <w:textAlignment w:val="center"/>
              <w:rPr>
                <w:rFonts w:cs="方正仿宋_GBK"/>
                <w:kern w:val="0"/>
                <w:sz w:val="24"/>
                <w:szCs w:val="22"/>
              </w:rPr>
            </w:pPr>
            <w:r w:rsidRPr="00B375F7">
              <w:rPr>
                <w:rFonts w:cs="方正仿宋_GBK" w:hint="eastAsia"/>
                <w:kern w:val="0"/>
                <w:sz w:val="24"/>
                <w:szCs w:val="22"/>
              </w:rPr>
              <w:t>1</w:t>
            </w:r>
            <w:r w:rsidRPr="00B375F7">
              <w:rPr>
                <w:rFonts w:cs="方正仿宋_GBK"/>
                <w:kern w:val="0"/>
                <w:sz w:val="24"/>
                <w:szCs w:val="22"/>
              </w:rPr>
              <w:t>.</w:t>
            </w:r>
            <w:r w:rsidRPr="00B375F7">
              <w:rPr>
                <w:rFonts w:cs="方正仿宋_GBK"/>
                <w:kern w:val="0"/>
                <w:sz w:val="24"/>
                <w:szCs w:val="22"/>
              </w:rPr>
              <w:t>《劳动保障监察条例》（中华人民共和国国务院令第</w:t>
            </w:r>
            <w:r w:rsidRPr="00B375F7">
              <w:rPr>
                <w:rFonts w:cs="方正仿宋_GBK"/>
                <w:kern w:val="0"/>
                <w:sz w:val="24"/>
                <w:szCs w:val="22"/>
              </w:rPr>
              <w:t>423</w:t>
            </w:r>
            <w:r w:rsidRPr="00B375F7">
              <w:rPr>
                <w:rFonts w:cs="方正仿宋_GBK"/>
                <w:kern w:val="0"/>
                <w:sz w:val="24"/>
                <w:szCs w:val="22"/>
              </w:rPr>
              <w:t>号）第三十条</w:t>
            </w:r>
            <w:r w:rsidRPr="00B375F7">
              <w:rPr>
                <w:rFonts w:cs="方正仿宋_GBK" w:hint="eastAsia"/>
                <w:kern w:val="0"/>
                <w:sz w:val="24"/>
                <w:szCs w:val="22"/>
              </w:rPr>
              <w:t>；</w:t>
            </w:r>
          </w:p>
          <w:p w:rsidR="00EB6D57" w:rsidRPr="00B375F7" w:rsidRDefault="00EB6D57" w:rsidP="00A9146C">
            <w:pPr>
              <w:widowControl/>
              <w:spacing w:line="280" w:lineRule="exact"/>
              <w:jc w:val="left"/>
              <w:textAlignment w:val="center"/>
              <w:rPr>
                <w:rFonts w:cs="方正仿宋_GBK"/>
                <w:kern w:val="0"/>
                <w:sz w:val="24"/>
                <w:szCs w:val="22"/>
              </w:rPr>
            </w:pPr>
            <w:r w:rsidRPr="00B375F7">
              <w:rPr>
                <w:rFonts w:cs="方正仿宋_GBK"/>
                <w:kern w:val="0"/>
                <w:sz w:val="24"/>
                <w:szCs w:val="22"/>
              </w:rPr>
              <w:t>2.</w:t>
            </w:r>
            <w:r w:rsidRPr="00B375F7">
              <w:rPr>
                <w:rFonts w:cs="方正仿宋_GBK" w:hint="eastAsia"/>
                <w:kern w:val="0"/>
                <w:sz w:val="24"/>
                <w:szCs w:val="22"/>
              </w:rPr>
              <w:t>《劳动保障监察条例》第四条。</w:t>
            </w:r>
            <w:r w:rsidRPr="00B375F7">
              <w:rPr>
                <w:rFonts w:cs="方正仿宋_GBK"/>
                <w:kern w:val="0"/>
                <w:sz w:val="24"/>
                <w:szCs w:val="22"/>
              </w:rPr>
              <w:t xml:space="preserve">　</w:t>
            </w:r>
          </w:p>
        </w:tc>
      </w:tr>
      <w:tr w:rsidR="00EB6D57" w:rsidRPr="00B375F7" w:rsidTr="00EB6D57">
        <w:trPr>
          <w:cantSplit/>
          <w:trHeight w:val="1365"/>
          <w:tblHeader/>
        </w:trPr>
        <w:tc>
          <w:tcPr>
            <w:tcW w:w="704" w:type="dxa"/>
            <w:tcBorders>
              <w:top w:val="single" w:sz="4" w:space="0" w:color="000000"/>
              <w:left w:val="single" w:sz="4" w:space="0" w:color="000000"/>
              <w:bottom w:val="single" w:sz="4" w:space="0" w:color="000000"/>
              <w:right w:val="single" w:sz="4" w:space="0" w:color="000000"/>
            </w:tcBorders>
            <w:noWrap/>
            <w:vAlign w:val="center"/>
          </w:tcPr>
          <w:p w:rsidR="00EB6D57" w:rsidRPr="00B375F7" w:rsidRDefault="00EB6D57" w:rsidP="00A9146C">
            <w:pPr>
              <w:widowControl/>
              <w:spacing w:line="260" w:lineRule="exact"/>
              <w:jc w:val="center"/>
              <w:textAlignment w:val="center"/>
              <w:rPr>
                <w:rFonts w:cs="方正仿宋_GBK"/>
                <w:kern w:val="0"/>
                <w:sz w:val="24"/>
                <w:szCs w:val="22"/>
              </w:rPr>
            </w:pPr>
            <w:r w:rsidRPr="00B375F7">
              <w:rPr>
                <w:rFonts w:cs="方正仿宋_GBK"/>
                <w:kern w:val="0"/>
                <w:sz w:val="24"/>
                <w:szCs w:val="22"/>
              </w:rPr>
              <w:t>9</w:t>
            </w:r>
          </w:p>
        </w:tc>
        <w:tc>
          <w:tcPr>
            <w:tcW w:w="3289" w:type="dxa"/>
            <w:tcBorders>
              <w:top w:val="single" w:sz="4" w:space="0" w:color="000000"/>
              <w:left w:val="single" w:sz="4" w:space="0" w:color="000000"/>
              <w:bottom w:val="single" w:sz="4" w:space="0" w:color="000000"/>
              <w:right w:val="single" w:sz="4" w:space="0" w:color="000000"/>
            </w:tcBorders>
            <w:noWrap/>
            <w:vAlign w:val="center"/>
          </w:tcPr>
          <w:p w:rsidR="00EB6D57" w:rsidRPr="00B375F7" w:rsidRDefault="00EB6D57" w:rsidP="00A9146C">
            <w:pPr>
              <w:widowControl/>
              <w:spacing w:line="280" w:lineRule="exact"/>
              <w:jc w:val="left"/>
              <w:textAlignment w:val="center"/>
              <w:rPr>
                <w:rFonts w:cs="方正仿宋_GBK"/>
                <w:kern w:val="0"/>
                <w:sz w:val="24"/>
                <w:szCs w:val="22"/>
              </w:rPr>
            </w:pPr>
            <w:r w:rsidRPr="00B375F7">
              <w:rPr>
                <w:rFonts w:cs="方正仿宋_GBK"/>
                <w:kern w:val="0"/>
                <w:sz w:val="24"/>
                <w:szCs w:val="22"/>
              </w:rPr>
              <w:t>对用人单位扣押农民工工资卡、未按规定编制农民工工资表及工资支付台账、拒不提供工程施工合同和农民工专用账户有关资料的处罚</w:t>
            </w:r>
          </w:p>
        </w:tc>
        <w:tc>
          <w:tcPr>
            <w:tcW w:w="2239" w:type="dxa"/>
            <w:tcBorders>
              <w:top w:val="single" w:sz="4" w:space="0" w:color="000000"/>
              <w:left w:val="single" w:sz="4" w:space="0" w:color="000000"/>
              <w:bottom w:val="single" w:sz="4" w:space="0" w:color="000000"/>
              <w:right w:val="single" w:sz="4" w:space="0" w:color="000000"/>
            </w:tcBorders>
            <w:noWrap/>
            <w:vAlign w:val="center"/>
          </w:tcPr>
          <w:p w:rsidR="00EB6D57" w:rsidRPr="00B375F7" w:rsidRDefault="00EB6D57" w:rsidP="00A9146C">
            <w:pPr>
              <w:widowControl/>
              <w:spacing w:line="280" w:lineRule="exact"/>
              <w:jc w:val="center"/>
              <w:textAlignment w:val="center"/>
              <w:rPr>
                <w:rFonts w:cs="方正仿宋_GBK"/>
                <w:kern w:val="0"/>
                <w:sz w:val="24"/>
                <w:szCs w:val="22"/>
              </w:rPr>
            </w:pPr>
            <w:r w:rsidRPr="00B375F7">
              <w:rPr>
                <w:rFonts w:cs="方正仿宋_GBK" w:hint="eastAsia"/>
                <w:kern w:val="0"/>
                <w:sz w:val="24"/>
                <w:szCs w:val="22"/>
              </w:rPr>
              <w:t>便民服务中心</w:t>
            </w:r>
          </w:p>
        </w:tc>
        <w:tc>
          <w:tcPr>
            <w:tcW w:w="2973" w:type="dxa"/>
            <w:tcBorders>
              <w:top w:val="single" w:sz="4" w:space="0" w:color="000000"/>
              <w:left w:val="single" w:sz="4" w:space="0" w:color="000000"/>
              <w:bottom w:val="single" w:sz="4" w:space="0" w:color="000000"/>
              <w:right w:val="single" w:sz="4" w:space="0" w:color="000000"/>
            </w:tcBorders>
            <w:noWrap/>
            <w:vAlign w:val="center"/>
          </w:tcPr>
          <w:p w:rsidR="00EB6D57" w:rsidRPr="00B375F7" w:rsidRDefault="00EB6D57" w:rsidP="00A9146C">
            <w:pPr>
              <w:widowControl/>
              <w:spacing w:line="280" w:lineRule="exact"/>
              <w:textAlignment w:val="center"/>
              <w:rPr>
                <w:rFonts w:cs="方正仿宋_GBK"/>
                <w:kern w:val="0"/>
                <w:sz w:val="24"/>
                <w:szCs w:val="22"/>
              </w:rPr>
            </w:pPr>
            <w:r w:rsidRPr="00B375F7">
              <w:rPr>
                <w:rFonts w:cs="方正仿宋_GBK"/>
                <w:kern w:val="0"/>
                <w:sz w:val="24"/>
                <w:szCs w:val="22"/>
              </w:rPr>
              <w:t>行政处罚权</w:t>
            </w:r>
            <w:r w:rsidRPr="00B375F7">
              <w:rPr>
                <w:rFonts w:cs="方正仿宋_GBK" w:hint="eastAsia"/>
                <w:kern w:val="0"/>
                <w:sz w:val="24"/>
                <w:szCs w:val="22"/>
              </w:rPr>
              <w:t>（责令停工除外）</w:t>
            </w:r>
            <w:r w:rsidRPr="00B375F7">
              <w:rPr>
                <w:rFonts w:cs="方正仿宋_GBK"/>
                <w:kern w:val="0"/>
                <w:sz w:val="24"/>
                <w:szCs w:val="22"/>
              </w:rPr>
              <w:t>以及与其行政处罚权有关的行政检查、行政强制措施</w:t>
            </w:r>
          </w:p>
        </w:tc>
        <w:tc>
          <w:tcPr>
            <w:tcW w:w="3546" w:type="dxa"/>
            <w:tcBorders>
              <w:top w:val="single" w:sz="4" w:space="0" w:color="000000"/>
              <w:left w:val="single" w:sz="4" w:space="0" w:color="000000"/>
              <w:bottom w:val="single" w:sz="4" w:space="0" w:color="000000"/>
              <w:right w:val="single" w:sz="4" w:space="0" w:color="000000"/>
            </w:tcBorders>
            <w:noWrap/>
            <w:vAlign w:val="center"/>
          </w:tcPr>
          <w:p w:rsidR="00EB6D57" w:rsidRPr="00B375F7" w:rsidRDefault="00EB6D57" w:rsidP="00A9146C">
            <w:pPr>
              <w:widowControl/>
              <w:spacing w:line="280" w:lineRule="exact"/>
              <w:jc w:val="left"/>
              <w:rPr>
                <w:rFonts w:cs="方正仿宋_GBK"/>
                <w:kern w:val="0"/>
                <w:sz w:val="24"/>
              </w:rPr>
            </w:pPr>
            <w:r w:rsidRPr="00B375F7">
              <w:rPr>
                <w:rFonts w:cs="方正仿宋_GBK" w:hint="eastAsia"/>
                <w:kern w:val="0"/>
                <w:sz w:val="24"/>
              </w:rPr>
              <w:t>1</w:t>
            </w:r>
            <w:r w:rsidRPr="00B375F7">
              <w:rPr>
                <w:rFonts w:cs="方正仿宋_GBK"/>
                <w:kern w:val="0"/>
                <w:sz w:val="24"/>
              </w:rPr>
              <w:t>.</w:t>
            </w:r>
            <w:r w:rsidRPr="00B375F7">
              <w:rPr>
                <w:rFonts w:cs="方正仿宋_GBK"/>
                <w:kern w:val="0"/>
                <w:sz w:val="24"/>
              </w:rPr>
              <w:t>《保障农民工工资支付条例》（国务院令第</w:t>
            </w:r>
            <w:r w:rsidRPr="00B375F7">
              <w:rPr>
                <w:rFonts w:cs="方正仿宋_GBK"/>
                <w:kern w:val="0"/>
                <w:sz w:val="24"/>
              </w:rPr>
              <w:t>724</w:t>
            </w:r>
            <w:r w:rsidRPr="00B375F7">
              <w:rPr>
                <w:rFonts w:cs="方正仿宋_GBK"/>
                <w:kern w:val="0"/>
                <w:sz w:val="24"/>
              </w:rPr>
              <w:t>号）第五十四条</w:t>
            </w:r>
            <w:r w:rsidRPr="00B375F7">
              <w:rPr>
                <w:rFonts w:cs="方正仿宋_GBK" w:hint="eastAsia"/>
                <w:kern w:val="0"/>
                <w:sz w:val="24"/>
              </w:rPr>
              <w:t>、</w:t>
            </w:r>
            <w:r w:rsidRPr="00B375F7">
              <w:rPr>
                <w:rFonts w:cs="方正仿宋_GBK"/>
                <w:kern w:val="0"/>
                <w:sz w:val="24"/>
              </w:rPr>
              <w:t>第五十六条、第五十七条</w:t>
            </w:r>
            <w:r w:rsidRPr="00B375F7">
              <w:rPr>
                <w:rFonts w:cs="方正仿宋_GBK" w:hint="eastAsia"/>
                <w:kern w:val="0"/>
                <w:sz w:val="24"/>
              </w:rPr>
              <w:t>；</w:t>
            </w:r>
          </w:p>
          <w:p w:rsidR="00EB6D57" w:rsidRPr="00B375F7" w:rsidRDefault="00EB6D57" w:rsidP="00A9146C">
            <w:pPr>
              <w:widowControl/>
              <w:spacing w:line="280" w:lineRule="exact"/>
              <w:jc w:val="left"/>
              <w:rPr>
                <w:rFonts w:cs="方正仿宋_GBK"/>
                <w:kern w:val="0"/>
                <w:sz w:val="24"/>
              </w:rPr>
            </w:pPr>
            <w:r w:rsidRPr="00B375F7">
              <w:rPr>
                <w:rFonts w:cs="方正仿宋_GBK" w:hint="eastAsia"/>
                <w:kern w:val="0"/>
                <w:sz w:val="24"/>
              </w:rPr>
              <w:t>2</w:t>
            </w:r>
            <w:r w:rsidRPr="00B375F7">
              <w:rPr>
                <w:rFonts w:cs="方正仿宋_GBK"/>
                <w:kern w:val="0"/>
                <w:sz w:val="24"/>
              </w:rPr>
              <w:t>.</w:t>
            </w:r>
            <w:r w:rsidRPr="00B375F7">
              <w:rPr>
                <w:rFonts w:cs="方正仿宋_GBK" w:hint="eastAsia"/>
                <w:kern w:val="0"/>
                <w:sz w:val="24"/>
                <w:szCs w:val="22"/>
              </w:rPr>
              <w:t>《劳动保障监察条例》第四条。</w:t>
            </w:r>
          </w:p>
        </w:tc>
      </w:tr>
      <w:tr w:rsidR="00EB6D57" w:rsidRPr="00B375F7" w:rsidTr="00EB6D57">
        <w:trPr>
          <w:cantSplit/>
          <w:trHeight w:val="317"/>
          <w:tblHeader/>
        </w:trPr>
        <w:tc>
          <w:tcPr>
            <w:tcW w:w="704" w:type="dxa"/>
            <w:tcBorders>
              <w:top w:val="single" w:sz="4" w:space="0" w:color="000000"/>
              <w:left w:val="single" w:sz="4" w:space="0" w:color="000000"/>
              <w:bottom w:val="single" w:sz="4" w:space="0" w:color="000000"/>
              <w:right w:val="single" w:sz="4" w:space="0" w:color="000000"/>
            </w:tcBorders>
            <w:noWrap/>
            <w:vAlign w:val="center"/>
          </w:tcPr>
          <w:p w:rsidR="00EB6D57" w:rsidRPr="00EB6D57" w:rsidRDefault="00EB6D57" w:rsidP="00EB6D57">
            <w:pPr>
              <w:widowControl/>
              <w:spacing w:line="260" w:lineRule="exact"/>
              <w:jc w:val="center"/>
              <w:textAlignment w:val="center"/>
              <w:rPr>
                <w:rFonts w:cs="方正仿宋_GBK"/>
                <w:bCs/>
                <w:kern w:val="0"/>
                <w:sz w:val="24"/>
                <w:szCs w:val="22"/>
              </w:rPr>
            </w:pPr>
            <w:r w:rsidRPr="00B375F7">
              <w:rPr>
                <w:rFonts w:cs="方正仿宋_GBK" w:hint="eastAsia"/>
                <w:bCs/>
                <w:kern w:val="0"/>
                <w:sz w:val="24"/>
                <w:szCs w:val="22"/>
              </w:rPr>
              <w:t>10</w:t>
            </w:r>
          </w:p>
        </w:tc>
        <w:tc>
          <w:tcPr>
            <w:tcW w:w="3289" w:type="dxa"/>
            <w:tcBorders>
              <w:top w:val="single" w:sz="4" w:space="0" w:color="000000"/>
              <w:left w:val="single" w:sz="4" w:space="0" w:color="000000"/>
              <w:bottom w:val="single" w:sz="4" w:space="0" w:color="000000"/>
              <w:right w:val="single" w:sz="4" w:space="0" w:color="000000"/>
            </w:tcBorders>
            <w:noWrap/>
            <w:vAlign w:val="center"/>
          </w:tcPr>
          <w:p w:rsidR="00EB6D57" w:rsidRPr="00B375F7" w:rsidRDefault="00EB6D57" w:rsidP="00A9146C">
            <w:pPr>
              <w:widowControl/>
              <w:spacing w:line="280" w:lineRule="exact"/>
              <w:jc w:val="left"/>
              <w:textAlignment w:val="center"/>
              <w:rPr>
                <w:rFonts w:cs="方正仿宋_GBK"/>
                <w:kern w:val="0"/>
                <w:sz w:val="24"/>
                <w:szCs w:val="22"/>
              </w:rPr>
            </w:pPr>
            <w:r w:rsidRPr="00B375F7">
              <w:rPr>
                <w:rFonts w:cs="方正仿宋_GBK" w:hint="eastAsia"/>
                <w:kern w:val="0"/>
                <w:sz w:val="24"/>
                <w:szCs w:val="22"/>
              </w:rPr>
              <w:t>对生产经营单位未按照规定对从业人员、被派遣劳动者、实习学生进行安全生产教育和培训，或者未按照规定如实告知有关的安全生产事项的处罚</w:t>
            </w:r>
          </w:p>
        </w:tc>
        <w:tc>
          <w:tcPr>
            <w:tcW w:w="2239" w:type="dxa"/>
            <w:tcBorders>
              <w:top w:val="single" w:sz="4" w:space="0" w:color="000000"/>
              <w:left w:val="single" w:sz="4" w:space="0" w:color="000000"/>
              <w:bottom w:val="single" w:sz="4" w:space="0" w:color="000000"/>
              <w:right w:val="single" w:sz="4" w:space="0" w:color="000000"/>
            </w:tcBorders>
            <w:noWrap/>
            <w:vAlign w:val="center"/>
          </w:tcPr>
          <w:p w:rsidR="00EB6D57" w:rsidRPr="00B375F7" w:rsidRDefault="00EB6D57" w:rsidP="00A9146C">
            <w:pPr>
              <w:spacing w:line="280" w:lineRule="exact"/>
              <w:jc w:val="center"/>
              <w:rPr>
                <w:rFonts w:eastAsia="宋体"/>
                <w:szCs w:val="22"/>
              </w:rPr>
            </w:pPr>
            <w:r w:rsidRPr="00B375F7">
              <w:rPr>
                <w:rFonts w:cs="方正仿宋_GBK" w:hint="eastAsia"/>
                <w:kern w:val="0"/>
                <w:sz w:val="24"/>
                <w:szCs w:val="22"/>
              </w:rPr>
              <w:t>平安法治办（应急）</w:t>
            </w:r>
          </w:p>
        </w:tc>
        <w:tc>
          <w:tcPr>
            <w:tcW w:w="2973" w:type="dxa"/>
            <w:tcBorders>
              <w:top w:val="single" w:sz="4" w:space="0" w:color="000000"/>
              <w:left w:val="single" w:sz="4" w:space="0" w:color="000000"/>
              <w:bottom w:val="single" w:sz="4" w:space="0" w:color="000000"/>
              <w:right w:val="single" w:sz="4" w:space="0" w:color="000000"/>
            </w:tcBorders>
            <w:noWrap/>
            <w:vAlign w:val="center"/>
          </w:tcPr>
          <w:p w:rsidR="00EB6D57" w:rsidRPr="00B375F7" w:rsidRDefault="00EB6D57" w:rsidP="00A9146C">
            <w:pPr>
              <w:spacing w:line="280" w:lineRule="exact"/>
              <w:rPr>
                <w:szCs w:val="22"/>
              </w:rPr>
            </w:pPr>
            <w:r w:rsidRPr="00B375F7">
              <w:rPr>
                <w:rFonts w:cs="方正仿宋_GBK"/>
                <w:kern w:val="0"/>
                <w:sz w:val="24"/>
                <w:szCs w:val="22"/>
              </w:rPr>
              <w:t>行政处罚权以及与其行政处罚权有关的行政检查、行政强制措施</w:t>
            </w:r>
          </w:p>
        </w:tc>
        <w:tc>
          <w:tcPr>
            <w:tcW w:w="3546" w:type="dxa"/>
            <w:tcBorders>
              <w:top w:val="single" w:sz="4" w:space="0" w:color="000000"/>
              <w:left w:val="single" w:sz="4" w:space="0" w:color="000000"/>
              <w:bottom w:val="single" w:sz="4" w:space="0" w:color="000000"/>
              <w:right w:val="single" w:sz="4" w:space="0" w:color="000000"/>
            </w:tcBorders>
            <w:noWrap/>
            <w:vAlign w:val="center"/>
          </w:tcPr>
          <w:p w:rsidR="00EB6D57" w:rsidRPr="00B375F7" w:rsidRDefault="00EB6D57" w:rsidP="00A9146C">
            <w:pPr>
              <w:widowControl/>
              <w:spacing w:line="280" w:lineRule="exact"/>
              <w:jc w:val="left"/>
              <w:textAlignment w:val="center"/>
              <w:rPr>
                <w:rFonts w:cs="方正仿宋_GBK"/>
                <w:kern w:val="0"/>
                <w:sz w:val="24"/>
                <w:szCs w:val="22"/>
              </w:rPr>
            </w:pPr>
            <w:r w:rsidRPr="00B375F7">
              <w:rPr>
                <w:rFonts w:cs="方正仿宋_GBK" w:hint="eastAsia"/>
                <w:kern w:val="0"/>
                <w:sz w:val="24"/>
                <w:szCs w:val="22"/>
              </w:rPr>
              <w:t>1</w:t>
            </w:r>
            <w:r w:rsidRPr="00B375F7">
              <w:rPr>
                <w:rFonts w:cs="方正仿宋_GBK"/>
                <w:kern w:val="0"/>
                <w:sz w:val="24"/>
                <w:szCs w:val="22"/>
              </w:rPr>
              <w:t>.</w:t>
            </w:r>
            <w:r w:rsidRPr="00B375F7">
              <w:rPr>
                <w:rFonts w:cs="方正仿宋_GBK" w:hint="eastAsia"/>
                <w:kern w:val="0"/>
                <w:sz w:val="24"/>
                <w:szCs w:val="22"/>
              </w:rPr>
              <w:t>《中华人民共和国安全生产法》第九十七条第三项；</w:t>
            </w:r>
          </w:p>
          <w:p w:rsidR="00EB6D57" w:rsidRPr="00B375F7" w:rsidRDefault="00EB6D57" w:rsidP="00A9146C">
            <w:pPr>
              <w:widowControl/>
              <w:spacing w:line="280" w:lineRule="exact"/>
              <w:jc w:val="left"/>
              <w:textAlignment w:val="center"/>
              <w:rPr>
                <w:rFonts w:cs="方正仿宋_GBK"/>
                <w:kern w:val="0"/>
                <w:sz w:val="24"/>
                <w:szCs w:val="22"/>
              </w:rPr>
            </w:pPr>
            <w:r w:rsidRPr="00B375F7">
              <w:rPr>
                <w:rFonts w:cs="方正仿宋_GBK" w:hint="eastAsia"/>
                <w:kern w:val="0"/>
                <w:sz w:val="24"/>
                <w:szCs w:val="22"/>
              </w:rPr>
              <w:t>2</w:t>
            </w:r>
            <w:r w:rsidRPr="00B375F7">
              <w:rPr>
                <w:rFonts w:cs="方正仿宋_GBK"/>
                <w:kern w:val="0"/>
                <w:sz w:val="24"/>
                <w:szCs w:val="22"/>
              </w:rPr>
              <w:t>.</w:t>
            </w:r>
            <w:r w:rsidRPr="00B375F7">
              <w:rPr>
                <w:rFonts w:cs="方正仿宋_GBK" w:hint="eastAsia"/>
                <w:kern w:val="0"/>
                <w:sz w:val="24"/>
                <w:szCs w:val="22"/>
              </w:rPr>
              <w:t>《安全生产违法行为行政处罚办法》第十二条。</w:t>
            </w:r>
          </w:p>
        </w:tc>
      </w:tr>
      <w:tr w:rsidR="00EB6D57" w:rsidRPr="00B375F7" w:rsidTr="00EB6D57">
        <w:trPr>
          <w:cantSplit/>
          <w:trHeight w:val="1280"/>
          <w:tblHeader/>
        </w:trPr>
        <w:tc>
          <w:tcPr>
            <w:tcW w:w="704" w:type="dxa"/>
            <w:tcBorders>
              <w:top w:val="single" w:sz="4" w:space="0" w:color="000000"/>
              <w:left w:val="single" w:sz="4" w:space="0" w:color="000000"/>
              <w:bottom w:val="single" w:sz="4" w:space="0" w:color="000000"/>
              <w:right w:val="single" w:sz="4" w:space="0" w:color="000000"/>
            </w:tcBorders>
            <w:noWrap/>
            <w:vAlign w:val="center"/>
          </w:tcPr>
          <w:p w:rsidR="00EB6D57" w:rsidRPr="00B375F7" w:rsidRDefault="00EB6D57" w:rsidP="00EB6D57">
            <w:pPr>
              <w:widowControl/>
              <w:spacing w:line="300" w:lineRule="exact"/>
              <w:jc w:val="center"/>
              <w:textAlignment w:val="center"/>
              <w:rPr>
                <w:rFonts w:cs="方正仿宋_GBK"/>
                <w:kern w:val="0"/>
                <w:sz w:val="24"/>
                <w:szCs w:val="22"/>
              </w:rPr>
            </w:pPr>
            <w:r w:rsidRPr="00B375F7">
              <w:rPr>
                <w:rFonts w:cs="方正仿宋_GBK" w:hint="eastAsia"/>
                <w:kern w:val="0"/>
                <w:sz w:val="24"/>
                <w:szCs w:val="22"/>
              </w:rPr>
              <w:t>11</w:t>
            </w:r>
          </w:p>
        </w:tc>
        <w:tc>
          <w:tcPr>
            <w:tcW w:w="3289" w:type="dxa"/>
            <w:tcBorders>
              <w:top w:val="single" w:sz="4" w:space="0" w:color="000000"/>
              <w:left w:val="single" w:sz="4" w:space="0" w:color="000000"/>
              <w:bottom w:val="single" w:sz="4" w:space="0" w:color="000000"/>
              <w:right w:val="single" w:sz="4" w:space="0" w:color="000000"/>
            </w:tcBorders>
            <w:noWrap/>
            <w:vAlign w:val="center"/>
          </w:tcPr>
          <w:p w:rsidR="00EB6D57" w:rsidRPr="00B375F7" w:rsidRDefault="00EB6D57" w:rsidP="00A9146C">
            <w:pPr>
              <w:widowControl/>
              <w:spacing w:line="280" w:lineRule="exact"/>
              <w:jc w:val="left"/>
              <w:textAlignment w:val="center"/>
              <w:rPr>
                <w:rFonts w:cs="方正仿宋_GBK"/>
                <w:kern w:val="0"/>
                <w:sz w:val="24"/>
                <w:szCs w:val="22"/>
              </w:rPr>
            </w:pPr>
            <w:r w:rsidRPr="00B375F7">
              <w:rPr>
                <w:rFonts w:cs="方正仿宋_GBK" w:hint="eastAsia"/>
                <w:kern w:val="0"/>
                <w:sz w:val="24"/>
                <w:szCs w:val="22"/>
              </w:rPr>
              <w:t>对生产经营单位未如实记录安全生产教育和培训情况的处罚</w:t>
            </w:r>
          </w:p>
        </w:tc>
        <w:tc>
          <w:tcPr>
            <w:tcW w:w="2239" w:type="dxa"/>
            <w:tcBorders>
              <w:top w:val="single" w:sz="4" w:space="0" w:color="000000"/>
              <w:left w:val="single" w:sz="4" w:space="0" w:color="000000"/>
              <w:bottom w:val="single" w:sz="4" w:space="0" w:color="000000"/>
              <w:right w:val="single" w:sz="4" w:space="0" w:color="000000"/>
            </w:tcBorders>
            <w:noWrap/>
            <w:vAlign w:val="center"/>
          </w:tcPr>
          <w:p w:rsidR="00EB6D57" w:rsidRPr="00B375F7" w:rsidRDefault="00EB6D57" w:rsidP="00A9146C">
            <w:pPr>
              <w:spacing w:line="280" w:lineRule="exact"/>
              <w:jc w:val="center"/>
              <w:rPr>
                <w:rFonts w:eastAsia="宋体"/>
                <w:szCs w:val="22"/>
              </w:rPr>
            </w:pPr>
            <w:r w:rsidRPr="00B375F7">
              <w:rPr>
                <w:rFonts w:cs="方正仿宋_GBK" w:hint="eastAsia"/>
                <w:kern w:val="0"/>
                <w:sz w:val="24"/>
                <w:szCs w:val="22"/>
              </w:rPr>
              <w:t>平安法治办（应急）</w:t>
            </w:r>
          </w:p>
        </w:tc>
        <w:tc>
          <w:tcPr>
            <w:tcW w:w="2973" w:type="dxa"/>
            <w:tcBorders>
              <w:top w:val="single" w:sz="4" w:space="0" w:color="000000"/>
              <w:left w:val="single" w:sz="4" w:space="0" w:color="000000"/>
              <w:bottom w:val="single" w:sz="4" w:space="0" w:color="000000"/>
              <w:right w:val="single" w:sz="4" w:space="0" w:color="000000"/>
            </w:tcBorders>
            <w:noWrap/>
            <w:vAlign w:val="center"/>
          </w:tcPr>
          <w:p w:rsidR="00EB6D57" w:rsidRPr="00B375F7" w:rsidRDefault="00EB6D57" w:rsidP="00A9146C">
            <w:pPr>
              <w:spacing w:line="280" w:lineRule="exact"/>
              <w:rPr>
                <w:szCs w:val="22"/>
              </w:rPr>
            </w:pPr>
            <w:r w:rsidRPr="00B375F7">
              <w:rPr>
                <w:rFonts w:cs="方正仿宋_GBK"/>
                <w:kern w:val="0"/>
                <w:sz w:val="24"/>
                <w:szCs w:val="22"/>
              </w:rPr>
              <w:t>行政处罚权以及与其行政处罚权有关的行政检查、行政强制措施</w:t>
            </w:r>
          </w:p>
        </w:tc>
        <w:tc>
          <w:tcPr>
            <w:tcW w:w="3546" w:type="dxa"/>
            <w:tcBorders>
              <w:top w:val="single" w:sz="4" w:space="0" w:color="000000"/>
              <w:left w:val="single" w:sz="4" w:space="0" w:color="000000"/>
              <w:bottom w:val="single" w:sz="4" w:space="0" w:color="000000"/>
              <w:right w:val="single" w:sz="4" w:space="0" w:color="000000"/>
            </w:tcBorders>
            <w:noWrap/>
            <w:vAlign w:val="center"/>
          </w:tcPr>
          <w:p w:rsidR="00EB6D57" w:rsidRPr="00B375F7" w:rsidRDefault="00EB6D57" w:rsidP="00A9146C">
            <w:pPr>
              <w:widowControl/>
              <w:spacing w:line="280" w:lineRule="exact"/>
              <w:jc w:val="left"/>
              <w:textAlignment w:val="center"/>
              <w:rPr>
                <w:rFonts w:cs="方正仿宋_GBK"/>
                <w:kern w:val="0"/>
                <w:sz w:val="24"/>
                <w:szCs w:val="22"/>
              </w:rPr>
            </w:pPr>
            <w:r w:rsidRPr="00B375F7">
              <w:rPr>
                <w:rFonts w:cs="方正仿宋_GBK" w:hint="eastAsia"/>
                <w:kern w:val="0"/>
                <w:sz w:val="24"/>
                <w:szCs w:val="22"/>
              </w:rPr>
              <w:t>1</w:t>
            </w:r>
            <w:r w:rsidRPr="00B375F7">
              <w:rPr>
                <w:rFonts w:cs="方正仿宋_GBK"/>
                <w:kern w:val="0"/>
                <w:sz w:val="24"/>
                <w:szCs w:val="22"/>
              </w:rPr>
              <w:t>.</w:t>
            </w:r>
            <w:r w:rsidRPr="00B375F7">
              <w:rPr>
                <w:rFonts w:cs="方正仿宋_GBK" w:hint="eastAsia"/>
                <w:kern w:val="0"/>
                <w:sz w:val="24"/>
                <w:szCs w:val="22"/>
              </w:rPr>
              <w:t>《中华人民共和国安全生产法》第九十七条第四项；</w:t>
            </w:r>
          </w:p>
          <w:p w:rsidR="00EB6D57" w:rsidRPr="00B375F7" w:rsidRDefault="00EB6D57" w:rsidP="00A9146C">
            <w:pPr>
              <w:widowControl/>
              <w:spacing w:line="280" w:lineRule="exact"/>
              <w:jc w:val="left"/>
              <w:textAlignment w:val="center"/>
              <w:rPr>
                <w:rFonts w:cs="方正仿宋_GBK"/>
                <w:kern w:val="0"/>
                <w:sz w:val="24"/>
                <w:szCs w:val="22"/>
              </w:rPr>
            </w:pPr>
            <w:r w:rsidRPr="00B375F7">
              <w:rPr>
                <w:rFonts w:cs="方正仿宋_GBK" w:hint="eastAsia"/>
                <w:kern w:val="0"/>
                <w:sz w:val="24"/>
                <w:szCs w:val="22"/>
              </w:rPr>
              <w:t>2</w:t>
            </w:r>
            <w:r w:rsidRPr="00B375F7">
              <w:rPr>
                <w:rFonts w:cs="方正仿宋_GBK"/>
                <w:kern w:val="0"/>
                <w:sz w:val="24"/>
                <w:szCs w:val="22"/>
              </w:rPr>
              <w:t>.</w:t>
            </w:r>
            <w:r w:rsidRPr="00B375F7">
              <w:rPr>
                <w:rFonts w:cs="方正仿宋_GBK" w:hint="eastAsia"/>
                <w:kern w:val="0"/>
                <w:sz w:val="24"/>
                <w:szCs w:val="22"/>
              </w:rPr>
              <w:t>《安全生产违法行为行政处罚办法》第十二条。</w:t>
            </w:r>
          </w:p>
        </w:tc>
      </w:tr>
      <w:tr w:rsidR="00EB6D57" w:rsidRPr="00B375F7" w:rsidTr="00EB6D57">
        <w:trPr>
          <w:cantSplit/>
          <w:trHeight w:val="1257"/>
          <w:tblHeader/>
        </w:trPr>
        <w:tc>
          <w:tcPr>
            <w:tcW w:w="704" w:type="dxa"/>
            <w:tcBorders>
              <w:top w:val="single" w:sz="4" w:space="0" w:color="000000"/>
              <w:left w:val="single" w:sz="4" w:space="0" w:color="000000"/>
              <w:bottom w:val="single" w:sz="4" w:space="0" w:color="000000"/>
              <w:right w:val="single" w:sz="4" w:space="0" w:color="000000"/>
            </w:tcBorders>
            <w:noWrap/>
            <w:vAlign w:val="center"/>
          </w:tcPr>
          <w:p w:rsidR="00EB6D57" w:rsidRPr="00B375F7" w:rsidRDefault="00EB6D57" w:rsidP="00A9146C">
            <w:pPr>
              <w:widowControl/>
              <w:spacing w:line="300" w:lineRule="exact"/>
              <w:jc w:val="center"/>
              <w:textAlignment w:val="center"/>
              <w:rPr>
                <w:rFonts w:cs="方正仿宋_GBK"/>
                <w:kern w:val="0"/>
                <w:sz w:val="24"/>
                <w:szCs w:val="22"/>
              </w:rPr>
            </w:pPr>
            <w:r w:rsidRPr="00B375F7">
              <w:rPr>
                <w:rFonts w:cs="方正仿宋_GBK" w:hint="eastAsia"/>
                <w:kern w:val="0"/>
                <w:sz w:val="24"/>
                <w:szCs w:val="22"/>
              </w:rPr>
              <w:t>12</w:t>
            </w:r>
          </w:p>
        </w:tc>
        <w:tc>
          <w:tcPr>
            <w:tcW w:w="3289" w:type="dxa"/>
            <w:tcBorders>
              <w:top w:val="single" w:sz="4" w:space="0" w:color="000000"/>
              <w:left w:val="single" w:sz="4" w:space="0" w:color="000000"/>
              <w:bottom w:val="single" w:sz="4" w:space="0" w:color="000000"/>
              <w:right w:val="single" w:sz="4" w:space="0" w:color="000000"/>
            </w:tcBorders>
            <w:noWrap/>
            <w:vAlign w:val="center"/>
          </w:tcPr>
          <w:p w:rsidR="00EB6D57" w:rsidRPr="00B375F7" w:rsidRDefault="00EB6D57" w:rsidP="00A9146C">
            <w:pPr>
              <w:widowControl/>
              <w:spacing w:line="280" w:lineRule="exact"/>
              <w:jc w:val="left"/>
              <w:textAlignment w:val="center"/>
              <w:rPr>
                <w:rFonts w:cs="方正仿宋_GBK"/>
                <w:kern w:val="0"/>
                <w:sz w:val="24"/>
                <w:szCs w:val="22"/>
              </w:rPr>
            </w:pPr>
            <w:r w:rsidRPr="00B375F7">
              <w:rPr>
                <w:rFonts w:cs="方正仿宋_GBK" w:hint="eastAsia"/>
                <w:kern w:val="0"/>
                <w:sz w:val="24"/>
                <w:szCs w:val="22"/>
              </w:rPr>
              <w:t>对生产经营单位未将事故隐患排查治理情况如实记录或者未向从业人员通报的处罚</w:t>
            </w:r>
          </w:p>
        </w:tc>
        <w:tc>
          <w:tcPr>
            <w:tcW w:w="2239" w:type="dxa"/>
            <w:tcBorders>
              <w:top w:val="single" w:sz="4" w:space="0" w:color="000000"/>
              <w:left w:val="single" w:sz="4" w:space="0" w:color="000000"/>
              <w:bottom w:val="single" w:sz="4" w:space="0" w:color="000000"/>
              <w:right w:val="single" w:sz="4" w:space="0" w:color="000000"/>
            </w:tcBorders>
            <w:noWrap/>
            <w:vAlign w:val="center"/>
          </w:tcPr>
          <w:p w:rsidR="00EB6D57" w:rsidRPr="00B375F7" w:rsidRDefault="00EB6D57" w:rsidP="00A9146C">
            <w:pPr>
              <w:spacing w:line="280" w:lineRule="exact"/>
              <w:jc w:val="center"/>
              <w:rPr>
                <w:rFonts w:eastAsia="宋体"/>
                <w:szCs w:val="22"/>
              </w:rPr>
            </w:pPr>
            <w:r w:rsidRPr="00B375F7">
              <w:rPr>
                <w:rFonts w:cs="方正仿宋_GBK" w:hint="eastAsia"/>
                <w:kern w:val="0"/>
                <w:sz w:val="24"/>
                <w:szCs w:val="22"/>
              </w:rPr>
              <w:t>平安法治办（应急）</w:t>
            </w:r>
          </w:p>
        </w:tc>
        <w:tc>
          <w:tcPr>
            <w:tcW w:w="2973" w:type="dxa"/>
            <w:tcBorders>
              <w:top w:val="single" w:sz="4" w:space="0" w:color="000000"/>
              <w:left w:val="single" w:sz="4" w:space="0" w:color="000000"/>
              <w:bottom w:val="single" w:sz="4" w:space="0" w:color="000000"/>
              <w:right w:val="single" w:sz="4" w:space="0" w:color="000000"/>
            </w:tcBorders>
            <w:noWrap/>
            <w:vAlign w:val="center"/>
          </w:tcPr>
          <w:p w:rsidR="00EB6D57" w:rsidRPr="00B375F7" w:rsidRDefault="00EB6D57" w:rsidP="00A9146C">
            <w:pPr>
              <w:spacing w:line="280" w:lineRule="exact"/>
              <w:rPr>
                <w:szCs w:val="22"/>
              </w:rPr>
            </w:pPr>
            <w:r w:rsidRPr="00B375F7">
              <w:rPr>
                <w:rFonts w:cs="方正仿宋_GBK"/>
                <w:kern w:val="0"/>
                <w:sz w:val="24"/>
                <w:szCs w:val="22"/>
              </w:rPr>
              <w:t>行政处罚权以及与其行政处罚权有关的行政检查、行政强制措施</w:t>
            </w:r>
          </w:p>
        </w:tc>
        <w:tc>
          <w:tcPr>
            <w:tcW w:w="3546" w:type="dxa"/>
            <w:tcBorders>
              <w:top w:val="single" w:sz="4" w:space="0" w:color="000000"/>
              <w:left w:val="single" w:sz="4" w:space="0" w:color="000000"/>
              <w:bottom w:val="single" w:sz="4" w:space="0" w:color="000000"/>
              <w:right w:val="single" w:sz="4" w:space="0" w:color="000000"/>
            </w:tcBorders>
            <w:noWrap/>
            <w:vAlign w:val="center"/>
          </w:tcPr>
          <w:p w:rsidR="00EB6D57" w:rsidRPr="00B375F7" w:rsidRDefault="00EB6D57" w:rsidP="00A9146C">
            <w:pPr>
              <w:widowControl/>
              <w:spacing w:line="280" w:lineRule="exact"/>
              <w:jc w:val="left"/>
              <w:textAlignment w:val="center"/>
              <w:rPr>
                <w:rFonts w:cs="方正仿宋_GBK"/>
                <w:kern w:val="0"/>
                <w:sz w:val="24"/>
                <w:szCs w:val="22"/>
              </w:rPr>
            </w:pPr>
            <w:r w:rsidRPr="00B375F7">
              <w:rPr>
                <w:rFonts w:cs="方正仿宋_GBK" w:hint="eastAsia"/>
                <w:kern w:val="0"/>
                <w:sz w:val="24"/>
                <w:szCs w:val="22"/>
              </w:rPr>
              <w:t>1</w:t>
            </w:r>
            <w:r w:rsidRPr="00B375F7">
              <w:rPr>
                <w:rFonts w:cs="方正仿宋_GBK"/>
                <w:kern w:val="0"/>
                <w:sz w:val="24"/>
                <w:szCs w:val="22"/>
              </w:rPr>
              <w:t>.</w:t>
            </w:r>
            <w:r w:rsidRPr="00B375F7">
              <w:rPr>
                <w:rFonts w:cs="方正仿宋_GBK" w:hint="eastAsia"/>
                <w:kern w:val="0"/>
                <w:sz w:val="24"/>
                <w:szCs w:val="22"/>
              </w:rPr>
              <w:t>《中华人民共和国安全生产法》第九十七条第五项；</w:t>
            </w:r>
          </w:p>
          <w:p w:rsidR="00EB6D57" w:rsidRPr="00B375F7" w:rsidRDefault="00EB6D57" w:rsidP="00A9146C">
            <w:pPr>
              <w:widowControl/>
              <w:spacing w:line="280" w:lineRule="exact"/>
              <w:jc w:val="left"/>
              <w:textAlignment w:val="center"/>
              <w:rPr>
                <w:rFonts w:cs="方正仿宋_GBK"/>
                <w:kern w:val="0"/>
                <w:sz w:val="24"/>
                <w:szCs w:val="22"/>
              </w:rPr>
            </w:pPr>
            <w:r w:rsidRPr="00B375F7">
              <w:rPr>
                <w:rFonts w:cs="方正仿宋_GBK" w:hint="eastAsia"/>
                <w:kern w:val="0"/>
                <w:sz w:val="24"/>
                <w:szCs w:val="22"/>
              </w:rPr>
              <w:t>2</w:t>
            </w:r>
            <w:r w:rsidRPr="00B375F7">
              <w:rPr>
                <w:rFonts w:cs="方正仿宋_GBK"/>
                <w:kern w:val="0"/>
                <w:sz w:val="24"/>
                <w:szCs w:val="22"/>
              </w:rPr>
              <w:t>.</w:t>
            </w:r>
            <w:r w:rsidRPr="00B375F7">
              <w:rPr>
                <w:rFonts w:cs="方正仿宋_GBK" w:hint="eastAsia"/>
                <w:kern w:val="0"/>
                <w:sz w:val="24"/>
                <w:szCs w:val="22"/>
              </w:rPr>
              <w:t>《安全生产违法行为行政处罚办法》第十二条。</w:t>
            </w:r>
          </w:p>
        </w:tc>
      </w:tr>
      <w:tr w:rsidR="00EB6D57" w:rsidRPr="00B375F7" w:rsidTr="00EB6D57">
        <w:trPr>
          <w:cantSplit/>
          <w:trHeight w:val="1242"/>
          <w:tblHeader/>
        </w:trPr>
        <w:tc>
          <w:tcPr>
            <w:tcW w:w="704" w:type="dxa"/>
            <w:tcBorders>
              <w:top w:val="single" w:sz="4" w:space="0" w:color="000000"/>
              <w:left w:val="single" w:sz="4" w:space="0" w:color="000000"/>
              <w:bottom w:val="single" w:sz="4" w:space="0" w:color="000000"/>
              <w:right w:val="single" w:sz="4" w:space="0" w:color="000000"/>
            </w:tcBorders>
            <w:noWrap/>
            <w:vAlign w:val="center"/>
          </w:tcPr>
          <w:p w:rsidR="00EB6D57" w:rsidRPr="00B375F7" w:rsidRDefault="00EB6D57" w:rsidP="00A9146C">
            <w:pPr>
              <w:widowControl/>
              <w:spacing w:line="300" w:lineRule="exact"/>
              <w:jc w:val="center"/>
              <w:textAlignment w:val="center"/>
              <w:rPr>
                <w:rFonts w:cs="方正仿宋_GBK"/>
                <w:kern w:val="0"/>
                <w:sz w:val="24"/>
                <w:szCs w:val="22"/>
              </w:rPr>
            </w:pPr>
            <w:r w:rsidRPr="00B375F7">
              <w:rPr>
                <w:rFonts w:cs="方正仿宋_GBK" w:hint="eastAsia"/>
                <w:kern w:val="0"/>
                <w:sz w:val="24"/>
                <w:szCs w:val="22"/>
              </w:rPr>
              <w:t>13</w:t>
            </w:r>
          </w:p>
        </w:tc>
        <w:tc>
          <w:tcPr>
            <w:tcW w:w="3289" w:type="dxa"/>
            <w:tcBorders>
              <w:top w:val="single" w:sz="4" w:space="0" w:color="000000"/>
              <w:left w:val="single" w:sz="4" w:space="0" w:color="000000"/>
              <w:bottom w:val="single" w:sz="4" w:space="0" w:color="000000"/>
              <w:right w:val="single" w:sz="4" w:space="0" w:color="000000"/>
            </w:tcBorders>
            <w:noWrap/>
            <w:vAlign w:val="center"/>
          </w:tcPr>
          <w:p w:rsidR="00EB6D57" w:rsidRPr="00B375F7" w:rsidRDefault="00EB6D57" w:rsidP="00A9146C">
            <w:pPr>
              <w:widowControl/>
              <w:spacing w:line="280" w:lineRule="exact"/>
              <w:jc w:val="left"/>
              <w:textAlignment w:val="center"/>
              <w:rPr>
                <w:rFonts w:cs="方正仿宋_GBK"/>
                <w:kern w:val="0"/>
                <w:sz w:val="24"/>
                <w:szCs w:val="22"/>
              </w:rPr>
            </w:pPr>
            <w:r w:rsidRPr="00B375F7">
              <w:rPr>
                <w:rFonts w:cs="方正仿宋_GBK" w:hint="eastAsia"/>
                <w:kern w:val="0"/>
                <w:sz w:val="24"/>
                <w:szCs w:val="22"/>
              </w:rPr>
              <w:t>对生产经营单位未按照规定制定生产安全事故应急救援预案或者未定期组织演练的处罚</w:t>
            </w:r>
          </w:p>
        </w:tc>
        <w:tc>
          <w:tcPr>
            <w:tcW w:w="2239" w:type="dxa"/>
            <w:tcBorders>
              <w:top w:val="single" w:sz="4" w:space="0" w:color="000000"/>
              <w:left w:val="single" w:sz="4" w:space="0" w:color="000000"/>
              <w:bottom w:val="single" w:sz="4" w:space="0" w:color="000000"/>
              <w:right w:val="single" w:sz="4" w:space="0" w:color="000000"/>
            </w:tcBorders>
            <w:noWrap/>
            <w:vAlign w:val="center"/>
          </w:tcPr>
          <w:p w:rsidR="00EB6D57" w:rsidRPr="00B375F7" w:rsidRDefault="00EB6D57" w:rsidP="00A9146C">
            <w:pPr>
              <w:spacing w:line="280" w:lineRule="exact"/>
              <w:jc w:val="center"/>
              <w:rPr>
                <w:rFonts w:eastAsia="宋体"/>
                <w:szCs w:val="22"/>
              </w:rPr>
            </w:pPr>
            <w:r w:rsidRPr="00B375F7">
              <w:rPr>
                <w:rFonts w:cs="方正仿宋_GBK" w:hint="eastAsia"/>
                <w:kern w:val="0"/>
                <w:sz w:val="24"/>
                <w:szCs w:val="22"/>
              </w:rPr>
              <w:t>平安法治办（应急）</w:t>
            </w:r>
          </w:p>
        </w:tc>
        <w:tc>
          <w:tcPr>
            <w:tcW w:w="2973" w:type="dxa"/>
            <w:tcBorders>
              <w:top w:val="single" w:sz="4" w:space="0" w:color="000000"/>
              <w:left w:val="single" w:sz="4" w:space="0" w:color="000000"/>
              <w:bottom w:val="single" w:sz="4" w:space="0" w:color="000000"/>
              <w:right w:val="single" w:sz="4" w:space="0" w:color="000000"/>
            </w:tcBorders>
            <w:noWrap/>
            <w:vAlign w:val="center"/>
          </w:tcPr>
          <w:p w:rsidR="00EB6D57" w:rsidRPr="00B375F7" w:rsidRDefault="00EB6D57" w:rsidP="00A9146C">
            <w:pPr>
              <w:spacing w:line="280" w:lineRule="exact"/>
              <w:rPr>
                <w:szCs w:val="22"/>
              </w:rPr>
            </w:pPr>
            <w:r w:rsidRPr="00B375F7">
              <w:rPr>
                <w:rFonts w:cs="方正仿宋_GBK"/>
                <w:kern w:val="0"/>
                <w:sz w:val="24"/>
                <w:szCs w:val="22"/>
              </w:rPr>
              <w:t>行政处罚权以及与其行政处罚权有关的行政检查、行政强制措施</w:t>
            </w:r>
          </w:p>
        </w:tc>
        <w:tc>
          <w:tcPr>
            <w:tcW w:w="3546" w:type="dxa"/>
            <w:tcBorders>
              <w:top w:val="single" w:sz="4" w:space="0" w:color="000000"/>
              <w:left w:val="single" w:sz="4" w:space="0" w:color="000000"/>
              <w:bottom w:val="single" w:sz="4" w:space="0" w:color="000000"/>
              <w:right w:val="single" w:sz="4" w:space="0" w:color="000000"/>
            </w:tcBorders>
            <w:noWrap/>
            <w:vAlign w:val="center"/>
          </w:tcPr>
          <w:p w:rsidR="00EB6D57" w:rsidRPr="00B375F7" w:rsidRDefault="00EB6D57" w:rsidP="00A9146C">
            <w:pPr>
              <w:widowControl/>
              <w:spacing w:line="280" w:lineRule="exact"/>
              <w:jc w:val="left"/>
              <w:textAlignment w:val="center"/>
              <w:rPr>
                <w:rFonts w:cs="方正仿宋_GBK"/>
                <w:kern w:val="0"/>
                <w:sz w:val="24"/>
                <w:szCs w:val="22"/>
              </w:rPr>
            </w:pPr>
            <w:r w:rsidRPr="00B375F7">
              <w:rPr>
                <w:rFonts w:cs="方正仿宋_GBK" w:hint="eastAsia"/>
                <w:kern w:val="0"/>
                <w:sz w:val="24"/>
                <w:szCs w:val="22"/>
              </w:rPr>
              <w:t>1</w:t>
            </w:r>
            <w:r w:rsidRPr="00B375F7">
              <w:rPr>
                <w:rFonts w:cs="方正仿宋_GBK"/>
                <w:kern w:val="0"/>
                <w:sz w:val="24"/>
                <w:szCs w:val="22"/>
              </w:rPr>
              <w:t>.</w:t>
            </w:r>
            <w:r w:rsidRPr="00B375F7">
              <w:rPr>
                <w:rFonts w:cs="方正仿宋_GBK" w:hint="eastAsia"/>
                <w:kern w:val="0"/>
                <w:sz w:val="24"/>
                <w:szCs w:val="22"/>
              </w:rPr>
              <w:t>《中华人民共和国安全生产法》第九十七条第六项；</w:t>
            </w:r>
          </w:p>
          <w:p w:rsidR="00EB6D57" w:rsidRPr="00B375F7" w:rsidRDefault="00EB6D57" w:rsidP="00A9146C">
            <w:pPr>
              <w:widowControl/>
              <w:spacing w:line="280" w:lineRule="exact"/>
              <w:jc w:val="left"/>
              <w:textAlignment w:val="center"/>
              <w:rPr>
                <w:rFonts w:cs="方正仿宋_GBK"/>
                <w:kern w:val="0"/>
                <w:sz w:val="24"/>
                <w:szCs w:val="22"/>
              </w:rPr>
            </w:pPr>
            <w:r w:rsidRPr="00B375F7">
              <w:rPr>
                <w:rFonts w:cs="方正仿宋_GBK" w:hint="eastAsia"/>
                <w:kern w:val="0"/>
                <w:sz w:val="24"/>
                <w:szCs w:val="22"/>
              </w:rPr>
              <w:t>2</w:t>
            </w:r>
            <w:r w:rsidRPr="00B375F7">
              <w:rPr>
                <w:rFonts w:cs="方正仿宋_GBK"/>
                <w:kern w:val="0"/>
                <w:sz w:val="24"/>
                <w:szCs w:val="22"/>
              </w:rPr>
              <w:t>.</w:t>
            </w:r>
            <w:r w:rsidRPr="00B375F7">
              <w:rPr>
                <w:rFonts w:cs="方正仿宋_GBK" w:hint="eastAsia"/>
                <w:kern w:val="0"/>
                <w:sz w:val="24"/>
                <w:szCs w:val="22"/>
              </w:rPr>
              <w:t>《安全生产违法行为行政处罚办法》第十二条。</w:t>
            </w:r>
          </w:p>
        </w:tc>
      </w:tr>
      <w:tr w:rsidR="00EB6D57" w:rsidRPr="00B375F7" w:rsidTr="00EB6D57">
        <w:trPr>
          <w:cantSplit/>
          <w:trHeight w:val="705"/>
          <w:tblHeader/>
        </w:trPr>
        <w:tc>
          <w:tcPr>
            <w:tcW w:w="704" w:type="dxa"/>
            <w:tcBorders>
              <w:top w:val="single" w:sz="4" w:space="0" w:color="000000"/>
              <w:left w:val="single" w:sz="4" w:space="0" w:color="000000"/>
              <w:bottom w:val="single" w:sz="4" w:space="0" w:color="000000"/>
              <w:right w:val="single" w:sz="4" w:space="0" w:color="000000"/>
            </w:tcBorders>
            <w:noWrap/>
            <w:vAlign w:val="center"/>
          </w:tcPr>
          <w:p w:rsidR="00EB6D57" w:rsidRPr="00B375F7" w:rsidRDefault="00EB6D57" w:rsidP="00A9146C">
            <w:pPr>
              <w:widowControl/>
              <w:spacing w:line="300" w:lineRule="exact"/>
              <w:jc w:val="center"/>
              <w:textAlignment w:val="center"/>
              <w:rPr>
                <w:rFonts w:eastAsia="方正黑体_GBK" w:cs="方正黑体_GBK"/>
                <w:kern w:val="0"/>
                <w:sz w:val="24"/>
                <w:szCs w:val="22"/>
              </w:rPr>
            </w:pPr>
            <w:r w:rsidRPr="00B375F7">
              <w:rPr>
                <w:rFonts w:eastAsia="方正黑体_GBK" w:cs="方正黑体_GBK" w:hint="eastAsia"/>
                <w:kern w:val="0"/>
                <w:sz w:val="24"/>
                <w:szCs w:val="22"/>
              </w:rPr>
              <w:lastRenderedPageBreak/>
              <w:t>序号</w:t>
            </w:r>
          </w:p>
        </w:tc>
        <w:tc>
          <w:tcPr>
            <w:tcW w:w="3289" w:type="dxa"/>
            <w:tcBorders>
              <w:top w:val="single" w:sz="4" w:space="0" w:color="000000"/>
              <w:left w:val="single" w:sz="4" w:space="0" w:color="000000"/>
              <w:bottom w:val="single" w:sz="4" w:space="0" w:color="000000"/>
              <w:right w:val="single" w:sz="4" w:space="0" w:color="000000"/>
            </w:tcBorders>
            <w:noWrap/>
            <w:vAlign w:val="center"/>
          </w:tcPr>
          <w:p w:rsidR="00EB6D57" w:rsidRPr="00B375F7" w:rsidRDefault="00EB6D57" w:rsidP="00A9146C">
            <w:pPr>
              <w:widowControl/>
              <w:spacing w:line="300" w:lineRule="exact"/>
              <w:jc w:val="center"/>
              <w:textAlignment w:val="center"/>
              <w:rPr>
                <w:rFonts w:eastAsia="方正黑体_GBK" w:cs="方正黑体_GBK"/>
                <w:kern w:val="0"/>
                <w:sz w:val="24"/>
                <w:szCs w:val="22"/>
              </w:rPr>
            </w:pPr>
            <w:r w:rsidRPr="00B375F7">
              <w:rPr>
                <w:rFonts w:eastAsia="方正黑体_GBK" w:cs="方正黑体_GBK" w:hint="eastAsia"/>
                <w:kern w:val="0"/>
                <w:sz w:val="24"/>
                <w:szCs w:val="22"/>
              </w:rPr>
              <w:t>委托事项名称</w:t>
            </w:r>
          </w:p>
        </w:tc>
        <w:tc>
          <w:tcPr>
            <w:tcW w:w="2239" w:type="dxa"/>
            <w:tcBorders>
              <w:top w:val="single" w:sz="4" w:space="0" w:color="000000"/>
              <w:left w:val="single" w:sz="4" w:space="0" w:color="000000"/>
              <w:bottom w:val="single" w:sz="4" w:space="0" w:color="000000"/>
              <w:right w:val="single" w:sz="4" w:space="0" w:color="000000"/>
            </w:tcBorders>
            <w:noWrap/>
            <w:vAlign w:val="center"/>
          </w:tcPr>
          <w:p w:rsidR="00EB6D57" w:rsidRPr="00B375F7" w:rsidRDefault="00EB6D57" w:rsidP="00A9146C">
            <w:pPr>
              <w:widowControl/>
              <w:spacing w:line="300" w:lineRule="exact"/>
              <w:jc w:val="center"/>
              <w:textAlignment w:val="center"/>
              <w:rPr>
                <w:rFonts w:eastAsia="方正黑体_GBK" w:cs="方正黑体_GBK"/>
                <w:kern w:val="0"/>
                <w:sz w:val="24"/>
                <w:szCs w:val="22"/>
              </w:rPr>
            </w:pPr>
            <w:r w:rsidRPr="00B375F7">
              <w:rPr>
                <w:rFonts w:eastAsia="方正黑体_GBK" w:cs="方正黑体_GBK" w:hint="eastAsia"/>
                <w:kern w:val="0"/>
                <w:sz w:val="24"/>
                <w:szCs w:val="22"/>
              </w:rPr>
              <w:t>承接部门</w:t>
            </w:r>
          </w:p>
        </w:tc>
        <w:tc>
          <w:tcPr>
            <w:tcW w:w="2973" w:type="dxa"/>
            <w:tcBorders>
              <w:top w:val="single" w:sz="4" w:space="0" w:color="000000"/>
              <w:left w:val="single" w:sz="4" w:space="0" w:color="000000"/>
              <w:bottom w:val="single" w:sz="4" w:space="0" w:color="000000"/>
              <w:right w:val="single" w:sz="4" w:space="0" w:color="000000"/>
            </w:tcBorders>
            <w:noWrap/>
            <w:vAlign w:val="center"/>
          </w:tcPr>
          <w:p w:rsidR="00EB6D57" w:rsidRPr="00B375F7" w:rsidRDefault="00EB6D57" w:rsidP="00A9146C">
            <w:pPr>
              <w:widowControl/>
              <w:spacing w:line="300" w:lineRule="exact"/>
              <w:jc w:val="center"/>
              <w:textAlignment w:val="center"/>
              <w:rPr>
                <w:rFonts w:eastAsia="方正黑体_GBK" w:cs="方正黑体_GBK"/>
                <w:kern w:val="0"/>
                <w:sz w:val="24"/>
                <w:szCs w:val="22"/>
              </w:rPr>
            </w:pPr>
            <w:r w:rsidRPr="00B375F7">
              <w:rPr>
                <w:rFonts w:eastAsia="方正黑体_GBK" w:cs="方正黑体_GBK" w:hint="eastAsia"/>
                <w:kern w:val="0"/>
                <w:sz w:val="24"/>
                <w:szCs w:val="22"/>
              </w:rPr>
              <w:t>委托范围</w:t>
            </w:r>
          </w:p>
        </w:tc>
        <w:tc>
          <w:tcPr>
            <w:tcW w:w="3546" w:type="dxa"/>
            <w:tcBorders>
              <w:top w:val="single" w:sz="4" w:space="0" w:color="000000"/>
              <w:left w:val="single" w:sz="4" w:space="0" w:color="000000"/>
              <w:bottom w:val="single" w:sz="4" w:space="0" w:color="000000"/>
              <w:right w:val="single" w:sz="4" w:space="0" w:color="000000"/>
            </w:tcBorders>
            <w:noWrap/>
            <w:vAlign w:val="center"/>
          </w:tcPr>
          <w:p w:rsidR="00EB6D57" w:rsidRPr="00B375F7" w:rsidRDefault="00EB6D57" w:rsidP="00A9146C">
            <w:pPr>
              <w:widowControl/>
              <w:spacing w:line="300" w:lineRule="exact"/>
              <w:jc w:val="center"/>
              <w:textAlignment w:val="center"/>
              <w:rPr>
                <w:rFonts w:eastAsia="方正黑体_GBK" w:cs="方正黑体_GBK"/>
                <w:kern w:val="0"/>
                <w:sz w:val="24"/>
                <w:szCs w:val="22"/>
              </w:rPr>
            </w:pPr>
            <w:r w:rsidRPr="00B375F7">
              <w:rPr>
                <w:rFonts w:eastAsia="方正黑体_GBK" w:cs="方正黑体_GBK" w:hint="eastAsia"/>
                <w:kern w:val="0"/>
                <w:sz w:val="24"/>
                <w:szCs w:val="22"/>
              </w:rPr>
              <w:t>委托事项的执法依据</w:t>
            </w:r>
          </w:p>
        </w:tc>
      </w:tr>
      <w:tr w:rsidR="00EB6D57" w:rsidRPr="00B375F7" w:rsidTr="00EB6D57">
        <w:trPr>
          <w:cantSplit/>
          <w:trHeight w:val="1183"/>
          <w:tblHeader/>
        </w:trPr>
        <w:tc>
          <w:tcPr>
            <w:tcW w:w="704" w:type="dxa"/>
            <w:tcBorders>
              <w:top w:val="single" w:sz="4" w:space="0" w:color="000000"/>
              <w:left w:val="single" w:sz="4" w:space="0" w:color="000000"/>
              <w:bottom w:val="single" w:sz="4" w:space="0" w:color="000000"/>
              <w:right w:val="single" w:sz="4" w:space="0" w:color="000000"/>
            </w:tcBorders>
            <w:noWrap/>
            <w:vAlign w:val="center"/>
          </w:tcPr>
          <w:p w:rsidR="00EB6D57" w:rsidRPr="00B375F7" w:rsidRDefault="00EB6D57" w:rsidP="00A9146C">
            <w:pPr>
              <w:widowControl/>
              <w:spacing w:line="300" w:lineRule="exact"/>
              <w:jc w:val="center"/>
              <w:textAlignment w:val="center"/>
              <w:rPr>
                <w:rFonts w:cs="方正仿宋_GBK"/>
                <w:kern w:val="0"/>
                <w:sz w:val="24"/>
                <w:szCs w:val="22"/>
              </w:rPr>
            </w:pPr>
            <w:r w:rsidRPr="00B375F7">
              <w:rPr>
                <w:rFonts w:cs="方正仿宋_GBK" w:hint="eastAsia"/>
                <w:kern w:val="0"/>
                <w:sz w:val="24"/>
                <w:szCs w:val="22"/>
              </w:rPr>
              <w:t>14</w:t>
            </w:r>
          </w:p>
        </w:tc>
        <w:tc>
          <w:tcPr>
            <w:tcW w:w="3289" w:type="dxa"/>
            <w:tcBorders>
              <w:top w:val="single" w:sz="4" w:space="0" w:color="000000"/>
              <w:left w:val="single" w:sz="4" w:space="0" w:color="000000"/>
              <w:bottom w:val="single" w:sz="4" w:space="0" w:color="000000"/>
              <w:right w:val="single" w:sz="4" w:space="0" w:color="000000"/>
            </w:tcBorders>
            <w:noWrap/>
            <w:vAlign w:val="center"/>
          </w:tcPr>
          <w:p w:rsidR="00EB6D57" w:rsidRPr="00B375F7" w:rsidRDefault="00EB6D57" w:rsidP="00A9146C">
            <w:pPr>
              <w:widowControl/>
              <w:spacing w:line="280" w:lineRule="exact"/>
              <w:jc w:val="left"/>
              <w:textAlignment w:val="center"/>
              <w:rPr>
                <w:rFonts w:cs="方正仿宋_GBK"/>
                <w:kern w:val="0"/>
                <w:sz w:val="24"/>
                <w:szCs w:val="22"/>
              </w:rPr>
            </w:pPr>
            <w:r w:rsidRPr="00B375F7">
              <w:rPr>
                <w:rFonts w:cs="方正仿宋_GBK" w:hint="eastAsia"/>
                <w:kern w:val="0"/>
                <w:sz w:val="24"/>
                <w:szCs w:val="22"/>
              </w:rPr>
              <w:t>对特种作业人员未按照规定经专门的安全作业培训并取得相应资格，上岗作业的处罚</w:t>
            </w:r>
          </w:p>
        </w:tc>
        <w:tc>
          <w:tcPr>
            <w:tcW w:w="2239" w:type="dxa"/>
            <w:tcBorders>
              <w:top w:val="single" w:sz="4" w:space="0" w:color="000000"/>
              <w:left w:val="single" w:sz="4" w:space="0" w:color="000000"/>
              <w:bottom w:val="single" w:sz="4" w:space="0" w:color="000000"/>
              <w:right w:val="single" w:sz="4" w:space="0" w:color="000000"/>
            </w:tcBorders>
            <w:noWrap/>
            <w:vAlign w:val="center"/>
          </w:tcPr>
          <w:p w:rsidR="00EB6D57" w:rsidRPr="00B375F7" w:rsidRDefault="00EB6D57" w:rsidP="00A9146C">
            <w:pPr>
              <w:spacing w:line="280" w:lineRule="exact"/>
              <w:jc w:val="center"/>
              <w:rPr>
                <w:rFonts w:eastAsia="宋体"/>
                <w:szCs w:val="22"/>
              </w:rPr>
            </w:pPr>
            <w:r w:rsidRPr="00B375F7">
              <w:rPr>
                <w:rFonts w:cs="方正仿宋_GBK" w:hint="eastAsia"/>
                <w:kern w:val="0"/>
                <w:sz w:val="24"/>
                <w:szCs w:val="22"/>
              </w:rPr>
              <w:t>平安法治办（应急）</w:t>
            </w:r>
          </w:p>
        </w:tc>
        <w:tc>
          <w:tcPr>
            <w:tcW w:w="2973" w:type="dxa"/>
            <w:tcBorders>
              <w:top w:val="single" w:sz="4" w:space="0" w:color="000000"/>
              <w:left w:val="single" w:sz="4" w:space="0" w:color="000000"/>
              <w:bottom w:val="single" w:sz="4" w:space="0" w:color="000000"/>
              <w:right w:val="single" w:sz="4" w:space="0" w:color="000000"/>
            </w:tcBorders>
            <w:noWrap/>
            <w:vAlign w:val="center"/>
          </w:tcPr>
          <w:p w:rsidR="00EB6D57" w:rsidRPr="00B375F7" w:rsidRDefault="00EB6D57" w:rsidP="00A9146C">
            <w:pPr>
              <w:spacing w:line="280" w:lineRule="exact"/>
              <w:rPr>
                <w:szCs w:val="22"/>
              </w:rPr>
            </w:pPr>
            <w:r w:rsidRPr="00B375F7">
              <w:rPr>
                <w:rFonts w:cs="方正仿宋_GBK"/>
                <w:kern w:val="0"/>
                <w:sz w:val="24"/>
                <w:szCs w:val="22"/>
              </w:rPr>
              <w:t>行政处罚权以及与其行政处罚权有关的行政检查、行政强制措施</w:t>
            </w:r>
          </w:p>
        </w:tc>
        <w:tc>
          <w:tcPr>
            <w:tcW w:w="3546" w:type="dxa"/>
            <w:tcBorders>
              <w:top w:val="single" w:sz="4" w:space="0" w:color="000000"/>
              <w:left w:val="single" w:sz="4" w:space="0" w:color="000000"/>
              <w:bottom w:val="single" w:sz="4" w:space="0" w:color="000000"/>
              <w:right w:val="single" w:sz="4" w:space="0" w:color="000000"/>
            </w:tcBorders>
            <w:noWrap/>
            <w:vAlign w:val="center"/>
          </w:tcPr>
          <w:p w:rsidR="00EB6D57" w:rsidRPr="00B375F7" w:rsidRDefault="00EB6D57" w:rsidP="00A9146C">
            <w:pPr>
              <w:widowControl/>
              <w:spacing w:line="280" w:lineRule="exact"/>
              <w:jc w:val="left"/>
              <w:textAlignment w:val="center"/>
              <w:rPr>
                <w:rFonts w:cs="方正仿宋_GBK"/>
                <w:kern w:val="0"/>
                <w:sz w:val="24"/>
                <w:szCs w:val="22"/>
              </w:rPr>
            </w:pPr>
            <w:r w:rsidRPr="00B375F7">
              <w:rPr>
                <w:rFonts w:cs="方正仿宋_GBK" w:hint="eastAsia"/>
                <w:kern w:val="0"/>
                <w:sz w:val="24"/>
                <w:szCs w:val="22"/>
              </w:rPr>
              <w:t>1</w:t>
            </w:r>
            <w:r w:rsidRPr="00B375F7">
              <w:rPr>
                <w:rFonts w:cs="方正仿宋_GBK"/>
                <w:kern w:val="0"/>
                <w:sz w:val="24"/>
                <w:szCs w:val="22"/>
              </w:rPr>
              <w:t>.</w:t>
            </w:r>
            <w:r w:rsidRPr="00B375F7">
              <w:rPr>
                <w:rFonts w:cs="方正仿宋_GBK" w:hint="eastAsia"/>
                <w:kern w:val="0"/>
                <w:sz w:val="24"/>
                <w:szCs w:val="22"/>
              </w:rPr>
              <w:t>《中华人民共和国安全生产法》第九十七条第七项；</w:t>
            </w:r>
          </w:p>
          <w:p w:rsidR="00EB6D57" w:rsidRPr="00B375F7" w:rsidRDefault="00EB6D57" w:rsidP="00A9146C">
            <w:pPr>
              <w:widowControl/>
              <w:spacing w:line="280" w:lineRule="exact"/>
              <w:jc w:val="left"/>
              <w:textAlignment w:val="center"/>
              <w:rPr>
                <w:rFonts w:cs="方正仿宋_GBK"/>
                <w:kern w:val="0"/>
                <w:sz w:val="24"/>
                <w:szCs w:val="22"/>
              </w:rPr>
            </w:pPr>
            <w:r w:rsidRPr="00B375F7">
              <w:rPr>
                <w:rFonts w:cs="方正仿宋_GBK" w:hint="eastAsia"/>
                <w:kern w:val="0"/>
                <w:sz w:val="24"/>
                <w:szCs w:val="22"/>
              </w:rPr>
              <w:t>2</w:t>
            </w:r>
            <w:r w:rsidRPr="00B375F7">
              <w:rPr>
                <w:rFonts w:cs="方正仿宋_GBK"/>
                <w:kern w:val="0"/>
                <w:sz w:val="24"/>
                <w:szCs w:val="22"/>
              </w:rPr>
              <w:t>.</w:t>
            </w:r>
            <w:r w:rsidRPr="00B375F7">
              <w:rPr>
                <w:rFonts w:cs="方正仿宋_GBK" w:hint="eastAsia"/>
                <w:kern w:val="0"/>
                <w:sz w:val="24"/>
                <w:szCs w:val="22"/>
              </w:rPr>
              <w:t>《安全生产违法行为行政处罚办法》第十二条。</w:t>
            </w:r>
          </w:p>
        </w:tc>
      </w:tr>
      <w:tr w:rsidR="00EB6D57" w:rsidRPr="00B375F7" w:rsidTr="00EB6D57">
        <w:trPr>
          <w:cantSplit/>
          <w:trHeight w:val="1266"/>
          <w:tblHeader/>
        </w:trPr>
        <w:tc>
          <w:tcPr>
            <w:tcW w:w="704" w:type="dxa"/>
            <w:tcBorders>
              <w:top w:val="single" w:sz="4" w:space="0" w:color="000000"/>
              <w:left w:val="single" w:sz="4" w:space="0" w:color="000000"/>
              <w:bottom w:val="single" w:sz="4" w:space="0" w:color="000000"/>
              <w:right w:val="single" w:sz="4" w:space="0" w:color="000000"/>
            </w:tcBorders>
            <w:noWrap/>
            <w:vAlign w:val="center"/>
          </w:tcPr>
          <w:p w:rsidR="00EB6D57" w:rsidRPr="00B375F7" w:rsidRDefault="00EB6D57" w:rsidP="00A9146C">
            <w:pPr>
              <w:widowControl/>
              <w:spacing w:line="300" w:lineRule="exact"/>
              <w:jc w:val="center"/>
              <w:textAlignment w:val="center"/>
              <w:rPr>
                <w:rFonts w:cs="方正仿宋_GBK"/>
                <w:kern w:val="0"/>
                <w:sz w:val="24"/>
                <w:szCs w:val="22"/>
              </w:rPr>
            </w:pPr>
            <w:r w:rsidRPr="00B375F7">
              <w:rPr>
                <w:rFonts w:cs="方正仿宋_GBK" w:hint="eastAsia"/>
                <w:kern w:val="0"/>
                <w:sz w:val="24"/>
                <w:szCs w:val="22"/>
              </w:rPr>
              <w:t>15</w:t>
            </w:r>
          </w:p>
        </w:tc>
        <w:tc>
          <w:tcPr>
            <w:tcW w:w="3289" w:type="dxa"/>
            <w:tcBorders>
              <w:top w:val="single" w:sz="4" w:space="0" w:color="000000"/>
              <w:left w:val="single" w:sz="4" w:space="0" w:color="000000"/>
              <w:bottom w:val="single" w:sz="4" w:space="0" w:color="000000"/>
              <w:right w:val="single" w:sz="4" w:space="0" w:color="000000"/>
            </w:tcBorders>
            <w:noWrap/>
            <w:vAlign w:val="center"/>
          </w:tcPr>
          <w:p w:rsidR="00EB6D57" w:rsidRPr="00B375F7" w:rsidRDefault="00EB6D57" w:rsidP="00A9146C">
            <w:pPr>
              <w:widowControl/>
              <w:spacing w:line="280" w:lineRule="exact"/>
              <w:jc w:val="left"/>
              <w:textAlignment w:val="center"/>
              <w:rPr>
                <w:rFonts w:cs="方正仿宋_GBK"/>
                <w:kern w:val="0"/>
                <w:sz w:val="24"/>
                <w:szCs w:val="22"/>
              </w:rPr>
            </w:pPr>
            <w:r w:rsidRPr="00B375F7">
              <w:rPr>
                <w:rFonts w:cs="方正仿宋_GBK" w:hint="eastAsia"/>
                <w:kern w:val="0"/>
                <w:sz w:val="24"/>
                <w:szCs w:val="22"/>
              </w:rPr>
              <w:t>对生产经营单未在有较大危险因素的生产经营场所和有关设施、设备上设置明显的安全警示标志的处罚</w:t>
            </w:r>
          </w:p>
        </w:tc>
        <w:tc>
          <w:tcPr>
            <w:tcW w:w="2239" w:type="dxa"/>
            <w:tcBorders>
              <w:top w:val="single" w:sz="4" w:space="0" w:color="000000"/>
              <w:left w:val="single" w:sz="4" w:space="0" w:color="000000"/>
              <w:bottom w:val="single" w:sz="4" w:space="0" w:color="000000"/>
              <w:right w:val="single" w:sz="4" w:space="0" w:color="000000"/>
            </w:tcBorders>
            <w:noWrap/>
            <w:vAlign w:val="center"/>
          </w:tcPr>
          <w:p w:rsidR="00EB6D57" w:rsidRPr="00B375F7" w:rsidRDefault="00EB6D57" w:rsidP="00A9146C">
            <w:pPr>
              <w:spacing w:line="280" w:lineRule="exact"/>
              <w:jc w:val="center"/>
              <w:rPr>
                <w:rFonts w:eastAsia="宋体"/>
                <w:szCs w:val="22"/>
              </w:rPr>
            </w:pPr>
            <w:r w:rsidRPr="00B375F7">
              <w:rPr>
                <w:rFonts w:cs="方正仿宋_GBK" w:hint="eastAsia"/>
                <w:kern w:val="0"/>
                <w:sz w:val="24"/>
                <w:szCs w:val="22"/>
              </w:rPr>
              <w:t>平安法治办（应急）</w:t>
            </w:r>
          </w:p>
        </w:tc>
        <w:tc>
          <w:tcPr>
            <w:tcW w:w="2973" w:type="dxa"/>
            <w:tcBorders>
              <w:top w:val="single" w:sz="4" w:space="0" w:color="000000"/>
              <w:left w:val="single" w:sz="4" w:space="0" w:color="000000"/>
              <w:bottom w:val="single" w:sz="4" w:space="0" w:color="000000"/>
              <w:right w:val="single" w:sz="4" w:space="0" w:color="000000"/>
            </w:tcBorders>
            <w:noWrap/>
            <w:vAlign w:val="center"/>
          </w:tcPr>
          <w:p w:rsidR="00EB6D57" w:rsidRPr="00B375F7" w:rsidRDefault="00EB6D57" w:rsidP="00A9146C">
            <w:pPr>
              <w:spacing w:line="280" w:lineRule="exact"/>
              <w:rPr>
                <w:szCs w:val="22"/>
              </w:rPr>
            </w:pPr>
            <w:r w:rsidRPr="00B375F7">
              <w:rPr>
                <w:rFonts w:cs="方正仿宋_GBK"/>
                <w:kern w:val="0"/>
                <w:sz w:val="24"/>
                <w:szCs w:val="22"/>
              </w:rPr>
              <w:t>行政处罚权以及与其行政处罚权有关的行政检查、行政强制措施</w:t>
            </w:r>
          </w:p>
        </w:tc>
        <w:tc>
          <w:tcPr>
            <w:tcW w:w="3546" w:type="dxa"/>
            <w:tcBorders>
              <w:top w:val="single" w:sz="4" w:space="0" w:color="000000"/>
              <w:left w:val="single" w:sz="4" w:space="0" w:color="000000"/>
              <w:bottom w:val="single" w:sz="4" w:space="0" w:color="000000"/>
              <w:right w:val="single" w:sz="4" w:space="0" w:color="000000"/>
            </w:tcBorders>
            <w:noWrap/>
            <w:vAlign w:val="center"/>
          </w:tcPr>
          <w:p w:rsidR="00EB6D57" w:rsidRPr="00B375F7" w:rsidRDefault="00EB6D57" w:rsidP="00A9146C">
            <w:pPr>
              <w:widowControl/>
              <w:spacing w:line="280" w:lineRule="exact"/>
              <w:jc w:val="left"/>
              <w:textAlignment w:val="center"/>
              <w:rPr>
                <w:rFonts w:cs="方正仿宋_GBK"/>
                <w:kern w:val="0"/>
                <w:sz w:val="24"/>
                <w:szCs w:val="22"/>
              </w:rPr>
            </w:pPr>
            <w:r w:rsidRPr="00B375F7">
              <w:rPr>
                <w:rFonts w:cs="方正仿宋_GBK" w:hint="eastAsia"/>
                <w:kern w:val="0"/>
                <w:sz w:val="24"/>
                <w:szCs w:val="22"/>
              </w:rPr>
              <w:t>1</w:t>
            </w:r>
            <w:r w:rsidRPr="00B375F7">
              <w:rPr>
                <w:rFonts w:cs="方正仿宋_GBK"/>
                <w:kern w:val="0"/>
                <w:sz w:val="24"/>
                <w:szCs w:val="22"/>
              </w:rPr>
              <w:t>.</w:t>
            </w:r>
            <w:r w:rsidRPr="00B375F7">
              <w:rPr>
                <w:rFonts w:cs="方正仿宋_GBK" w:hint="eastAsia"/>
                <w:kern w:val="0"/>
                <w:sz w:val="24"/>
                <w:szCs w:val="22"/>
              </w:rPr>
              <w:t>《中华人民共和国安全生产法》第九十九条第一项；</w:t>
            </w:r>
          </w:p>
          <w:p w:rsidR="00EB6D57" w:rsidRPr="00B375F7" w:rsidRDefault="00EB6D57" w:rsidP="00A9146C">
            <w:pPr>
              <w:widowControl/>
              <w:spacing w:line="280" w:lineRule="exact"/>
              <w:jc w:val="left"/>
              <w:textAlignment w:val="center"/>
              <w:rPr>
                <w:rFonts w:cs="方正仿宋_GBK"/>
                <w:kern w:val="0"/>
                <w:sz w:val="24"/>
                <w:szCs w:val="22"/>
              </w:rPr>
            </w:pPr>
            <w:r w:rsidRPr="00B375F7">
              <w:rPr>
                <w:rFonts w:cs="方正仿宋_GBK" w:hint="eastAsia"/>
                <w:kern w:val="0"/>
                <w:sz w:val="24"/>
                <w:szCs w:val="22"/>
              </w:rPr>
              <w:t>2</w:t>
            </w:r>
            <w:r w:rsidRPr="00B375F7">
              <w:rPr>
                <w:rFonts w:cs="方正仿宋_GBK"/>
                <w:kern w:val="0"/>
                <w:sz w:val="24"/>
                <w:szCs w:val="22"/>
              </w:rPr>
              <w:t>.</w:t>
            </w:r>
            <w:r w:rsidRPr="00B375F7">
              <w:rPr>
                <w:rFonts w:cs="方正仿宋_GBK" w:hint="eastAsia"/>
                <w:kern w:val="0"/>
                <w:sz w:val="24"/>
                <w:szCs w:val="22"/>
              </w:rPr>
              <w:t>《安全生产违法行为行政处罚办法》第十二条。</w:t>
            </w:r>
          </w:p>
        </w:tc>
      </w:tr>
      <w:tr w:rsidR="00EB6D57" w:rsidRPr="00B375F7" w:rsidTr="00EB6D57">
        <w:trPr>
          <w:cantSplit/>
          <w:trHeight w:val="1183"/>
          <w:tblHeader/>
        </w:trPr>
        <w:tc>
          <w:tcPr>
            <w:tcW w:w="704" w:type="dxa"/>
            <w:tcBorders>
              <w:top w:val="single" w:sz="4" w:space="0" w:color="000000"/>
              <w:left w:val="single" w:sz="4" w:space="0" w:color="000000"/>
              <w:bottom w:val="single" w:sz="4" w:space="0" w:color="000000"/>
              <w:right w:val="single" w:sz="4" w:space="0" w:color="000000"/>
            </w:tcBorders>
            <w:noWrap/>
            <w:vAlign w:val="center"/>
          </w:tcPr>
          <w:p w:rsidR="00EB6D57" w:rsidRPr="00B375F7" w:rsidRDefault="00EB6D57" w:rsidP="00A9146C">
            <w:pPr>
              <w:widowControl/>
              <w:spacing w:line="300" w:lineRule="exact"/>
              <w:jc w:val="center"/>
              <w:textAlignment w:val="center"/>
              <w:rPr>
                <w:rFonts w:cs="方正仿宋_GBK"/>
                <w:kern w:val="0"/>
                <w:sz w:val="24"/>
                <w:szCs w:val="22"/>
              </w:rPr>
            </w:pPr>
            <w:r w:rsidRPr="00B375F7">
              <w:rPr>
                <w:rFonts w:cs="方正仿宋_GBK" w:hint="eastAsia"/>
                <w:kern w:val="0"/>
                <w:sz w:val="24"/>
                <w:szCs w:val="22"/>
              </w:rPr>
              <w:t>16</w:t>
            </w:r>
          </w:p>
        </w:tc>
        <w:tc>
          <w:tcPr>
            <w:tcW w:w="3289" w:type="dxa"/>
            <w:tcBorders>
              <w:top w:val="single" w:sz="4" w:space="0" w:color="000000"/>
              <w:left w:val="single" w:sz="4" w:space="0" w:color="000000"/>
              <w:bottom w:val="single" w:sz="4" w:space="0" w:color="000000"/>
              <w:right w:val="single" w:sz="4" w:space="0" w:color="000000"/>
            </w:tcBorders>
            <w:noWrap/>
            <w:vAlign w:val="center"/>
          </w:tcPr>
          <w:p w:rsidR="00EB6D57" w:rsidRPr="00B375F7" w:rsidRDefault="00EB6D57" w:rsidP="00A9146C">
            <w:pPr>
              <w:widowControl/>
              <w:spacing w:line="280" w:lineRule="exact"/>
              <w:jc w:val="left"/>
              <w:textAlignment w:val="center"/>
              <w:rPr>
                <w:rFonts w:cs="方正仿宋_GBK"/>
                <w:kern w:val="0"/>
                <w:sz w:val="24"/>
                <w:szCs w:val="22"/>
              </w:rPr>
            </w:pPr>
            <w:r w:rsidRPr="00B375F7">
              <w:rPr>
                <w:rFonts w:cs="方正仿宋_GBK" w:hint="eastAsia"/>
                <w:kern w:val="0"/>
                <w:sz w:val="24"/>
                <w:szCs w:val="22"/>
              </w:rPr>
              <w:t>安全设备的安装、使用、检测、改造和报废不符合国家标准或者行业标准的处罚</w:t>
            </w:r>
          </w:p>
        </w:tc>
        <w:tc>
          <w:tcPr>
            <w:tcW w:w="2239" w:type="dxa"/>
            <w:tcBorders>
              <w:top w:val="single" w:sz="4" w:space="0" w:color="000000"/>
              <w:left w:val="single" w:sz="4" w:space="0" w:color="000000"/>
              <w:bottom w:val="single" w:sz="4" w:space="0" w:color="000000"/>
              <w:right w:val="single" w:sz="4" w:space="0" w:color="000000"/>
            </w:tcBorders>
            <w:noWrap/>
            <w:vAlign w:val="center"/>
          </w:tcPr>
          <w:p w:rsidR="00EB6D57" w:rsidRPr="00B375F7" w:rsidRDefault="00EB6D57" w:rsidP="00A9146C">
            <w:pPr>
              <w:spacing w:line="280" w:lineRule="exact"/>
              <w:jc w:val="center"/>
              <w:rPr>
                <w:rFonts w:eastAsia="宋体"/>
                <w:szCs w:val="22"/>
              </w:rPr>
            </w:pPr>
            <w:r w:rsidRPr="00B375F7">
              <w:rPr>
                <w:rFonts w:cs="方正仿宋_GBK" w:hint="eastAsia"/>
                <w:kern w:val="0"/>
                <w:sz w:val="24"/>
                <w:szCs w:val="22"/>
              </w:rPr>
              <w:t>平安法治办（应急）</w:t>
            </w:r>
          </w:p>
        </w:tc>
        <w:tc>
          <w:tcPr>
            <w:tcW w:w="2973" w:type="dxa"/>
            <w:tcBorders>
              <w:top w:val="single" w:sz="4" w:space="0" w:color="000000"/>
              <w:left w:val="single" w:sz="4" w:space="0" w:color="000000"/>
              <w:bottom w:val="single" w:sz="4" w:space="0" w:color="000000"/>
              <w:right w:val="single" w:sz="4" w:space="0" w:color="000000"/>
            </w:tcBorders>
            <w:noWrap/>
            <w:vAlign w:val="center"/>
          </w:tcPr>
          <w:p w:rsidR="00EB6D57" w:rsidRPr="00B375F7" w:rsidRDefault="00EB6D57" w:rsidP="00A9146C">
            <w:pPr>
              <w:spacing w:line="280" w:lineRule="exact"/>
              <w:rPr>
                <w:szCs w:val="22"/>
              </w:rPr>
            </w:pPr>
            <w:r w:rsidRPr="00B375F7">
              <w:rPr>
                <w:rFonts w:cs="方正仿宋_GBK"/>
                <w:kern w:val="0"/>
                <w:sz w:val="24"/>
                <w:szCs w:val="22"/>
              </w:rPr>
              <w:t>行政处罚权以及与其行政处罚权有关的行政检查、行政强制措施</w:t>
            </w:r>
          </w:p>
        </w:tc>
        <w:tc>
          <w:tcPr>
            <w:tcW w:w="3546" w:type="dxa"/>
            <w:tcBorders>
              <w:top w:val="single" w:sz="4" w:space="0" w:color="000000"/>
              <w:left w:val="single" w:sz="4" w:space="0" w:color="000000"/>
              <w:bottom w:val="single" w:sz="4" w:space="0" w:color="000000"/>
              <w:right w:val="single" w:sz="4" w:space="0" w:color="000000"/>
            </w:tcBorders>
            <w:noWrap/>
            <w:vAlign w:val="center"/>
          </w:tcPr>
          <w:p w:rsidR="00EB6D57" w:rsidRPr="00B375F7" w:rsidRDefault="00EB6D57" w:rsidP="00A9146C">
            <w:pPr>
              <w:widowControl/>
              <w:spacing w:line="280" w:lineRule="exact"/>
              <w:jc w:val="left"/>
              <w:textAlignment w:val="center"/>
              <w:rPr>
                <w:rFonts w:cs="方正仿宋_GBK"/>
                <w:kern w:val="0"/>
                <w:sz w:val="24"/>
                <w:szCs w:val="22"/>
              </w:rPr>
            </w:pPr>
            <w:r w:rsidRPr="00B375F7">
              <w:rPr>
                <w:rFonts w:cs="方正仿宋_GBK" w:hint="eastAsia"/>
                <w:kern w:val="0"/>
                <w:sz w:val="24"/>
                <w:szCs w:val="22"/>
              </w:rPr>
              <w:t>1</w:t>
            </w:r>
            <w:r w:rsidRPr="00B375F7">
              <w:rPr>
                <w:rFonts w:cs="方正仿宋_GBK"/>
                <w:kern w:val="0"/>
                <w:sz w:val="24"/>
                <w:szCs w:val="22"/>
              </w:rPr>
              <w:t>.</w:t>
            </w:r>
            <w:r w:rsidRPr="00B375F7">
              <w:rPr>
                <w:rFonts w:cs="方正仿宋_GBK" w:hint="eastAsia"/>
                <w:kern w:val="0"/>
                <w:sz w:val="24"/>
                <w:szCs w:val="22"/>
              </w:rPr>
              <w:t>《中华人民共和国安全生产法》第九十九条第二项；</w:t>
            </w:r>
          </w:p>
          <w:p w:rsidR="00EB6D57" w:rsidRPr="00B375F7" w:rsidRDefault="00EB6D57" w:rsidP="00A9146C">
            <w:pPr>
              <w:widowControl/>
              <w:spacing w:line="280" w:lineRule="exact"/>
              <w:jc w:val="left"/>
              <w:textAlignment w:val="center"/>
              <w:rPr>
                <w:rFonts w:cs="方正仿宋_GBK"/>
                <w:kern w:val="0"/>
                <w:sz w:val="24"/>
                <w:szCs w:val="22"/>
              </w:rPr>
            </w:pPr>
            <w:r w:rsidRPr="00B375F7">
              <w:rPr>
                <w:rFonts w:cs="方正仿宋_GBK" w:hint="eastAsia"/>
                <w:kern w:val="0"/>
                <w:sz w:val="24"/>
                <w:szCs w:val="22"/>
              </w:rPr>
              <w:t>2</w:t>
            </w:r>
            <w:r w:rsidRPr="00B375F7">
              <w:rPr>
                <w:rFonts w:cs="方正仿宋_GBK"/>
                <w:kern w:val="0"/>
                <w:sz w:val="24"/>
                <w:szCs w:val="22"/>
              </w:rPr>
              <w:t>.</w:t>
            </w:r>
            <w:r w:rsidRPr="00B375F7">
              <w:rPr>
                <w:rFonts w:cs="方正仿宋_GBK" w:hint="eastAsia"/>
                <w:kern w:val="0"/>
                <w:sz w:val="24"/>
                <w:szCs w:val="22"/>
              </w:rPr>
              <w:t>《安全生产违法行为行政处罚办法》第十二条。</w:t>
            </w:r>
          </w:p>
        </w:tc>
      </w:tr>
      <w:tr w:rsidR="00EB6D57" w:rsidRPr="00B375F7" w:rsidTr="00EB6D57">
        <w:trPr>
          <w:cantSplit/>
          <w:trHeight w:val="1340"/>
          <w:tblHeader/>
        </w:trPr>
        <w:tc>
          <w:tcPr>
            <w:tcW w:w="704" w:type="dxa"/>
            <w:tcBorders>
              <w:top w:val="single" w:sz="4" w:space="0" w:color="000000"/>
              <w:left w:val="single" w:sz="4" w:space="0" w:color="000000"/>
              <w:bottom w:val="single" w:sz="4" w:space="0" w:color="000000"/>
              <w:right w:val="single" w:sz="4" w:space="0" w:color="000000"/>
            </w:tcBorders>
            <w:noWrap/>
            <w:vAlign w:val="center"/>
          </w:tcPr>
          <w:p w:rsidR="00EB6D57" w:rsidRPr="00B375F7" w:rsidRDefault="00EB6D57" w:rsidP="00A9146C">
            <w:pPr>
              <w:widowControl/>
              <w:spacing w:line="300" w:lineRule="exact"/>
              <w:jc w:val="center"/>
              <w:textAlignment w:val="center"/>
              <w:rPr>
                <w:rFonts w:cs="方正仿宋_GBK"/>
                <w:kern w:val="0"/>
                <w:sz w:val="24"/>
                <w:szCs w:val="22"/>
              </w:rPr>
            </w:pPr>
            <w:r w:rsidRPr="00B375F7">
              <w:rPr>
                <w:rFonts w:cs="方正仿宋_GBK" w:hint="eastAsia"/>
                <w:kern w:val="0"/>
                <w:sz w:val="24"/>
                <w:szCs w:val="22"/>
              </w:rPr>
              <w:t>17</w:t>
            </w:r>
          </w:p>
        </w:tc>
        <w:tc>
          <w:tcPr>
            <w:tcW w:w="3289" w:type="dxa"/>
            <w:tcBorders>
              <w:top w:val="single" w:sz="4" w:space="0" w:color="000000"/>
              <w:left w:val="single" w:sz="4" w:space="0" w:color="000000"/>
              <w:bottom w:val="single" w:sz="4" w:space="0" w:color="000000"/>
              <w:right w:val="single" w:sz="4" w:space="0" w:color="000000"/>
            </w:tcBorders>
            <w:noWrap/>
            <w:vAlign w:val="center"/>
          </w:tcPr>
          <w:p w:rsidR="00EB6D57" w:rsidRPr="00B375F7" w:rsidRDefault="00EB6D57" w:rsidP="00A9146C">
            <w:pPr>
              <w:widowControl/>
              <w:spacing w:line="280" w:lineRule="exact"/>
              <w:jc w:val="left"/>
              <w:textAlignment w:val="center"/>
              <w:rPr>
                <w:rFonts w:cs="方正仿宋_GBK"/>
                <w:kern w:val="0"/>
                <w:sz w:val="24"/>
                <w:szCs w:val="22"/>
              </w:rPr>
            </w:pPr>
            <w:r w:rsidRPr="00B375F7">
              <w:rPr>
                <w:rFonts w:cs="方正仿宋_GBK" w:hint="eastAsia"/>
                <w:kern w:val="0"/>
                <w:sz w:val="24"/>
                <w:szCs w:val="22"/>
              </w:rPr>
              <w:t>未对安全设备进行经常性维护、保养和定期检测的处罚</w:t>
            </w:r>
          </w:p>
        </w:tc>
        <w:tc>
          <w:tcPr>
            <w:tcW w:w="2239" w:type="dxa"/>
            <w:tcBorders>
              <w:top w:val="single" w:sz="4" w:space="0" w:color="000000"/>
              <w:left w:val="single" w:sz="4" w:space="0" w:color="000000"/>
              <w:bottom w:val="single" w:sz="4" w:space="0" w:color="000000"/>
              <w:right w:val="single" w:sz="4" w:space="0" w:color="000000"/>
            </w:tcBorders>
            <w:noWrap/>
            <w:vAlign w:val="center"/>
          </w:tcPr>
          <w:p w:rsidR="00EB6D57" w:rsidRPr="00B375F7" w:rsidRDefault="00EB6D57" w:rsidP="00A9146C">
            <w:pPr>
              <w:spacing w:line="280" w:lineRule="exact"/>
              <w:jc w:val="center"/>
              <w:rPr>
                <w:rFonts w:eastAsia="宋体"/>
                <w:szCs w:val="22"/>
              </w:rPr>
            </w:pPr>
            <w:r w:rsidRPr="00B375F7">
              <w:rPr>
                <w:rFonts w:cs="方正仿宋_GBK" w:hint="eastAsia"/>
                <w:kern w:val="0"/>
                <w:sz w:val="24"/>
                <w:szCs w:val="22"/>
              </w:rPr>
              <w:t>平安法治办（应急）</w:t>
            </w:r>
          </w:p>
        </w:tc>
        <w:tc>
          <w:tcPr>
            <w:tcW w:w="2973" w:type="dxa"/>
            <w:tcBorders>
              <w:top w:val="single" w:sz="4" w:space="0" w:color="000000"/>
              <w:left w:val="single" w:sz="4" w:space="0" w:color="000000"/>
              <w:bottom w:val="single" w:sz="4" w:space="0" w:color="000000"/>
              <w:right w:val="single" w:sz="4" w:space="0" w:color="000000"/>
            </w:tcBorders>
            <w:noWrap/>
            <w:vAlign w:val="center"/>
          </w:tcPr>
          <w:p w:rsidR="00EB6D57" w:rsidRPr="00B375F7" w:rsidRDefault="00EB6D57" w:rsidP="00A9146C">
            <w:pPr>
              <w:spacing w:line="280" w:lineRule="exact"/>
              <w:rPr>
                <w:szCs w:val="22"/>
              </w:rPr>
            </w:pPr>
            <w:r w:rsidRPr="00B375F7">
              <w:rPr>
                <w:rFonts w:cs="方正仿宋_GBK"/>
                <w:kern w:val="0"/>
                <w:sz w:val="24"/>
                <w:szCs w:val="22"/>
              </w:rPr>
              <w:t>行政处罚权以及与其行政处罚权有关的行政检查、行政强制措施</w:t>
            </w:r>
          </w:p>
        </w:tc>
        <w:tc>
          <w:tcPr>
            <w:tcW w:w="3546" w:type="dxa"/>
            <w:tcBorders>
              <w:top w:val="single" w:sz="4" w:space="0" w:color="000000"/>
              <w:left w:val="single" w:sz="4" w:space="0" w:color="000000"/>
              <w:bottom w:val="single" w:sz="4" w:space="0" w:color="000000"/>
              <w:right w:val="single" w:sz="4" w:space="0" w:color="000000"/>
            </w:tcBorders>
            <w:noWrap/>
            <w:vAlign w:val="center"/>
          </w:tcPr>
          <w:p w:rsidR="00EB6D57" w:rsidRPr="00B375F7" w:rsidRDefault="00EB6D57" w:rsidP="00A9146C">
            <w:pPr>
              <w:widowControl/>
              <w:spacing w:line="280" w:lineRule="exact"/>
              <w:jc w:val="left"/>
              <w:textAlignment w:val="center"/>
              <w:rPr>
                <w:rFonts w:cs="方正仿宋_GBK"/>
                <w:kern w:val="0"/>
                <w:sz w:val="24"/>
                <w:szCs w:val="22"/>
              </w:rPr>
            </w:pPr>
            <w:r w:rsidRPr="00B375F7">
              <w:rPr>
                <w:rFonts w:cs="方正仿宋_GBK" w:hint="eastAsia"/>
                <w:kern w:val="0"/>
                <w:sz w:val="24"/>
                <w:szCs w:val="22"/>
              </w:rPr>
              <w:t>1</w:t>
            </w:r>
            <w:r w:rsidRPr="00B375F7">
              <w:rPr>
                <w:rFonts w:cs="方正仿宋_GBK"/>
                <w:kern w:val="0"/>
                <w:sz w:val="24"/>
                <w:szCs w:val="22"/>
              </w:rPr>
              <w:t>.</w:t>
            </w:r>
            <w:r w:rsidRPr="00B375F7">
              <w:rPr>
                <w:rFonts w:cs="方正仿宋_GBK" w:hint="eastAsia"/>
                <w:kern w:val="0"/>
                <w:sz w:val="24"/>
                <w:szCs w:val="22"/>
              </w:rPr>
              <w:t>《中华人民共和国安全生产法》第九十九条第三项；</w:t>
            </w:r>
          </w:p>
          <w:p w:rsidR="00EB6D57" w:rsidRPr="00B375F7" w:rsidRDefault="00EB6D57" w:rsidP="00A9146C">
            <w:pPr>
              <w:widowControl/>
              <w:spacing w:line="280" w:lineRule="exact"/>
              <w:jc w:val="left"/>
              <w:textAlignment w:val="center"/>
              <w:rPr>
                <w:rFonts w:cs="方正仿宋_GBK"/>
                <w:kern w:val="0"/>
                <w:sz w:val="24"/>
                <w:szCs w:val="22"/>
              </w:rPr>
            </w:pPr>
            <w:r w:rsidRPr="00B375F7">
              <w:rPr>
                <w:rFonts w:cs="方正仿宋_GBK" w:hint="eastAsia"/>
                <w:kern w:val="0"/>
                <w:sz w:val="24"/>
                <w:szCs w:val="22"/>
              </w:rPr>
              <w:t>2</w:t>
            </w:r>
            <w:r w:rsidRPr="00B375F7">
              <w:rPr>
                <w:rFonts w:cs="方正仿宋_GBK"/>
                <w:kern w:val="0"/>
                <w:sz w:val="24"/>
                <w:szCs w:val="22"/>
              </w:rPr>
              <w:t>.</w:t>
            </w:r>
            <w:r w:rsidRPr="00B375F7">
              <w:rPr>
                <w:rFonts w:cs="方正仿宋_GBK" w:hint="eastAsia"/>
                <w:kern w:val="0"/>
                <w:sz w:val="24"/>
                <w:szCs w:val="22"/>
              </w:rPr>
              <w:t>《安全生产违法行为行政处罚办法》第十二条。</w:t>
            </w:r>
          </w:p>
        </w:tc>
      </w:tr>
      <w:tr w:rsidR="00EB6D57" w:rsidRPr="00B375F7" w:rsidTr="00EB6D57">
        <w:trPr>
          <w:cantSplit/>
          <w:trHeight w:val="1325"/>
          <w:tblHeader/>
        </w:trPr>
        <w:tc>
          <w:tcPr>
            <w:tcW w:w="704" w:type="dxa"/>
            <w:tcBorders>
              <w:top w:val="single" w:sz="4" w:space="0" w:color="000000"/>
              <w:left w:val="single" w:sz="4" w:space="0" w:color="000000"/>
              <w:bottom w:val="single" w:sz="4" w:space="0" w:color="000000"/>
              <w:right w:val="single" w:sz="4" w:space="0" w:color="000000"/>
            </w:tcBorders>
            <w:noWrap/>
            <w:vAlign w:val="center"/>
          </w:tcPr>
          <w:p w:rsidR="00EB6D57" w:rsidRPr="00B375F7" w:rsidRDefault="00EB6D57" w:rsidP="00A9146C">
            <w:pPr>
              <w:widowControl/>
              <w:spacing w:line="300" w:lineRule="exact"/>
              <w:jc w:val="center"/>
              <w:textAlignment w:val="center"/>
              <w:rPr>
                <w:rFonts w:cs="方正仿宋_GBK"/>
                <w:kern w:val="0"/>
                <w:sz w:val="24"/>
                <w:szCs w:val="22"/>
              </w:rPr>
            </w:pPr>
            <w:r w:rsidRPr="00B375F7">
              <w:rPr>
                <w:rFonts w:cs="方正仿宋_GBK" w:hint="eastAsia"/>
                <w:kern w:val="0"/>
                <w:sz w:val="24"/>
                <w:szCs w:val="22"/>
              </w:rPr>
              <w:t>18</w:t>
            </w:r>
          </w:p>
        </w:tc>
        <w:tc>
          <w:tcPr>
            <w:tcW w:w="3289" w:type="dxa"/>
            <w:tcBorders>
              <w:top w:val="single" w:sz="4" w:space="0" w:color="000000"/>
              <w:left w:val="single" w:sz="4" w:space="0" w:color="000000"/>
              <w:bottom w:val="single" w:sz="4" w:space="0" w:color="000000"/>
              <w:right w:val="single" w:sz="4" w:space="0" w:color="000000"/>
            </w:tcBorders>
            <w:noWrap/>
            <w:vAlign w:val="center"/>
          </w:tcPr>
          <w:p w:rsidR="00EB6D57" w:rsidRPr="00B375F7" w:rsidRDefault="00EB6D57" w:rsidP="00A9146C">
            <w:pPr>
              <w:widowControl/>
              <w:spacing w:line="280" w:lineRule="exact"/>
              <w:jc w:val="left"/>
              <w:textAlignment w:val="center"/>
              <w:rPr>
                <w:rFonts w:cs="方正仿宋_GBK"/>
                <w:kern w:val="0"/>
                <w:sz w:val="24"/>
                <w:szCs w:val="22"/>
              </w:rPr>
            </w:pPr>
            <w:r w:rsidRPr="00B375F7">
              <w:rPr>
                <w:rFonts w:cs="方正仿宋_GBK" w:hint="eastAsia"/>
                <w:kern w:val="0"/>
                <w:sz w:val="24"/>
                <w:szCs w:val="22"/>
              </w:rPr>
              <w:t>对生产经营单位未为作业人员提供符合国家标准或者行业标准的劳动防护用品的处罚</w:t>
            </w:r>
          </w:p>
        </w:tc>
        <w:tc>
          <w:tcPr>
            <w:tcW w:w="2239" w:type="dxa"/>
            <w:tcBorders>
              <w:top w:val="single" w:sz="4" w:space="0" w:color="000000"/>
              <w:left w:val="single" w:sz="4" w:space="0" w:color="000000"/>
              <w:bottom w:val="single" w:sz="4" w:space="0" w:color="000000"/>
              <w:right w:val="single" w:sz="4" w:space="0" w:color="000000"/>
            </w:tcBorders>
            <w:noWrap/>
            <w:vAlign w:val="center"/>
          </w:tcPr>
          <w:p w:rsidR="00EB6D57" w:rsidRPr="00B375F7" w:rsidRDefault="00EB6D57" w:rsidP="00A9146C">
            <w:pPr>
              <w:spacing w:line="280" w:lineRule="exact"/>
              <w:jc w:val="center"/>
              <w:rPr>
                <w:rFonts w:eastAsia="宋体"/>
                <w:szCs w:val="22"/>
              </w:rPr>
            </w:pPr>
            <w:r w:rsidRPr="00B375F7">
              <w:rPr>
                <w:rFonts w:hint="eastAsia"/>
                <w:kern w:val="0"/>
                <w:sz w:val="24"/>
                <w:szCs w:val="22"/>
              </w:rPr>
              <w:t>经发办（经发）</w:t>
            </w:r>
          </w:p>
        </w:tc>
        <w:tc>
          <w:tcPr>
            <w:tcW w:w="2973" w:type="dxa"/>
            <w:tcBorders>
              <w:top w:val="single" w:sz="4" w:space="0" w:color="000000"/>
              <w:left w:val="single" w:sz="4" w:space="0" w:color="000000"/>
              <w:bottom w:val="single" w:sz="4" w:space="0" w:color="000000"/>
              <w:right w:val="single" w:sz="4" w:space="0" w:color="000000"/>
            </w:tcBorders>
            <w:noWrap/>
            <w:vAlign w:val="center"/>
          </w:tcPr>
          <w:p w:rsidR="00EB6D57" w:rsidRPr="00B375F7" w:rsidRDefault="00EB6D57" w:rsidP="00A9146C">
            <w:pPr>
              <w:spacing w:line="280" w:lineRule="exact"/>
              <w:rPr>
                <w:szCs w:val="22"/>
              </w:rPr>
            </w:pPr>
            <w:r w:rsidRPr="00B375F7">
              <w:rPr>
                <w:rFonts w:cs="方正仿宋_GBK"/>
                <w:kern w:val="0"/>
                <w:sz w:val="24"/>
                <w:szCs w:val="22"/>
              </w:rPr>
              <w:t>行政处罚权以及与其行政处罚权有关的行政检查、行政强制措施</w:t>
            </w:r>
          </w:p>
        </w:tc>
        <w:tc>
          <w:tcPr>
            <w:tcW w:w="3546" w:type="dxa"/>
            <w:tcBorders>
              <w:top w:val="single" w:sz="4" w:space="0" w:color="000000"/>
              <w:left w:val="single" w:sz="4" w:space="0" w:color="000000"/>
              <w:bottom w:val="single" w:sz="4" w:space="0" w:color="000000"/>
              <w:right w:val="single" w:sz="4" w:space="0" w:color="000000"/>
            </w:tcBorders>
            <w:noWrap/>
            <w:vAlign w:val="center"/>
          </w:tcPr>
          <w:p w:rsidR="00EB6D57" w:rsidRPr="00B375F7" w:rsidRDefault="00EB6D57" w:rsidP="00A9146C">
            <w:pPr>
              <w:widowControl/>
              <w:spacing w:line="280" w:lineRule="exact"/>
              <w:jc w:val="left"/>
              <w:textAlignment w:val="center"/>
              <w:rPr>
                <w:rFonts w:cs="方正仿宋_GBK"/>
                <w:kern w:val="0"/>
                <w:sz w:val="24"/>
                <w:szCs w:val="22"/>
              </w:rPr>
            </w:pPr>
            <w:r w:rsidRPr="00B375F7">
              <w:rPr>
                <w:rFonts w:cs="方正仿宋_GBK" w:hint="eastAsia"/>
                <w:kern w:val="0"/>
                <w:sz w:val="24"/>
                <w:szCs w:val="22"/>
              </w:rPr>
              <w:t>1</w:t>
            </w:r>
            <w:r w:rsidRPr="00B375F7">
              <w:rPr>
                <w:rFonts w:cs="方正仿宋_GBK"/>
                <w:kern w:val="0"/>
                <w:sz w:val="24"/>
                <w:szCs w:val="22"/>
              </w:rPr>
              <w:t>.</w:t>
            </w:r>
            <w:r w:rsidRPr="00B375F7">
              <w:rPr>
                <w:rFonts w:cs="方正仿宋_GBK" w:hint="eastAsia"/>
                <w:kern w:val="0"/>
                <w:sz w:val="24"/>
                <w:szCs w:val="22"/>
              </w:rPr>
              <w:t>《中华人民共和国安全生产法》第九十九条第五项；</w:t>
            </w:r>
          </w:p>
          <w:p w:rsidR="00EB6D57" w:rsidRPr="00B375F7" w:rsidRDefault="00EB6D57" w:rsidP="00A9146C">
            <w:pPr>
              <w:widowControl/>
              <w:spacing w:line="280" w:lineRule="exact"/>
              <w:jc w:val="left"/>
              <w:textAlignment w:val="center"/>
              <w:rPr>
                <w:rFonts w:cs="方正仿宋_GBK"/>
                <w:kern w:val="0"/>
                <w:sz w:val="24"/>
                <w:szCs w:val="22"/>
              </w:rPr>
            </w:pPr>
            <w:r w:rsidRPr="00B375F7">
              <w:rPr>
                <w:rFonts w:cs="方正仿宋_GBK" w:hint="eastAsia"/>
                <w:kern w:val="0"/>
                <w:sz w:val="24"/>
                <w:szCs w:val="22"/>
              </w:rPr>
              <w:t>2</w:t>
            </w:r>
            <w:r w:rsidRPr="00B375F7">
              <w:rPr>
                <w:rFonts w:cs="方正仿宋_GBK"/>
                <w:kern w:val="0"/>
                <w:sz w:val="24"/>
                <w:szCs w:val="22"/>
              </w:rPr>
              <w:t>.</w:t>
            </w:r>
            <w:r w:rsidRPr="00B375F7">
              <w:rPr>
                <w:rFonts w:cs="方正仿宋_GBK" w:hint="eastAsia"/>
                <w:kern w:val="0"/>
                <w:sz w:val="24"/>
                <w:szCs w:val="22"/>
              </w:rPr>
              <w:t>《安全生产违法行为行政处罚办法》第十二条。</w:t>
            </w:r>
          </w:p>
        </w:tc>
      </w:tr>
      <w:tr w:rsidR="00EB6D57" w:rsidRPr="00B375F7" w:rsidTr="00EB6D57">
        <w:trPr>
          <w:cantSplit/>
          <w:trHeight w:val="1326"/>
          <w:tblHeader/>
        </w:trPr>
        <w:tc>
          <w:tcPr>
            <w:tcW w:w="704" w:type="dxa"/>
            <w:tcBorders>
              <w:top w:val="single" w:sz="4" w:space="0" w:color="000000"/>
              <w:left w:val="single" w:sz="4" w:space="0" w:color="000000"/>
              <w:bottom w:val="single" w:sz="4" w:space="0" w:color="000000"/>
              <w:right w:val="single" w:sz="4" w:space="0" w:color="000000"/>
            </w:tcBorders>
            <w:noWrap/>
            <w:vAlign w:val="center"/>
          </w:tcPr>
          <w:p w:rsidR="00EB6D57" w:rsidRPr="00B375F7" w:rsidRDefault="00EB6D57" w:rsidP="00A9146C">
            <w:pPr>
              <w:widowControl/>
              <w:spacing w:line="300" w:lineRule="exact"/>
              <w:jc w:val="center"/>
              <w:textAlignment w:val="center"/>
              <w:rPr>
                <w:rFonts w:cs="方正仿宋_GBK"/>
                <w:kern w:val="0"/>
                <w:sz w:val="24"/>
                <w:szCs w:val="22"/>
              </w:rPr>
            </w:pPr>
            <w:r w:rsidRPr="00B375F7">
              <w:rPr>
                <w:rFonts w:cs="方正仿宋_GBK" w:hint="eastAsia"/>
                <w:kern w:val="0"/>
                <w:sz w:val="24"/>
                <w:szCs w:val="22"/>
              </w:rPr>
              <w:t>19</w:t>
            </w:r>
          </w:p>
        </w:tc>
        <w:tc>
          <w:tcPr>
            <w:tcW w:w="3289" w:type="dxa"/>
            <w:tcBorders>
              <w:top w:val="single" w:sz="4" w:space="0" w:color="000000"/>
              <w:left w:val="single" w:sz="4" w:space="0" w:color="000000"/>
              <w:bottom w:val="single" w:sz="4" w:space="0" w:color="000000"/>
              <w:right w:val="single" w:sz="4" w:space="0" w:color="000000"/>
            </w:tcBorders>
            <w:noWrap/>
            <w:vAlign w:val="center"/>
          </w:tcPr>
          <w:p w:rsidR="00EB6D57" w:rsidRPr="00B375F7" w:rsidRDefault="00EB6D57" w:rsidP="00A9146C">
            <w:pPr>
              <w:widowControl/>
              <w:spacing w:line="280" w:lineRule="exact"/>
              <w:jc w:val="left"/>
              <w:textAlignment w:val="center"/>
              <w:rPr>
                <w:rFonts w:cs="方正仿宋_GBK"/>
                <w:kern w:val="0"/>
                <w:sz w:val="24"/>
                <w:szCs w:val="22"/>
              </w:rPr>
            </w:pPr>
            <w:r w:rsidRPr="00B375F7">
              <w:rPr>
                <w:rFonts w:cs="方正仿宋_GBK" w:hint="eastAsia"/>
                <w:kern w:val="0"/>
                <w:sz w:val="24"/>
                <w:szCs w:val="22"/>
              </w:rPr>
              <w:t>生产、经营、运输、储存、使用危险物品或者处置废弃物品，未建立专门安全管理制度、未采取可靠的安全措施的处罚</w:t>
            </w:r>
          </w:p>
        </w:tc>
        <w:tc>
          <w:tcPr>
            <w:tcW w:w="2239" w:type="dxa"/>
            <w:tcBorders>
              <w:top w:val="single" w:sz="4" w:space="0" w:color="000000"/>
              <w:left w:val="single" w:sz="4" w:space="0" w:color="000000"/>
              <w:bottom w:val="single" w:sz="4" w:space="0" w:color="000000"/>
              <w:right w:val="single" w:sz="4" w:space="0" w:color="000000"/>
            </w:tcBorders>
            <w:noWrap/>
            <w:vAlign w:val="center"/>
          </w:tcPr>
          <w:p w:rsidR="00EB6D57" w:rsidRPr="00B375F7" w:rsidRDefault="00EB6D57" w:rsidP="00A9146C">
            <w:pPr>
              <w:spacing w:line="280" w:lineRule="exact"/>
              <w:jc w:val="center"/>
              <w:rPr>
                <w:rFonts w:eastAsia="宋体"/>
                <w:szCs w:val="22"/>
              </w:rPr>
            </w:pPr>
            <w:r w:rsidRPr="00B375F7">
              <w:rPr>
                <w:rFonts w:cs="方正仿宋_GBK" w:hint="eastAsia"/>
                <w:kern w:val="0"/>
                <w:sz w:val="24"/>
                <w:szCs w:val="22"/>
              </w:rPr>
              <w:t>平安法治办（应急）</w:t>
            </w:r>
          </w:p>
        </w:tc>
        <w:tc>
          <w:tcPr>
            <w:tcW w:w="2973" w:type="dxa"/>
            <w:tcBorders>
              <w:top w:val="single" w:sz="4" w:space="0" w:color="000000"/>
              <w:left w:val="single" w:sz="4" w:space="0" w:color="000000"/>
              <w:bottom w:val="single" w:sz="4" w:space="0" w:color="000000"/>
              <w:right w:val="single" w:sz="4" w:space="0" w:color="000000"/>
            </w:tcBorders>
            <w:noWrap/>
            <w:vAlign w:val="center"/>
          </w:tcPr>
          <w:p w:rsidR="00EB6D57" w:rsidRPr="00B375F7" w:rsidRDefault="00EB6D57" w:rsidP="00A9146C">
            <w:pPr>
              <w:spacing w:line="280" w:lineRule="exact"/>
              <w:rPr>
                <w:szCs w:val="22"/>
              </w:rPr>
            </w:pPr>
            <w:r w:rsidRPr="00B375F7">
              <w:rPr>
                <w:rFonts w:cs="方正仿宋_GBK"/>
                <w:kern w:val="0"/>
                <w:sz w:val="24"/>
                <w:szCs w:val="22"/>
              </w:rPr>
              <w:t>行政处罚权以及与其行政处罚权有关的行政检查、行政强制措施</w:t>
            </w:r>
          </w:p>
        </w:tc>
        <w:tc>
          <w:tcPr>
            <w:tcW w:w="3546" w:type="dxa"/>
            <w:tcBorders>
              <w:top w:val="single" w:sz="4" w:space="0" w:color="000000"/>
              <w:left w:val="single" w:sz="4" w:space="0" w:color="000000"/>
              <w:bottom w:val="single" w:sz="4" w:space="0" w:color="000000"/>
              <w:right w:val="single" w:sz="4" w:space="0" w:color="000000"/>
            </w:tcBorders>
            <w:noWrap/>
            <w:vAlign w:val="center"/>
          </w:tcPr>
          <w:p w:rsidR="00EB6D57" w:rsidRPr="00B375F7" w:rsidRDefault="00EB6D57" w:rsidP="00A9146C">
            <w:pPr>
              <w:widowControl/>
              <w:spacing w:line="280" w:lineRule="exact"/>
              <w:jc w:val="left"/>
              <w:textAlignment w:val="center"/>
              <w:rPr>
                <w:rFonts w:cs="方正仿宋_GBK"/>
                <w:kern w:val="0"/>
                <w:sz w:val="24"/>
                <w:szCs w:val="22"/>
              </w:rPr>
            </w:pPr>
            <w:r w:rsidRPr="00B375F7">
              <w:rPr>
                <w:rFonts w:cs="方正仿宋_GBK" w:hint="eastAsia"/>
                <w:kern w:val="0"/>
                <w:sz w:val="24"/>
                <w:szCs w:val="22"/>
              </w:rPr>
              <w:t>1</w:t>
            </w:r>
            <w:r w:rsidRPr="00B375F7">
              <w:rPr>
                <w:rFonts w:cs="方正仿宋_GBK"/>
                <w:kern w:val="0"/>
                <w:sz w:val="24"/>
                <w:szCs w:val="22"/>
              </w:rPr>
              <w:t>.</w:t>
            </w:r>
            <w:r w:rsidRPr="00B375F7">
              <w:rPr>
                <w:rFonts w:cs="方正仿宋_GBK" w:hint="eastAsia"/>
                <w:kern w:val="0"/>
                <w:sz w:val="24"/>
                <w:szCs w:val="22"/>
              </w:rPr>
              <w:t>《中华人民共和国安全生产法》第一百零一条第一项；</w:t>
            </w:r>
          </w:p>
          <w:p w:rsidR="00EB6D57" w:rsidRPr="00B375F7" w:rsidRDefault="00EB6D57" w:rsidP="00A9146C">
            <w:pPr>
              <w:widowControl/>
              <w:spacing w:line="280" w:lineRule="exact"/>
              <w:jc w:val="left"/>
              <w:textAlignment w:val="center"/>
              <w:rPr>
                <w:rFonts w:cs="方正仿宋_GBK"/>
                <w:kern w:val="0"/>
                <w:sz w:val="24"/>
                <w:szCs w:val="22"/>
              </w:rPr>
            </w:pPr>
            <w:r w:rsidRPr="00B375F7">
              <w:rPr>
                <w:rFonts w:cs="方正仿宋_GBK" w:hint="eastAsia"/>
                <w:kern w:val="0"/>
                <w:sz w:val="24"/>
                <w:szCs w:val="22"/>
              </w:rPr>
              <w:t>2</w:t>
            </w:r>
            <w:r w:rsidRPr="00B375F7">
              <w:rPr>
                <w:rFonts w:cs="方正仿宋_GBK"/>
                <w:kern w:val="0"/>
                <w:sz w:val="24"/>
                <w:szCs w:val="22"/>
              </w:rPr>
              <w:t>.</w:t>
            </w:r>
            <w:r w:rsidRPr="00B375F7">
              <w:rPr>
                <w:rFonts w:cs="方正仿宋_GBK" w:hint="eastAsia"/>
                <w:kern w:val="0"/>
                <w:sz w:val="24"/>
                <w:szCs w:val="22"/>
              </w:rPr>
              <w:t>《安全生产违法行为行政处罚办法》第十二条。</w:t>
            </w:r>
          </w:p>
        </w:tc>
      </w:tr>
      <w:tr w:rsidR="00EB6D57" w:rsidRPr="00B375F7" w:rsidTr="00EB6D57">
        <w:trPr>
          <w:cantSplit/>
          <w:trHeight w:val="705"/>
          <w:tblHeader/>
        </w:trPr>
        <w:tc>
          <w:tcPr>
            <w:tcW w:w="704" w:type="dxa"/>
            <w:tcBorders>
              <w:top w:val="single" w:sz="4" w:space="0" w:color="000000"/>
              <w:left w:val="single" w:sz="4" w:space="0" w:color="000000"/>
              <w:bottom w:val="single" w:sz="4" w:space="0" w:color="000000"/>
              <w:right w:val="single" w:sz="4" w:space="0" w:color="000000"/>
            </w:tcBorders>
            <w:noWrap/>
            <w:vAlign w:val="center"/>
          </w:tcPr>
          <w:p w:rsidR="00EB6D57" w:rsidRPr="00B375F7" w:rsidRDefault="00EB6D57" w:rsidP="00A9146C">
            <w:pPr>
              <w:widowControl/>
              <w:spacing w:line="300" w:lineRule="exact"/>
              <w:jc w:val="center"/>
              <w:textAlignment w:val="center"/>
              <w:rPr>
                <w:rFonts w:eastAsia="方正黑体_GBK" w:cs="方正黑体_GBK"/>
                <w:kern w:val="0"/>
                <w:sz w:val="24"/>
                <w:szCs w:val="22"/>
              </w:rPr>
            </w:pPr>
            <w:r w:rsidRPr="00B375F7">
              <w:rPr>
                <w:rFonts w:eastAsia="方正黑体_GBK" w:cs="方正黑体_GBK" w:hint="eastAsia"/>
                <w:kern w:val="0"/>
                <w:sz w:val="24"/>
                <w:szCs w:val="22"/>
              </w:rPr>
              <w:lastRenderedPageBreak/>
              <w:t>序号</w:t>
            </w:r>
          </w:p>
        </w:tc>
        <w:tc>
          <w:tcPr>
            <w:tcW w:w="3289" w:type="dxa"/>
            <w:tcBorders>
              <w:top w:val="single" w:sz="4" w:space="0" w:color="000000"/>
              <w:left w:val="single" w:sz="4" w:space="0" w:color="000000"/>
              <w:bottom w:val="single" w:sz="4" w:space="0" w:color="000000"/>
              <w:right w:val="single" w:sz="4" w:space="0" w:color="000000"/>
            </w:tcBorders>
            <w:noWrap/>
            <w:vAlign w:val="center"/>
          </w:tcPr>
          <w:p w:rsidR="00EB6D57" w:rsidRPr="00B375F7" w:rsidRDefault="00EB6D57" w:rsidP="00A9146C">
            <w:pPr>
              <w:widowControl/>
              <w:spacing w:line="300" w:lineRule="exact"/>
              <w:jc w:val="center"/>
              <w:textAlignment w:val="center"/>
              <w:rPr>
                <w:rFonts w:eastAsia="方正黑体_GBK" w:cs="方正黑体_GBK"/>
                <w:kern w:val="0"/>
                <w:sz w:val="24"/>
                <w:szCs w:val="22"/>
              </w:rPr>
            </w:pPr>
            <w:r w:rsidRPr="00B375F7">
              <w:rPr>
                <w:rFonts w:eastAsia="方正黑体_GBK" w:cs="方正黑体_GBK" w:hint="eastAsia"/>
                <w:kern w:val="0"/>
                <w:sz w:val="24"/>
                <w:szCs w:val="22"/>
              </w:rPr>
              <w:t>委托事项名称</w:t>
            </w:r>
          </w:p>
        </w:tc>
        <w:tc>
          <w:tcPr>
            <w:tcW w:w="2239" w:type="dxa"/>
            <w:tcBorders>
              <w:top w:val="single" w:sz="4" w:space="0" w:color="000000"/>
              <w:left w:val="single" w:sz="4" w:space="0" w:color="000000"/>
              <w:bottom w:val="single" w:sz="4" w:space="0" w:color="000000"/>
              <w:right w:val="single" w:sz="4" w:space="0" w:color="000000"/>
            </w:tcBorders>
            <w:noWrap/>
            <w:vAlign w:val="center"/>
          </w:tcPr>
          <w:p w:rsidR="00EB6D57" w:rsidRPr="00B375F7" w:rsidRDefault="00EB6D57" w:rsidP="00A9146C">
            <w:pPr>
              <w:widowControl/>
              <w:spacing w:line="300" w:lineRule="exact"/>
              <w:jc w:val="center"/>
              <w:textAlignment w:val="center"/>
              <w:rPr>
                <w:rFonts w:eastAsia="方正黑体_GBK" w:cs="方正黑体_GBK"/>
                <w:kern w:val="0"/>
                <w:sz w:val="24"/>
                <w:szCs w:val="22"/>
              </w:rPr>
            </w:pPr>
            <w:r w:rsidRPr="00B375F7">
              <w:rPr>
                <w:rFonts w:eastAsia="方正黑体_GBK" w:cs="方正黑体_GBK" w:hint="eastAsia"/>
                <w:kern w:val="0"/>
                <w:sz w:val="24"/>
                <w:szCs w:val="22"/>
              </w:rPr>
              <w:t>承接部门</w:t>
            </w:r>
          </w:p>
        </w:tc>
        <w:tc>
          <w:tcPr>
            <w:tcW w:w="2973" w:type="dxa"/>
            <w:tcBorders>
              <w:top w:val="single" w:sz="4" w:space="0" w:color="000000"/>
              <w:left w:val="single" w:sz="4" w:space="0" w:color="000000"/>
              <w:bottom w:val="single" w:sz="4" w:space="0" w:color="000000"/>
              <w:right w:val="single" w:sz="4" w:space="0" w:color="000000"/>
            </w:tcBorders>
            <w:noWrap/>
            <w:vAlign w:val="center"/>
          </w:tcPr>
          <w:p w:rsidR="00EB6D57" w:rsidRPr="00B375F7" w:rsidRDefault="00EB6D57" w:rsidP="00A9146C">
            <w:pPr>
              <w:widowControl/>
              <w:spacing w:line="300" w:lineRule="exact"/>
              <w:jc w:val="center"/>
              <w:textAlignment w:val="center"/>
              <w:rPr>
                <w:rFonts w:eastAsia="方正黑体_GBK" w:cs="方正黑体_GBK"/>
                <w:kern w:val="0"/>
                <w:sz w:val="24"/>
                <w:szCs w:val="22"/>
              </w:rPr>
            </w:pPr>
            <w:r w:rsidRPr="00B375F7">
              <w:rPr>
                <w:rFonts w:eastAsia="方正黑体_GBK" w:cs="方正黑体_GBK" w:hint="eastAsia"/>
                <w:kern w:val="0"/>
                <w:sz w:val="24"/>
                <w:szCs w:val="22"/>
              </w:rPr>
              <w:t>委托范围</w:t>
            </w:r>
          </w:p>
        </w:tc>
        <w:tc>
          <w:tcPr>
            <w:tcW w:w="3546" w:type="dxa"/>
            <w:tcBorders>
              <w:top w:val="single" w:sz="4" w:space="0" w:color="000000"/>
              <w:left w:val="single" w:sz="4" w:space="0" w:color="000000"/>
              <w:bottom w:val="single" w:sz="4" w:space="0" w:color="000000"/>
              <w:right w:val="single" w:sz="4" w:space="0" w:color="000000"/>
            </w:tcBorders>
            <w:noWrap/>
            <w:vAlign w:val="center"/>
          </w:tcPr>
          <w:p w:rsidR="00EB6D57" w:rsidRPr="00B375F7" w:rsidRDefault="00EB6D57" w:rsidP="00A9146C">
            <w:pPr>
              <w:widowControl/>
              <w:spacing w:line="300" w:lineRule="exact"/>
              <w:jc w:val="center"/>
              <w:textAlignment w:val="center"/>
              <w:rPr>
                <w:rFonts w:eastAsia="方正黑体_GBK" w:cs="方正黑体_GBK"/>
                <w:kern w:val="0"/>
                <w:sz w:val="24"/>
                <w:szCs w:val="22"/>
              </w:rPr>
            </w:pPr>
            <w:r w:rsidRPr="00B375F7">
              <w:rPr>
                <w:rFonts w:eastAsia="方正黑体_GBK" w:cs="方正黑体_GBK" w:hint="eastAsia"/>
                <w:kern w:val="0"/>
                <w:sz w:val="24"/>
                <w:szCs w:val="22"/>
              </w:rPr>
              <w:t>委托事项的执法依据</w:t>
            </w:r>
          </w:p>
        </w:tc>
      </w:tr>
      <w:tr w:rsidR="00EB6D57" w:rsidRPr="00B375F7" w:rsidTr="00EB6D57">
        <w:trPr>
          <w:cantSplit/>
          <w:trHeight w:val="1401"/>
          <w:tblHeader/>
        </w:trPr>
        <w:tc>
          <w:tcPr>
            <w:tcW w:w="704" w:type="dxa"/>
            <w:tcBorders>
              <w:top w:val="single" w:sz="4" w:space="0" w:color="000000"/>
              <w:left w:val="single" w:sz="4" w:space="0" w:color="000000"/>
              <w:bottom w:val="single" w:sz="4" w:space="0" w:color="000000"/>
              <w:right w:val="single" w:sz="4" w:space="0" w:color="000000"/>
            </w:tcBorders>
            <w:noWrap/>
            <w:vAlign w:val="center"/>
          </w:tcPr>
          <w:p w:rsidR="00EB6D57" w:rsidRPr="00B375F7" w:rsidRDefault="00EB6D57" w:rsidP="00A9146C">
            <w:pPr>
              <w:widowControl/>
              <w:spacing w:line="300" w:lineRule="exact"/>
              <w:jc w:val="center"/>
              <w:textAlignment w:val="center"/>
              <w:rPr>
                <w:rFonts w:cs="方正仿宋_GBK"/>
                <w:kern w:val="0"/>
                <w:sz w:val="24"/>
                <w:szCs w:val="22"/>
              </w:rPr>
            </w:pPr>
            <w:r w:rsidRPr="00B375F7">
              <w:rPr>
                <w:rFonts w:cs="方正仿宋_GBK" w:hint="eastAsia"/>
                <w:kern w:val="0"/>
                <w:sz w:val="24"/>
                <w:szCs w:val="22"/>
              </w:rPr>
              <w:t>20</w:t>
            </w:r>
          </w:p>
        </w:tc>
        <w:tc>
          <w:tcPr>
            <w:tcW w:w="3289" w:type="dxa"/>
            <w:tcBorders>
              <w:top w:val="single" w:sz="4" w:space="0" w:color="000000"/>
              <w:left w:val="single" w:sz="4" w:space="0" w:color="000000"/>
              <w:bottom w:val="single" w:sz="4" w:space="0" w:color="000000"/>
              <w:right w:val="single" w:sz="4" w:space="0" w:color="000000"/>
            </w:tcBorders>
            <w:noWrap/>
            <w:vAlign w:val="center"/>
          </w:tcPr>
          <w:p w:rsidR="00EB6D57" w:rsidRPr="00B375F7" w:rsidRDefault="00EB6D57" w:rsidP="00A9146C">
            <w:pPr>
              <w:widowControl/>
              <w:spacing w:line="280" w:lineRule="exact"/>
              <w:jc w:val="left"/>
              <w:textAlignment w:val="center"/>
              <w:rPr>
                <w:rFonts w:cs="方正仿宋_GBK"/>
                <w:kern w:val="0"/>
                <w:sz w:val="24"/>
                <w:szCs w:val="22"/>
              </w:rPr>
            </w:pPr>
            <w:r w:rsidRPr="00B375F7">
              <w:rPr>
                <w:rFonts w:cs="方正仿宋_GBK" w:hint="eastAsia"/>
                <w:kern w:val="0"/>
                <w:sz w:val="24"/>
                <w:szCs w:val="22"/>
              </w:rPr>
              <w:t>对生产经营单位未建立事故隐患排查治理制度，或者重大事故隐患排查治理情况未按照规定报告的处罚</w:t>
            </w:r>
          </w:p>
        </w:tc>
        <w:tc>
          <w:tcPr>
            <w:tcW w:w="2239" w:type="dxa"/>
            <w:tcBorders>
              <w:top w:val="single" w:sz="4" w:space="0" w:color="000000"/>
              <w:left w:val="single" w:sz="4" w:space="0" w:color="000000"/>
              <w:bottom w:val="single" w:sz="4" w:space="0" w:color="000000"/>
              <w:right w:val="single" w:sz="4" w:space="0" w:color="000000"/>
            </w:tcBorders>
            <w:noWrap/>
            <w:vAlign w:val="center"/>
          </w:tcPr>
          <w:p w:rsidR="00EB6D57" w:rsidRPr="00B375F7" w:rsidRDefault="00EB6D57" w:rsidP="00A9146C">
            <w:pPr>
              <w:spacing w:line="280" w:lineRule="exact"/>
              <w:jc w:val="center"/>
              <w:rPr>
                <w:rFonts w:eastAsia="宋体"/>
                <w:szCs w:val="22"/>
              </w:rPr>
            </w:pPr>
            <w:r w:rsidRPr="00B375F7">
              <w:rPr>
                <w:rFonts w:cs="方正仿宋_GBK" w:hint="eastAsia"/>
                <w:kern w:val="0"/>
                <w:sz w:val="24"/>
                <w:szCs w:val="22"/>
              </w:rPr>
              <w:t>平安法治办（应急）</w:t>
            </w:r>
          </w:p>
        </w:tc>
        <w:tc>
          <w:tcPr>
            <w:tcW w:w="2973" w:type="dxa"/>
            <w:tcBorders>
              <w:top w:val="single" w:sz="4" w:space="0" w:color="000000"/>
              <w:left w:val="single" w:sz="4" w:space="0" w:color="000000"/>
              <w:bottom w:val="single" w:sz="4" w:space="0" w:color="000000"/>
              <w:right w:val="single" w:sz="4" w:space="0" w:color="000000"/>
            </w:tcBorders>
            <w:noWrap/>
            <w:vAlign w:val="center"/>
          </w:tcPr>
          <w:p w:rsidR="00EB6D57" w:rsidRPr="00B375F7" w:rsidRDefault="00EB6D57" w:rsidP="00A9146C">
            <w:pPr>
              <w:spacing w:line="280" w:lineRule="exact"/>
              <w:rPr>
                <w:szCs w:val="22"/>
              </w:rPr>
            </w:pPr>
            <w:r w:rsidRPr="00B375F7">
              <w:rPr>
                <w:rFonts w:cs="方正仿宋_GBK"/>
                <w:kern w:val="0"/>
                <w:sz w:val="24"/>
                <w:szCs w:val="22"/>
              </w:rPr>
              <w:t>行政处罚权以及与其行政处罚权有关的行政检查、行政强制措施</w:t>
            </w:r>
          </w:p>
        </w:tc>
        <w:tc>
          <w:tcPr>
            <w:tcW w:w="3546" w:type="dxa"/>
            <w:tcBorders>
              <w:top w:val="single" w:sz="4" w:space="0" w:color="000000"/>
              <w:left w:val="single" w:sz="4" w:space="0" w:color="000000"/>
              <w:bottom w:val="single" w:sz="4" w:space="0" w:color="000000"/>
              <w:right w:val="single" w:sz="4" w:space="0" w:color="000000"/>
            </w:tcBorders>
            <w:noWrap/>
            <w:vAlign w:val="center"/>
          </w:tcPr>
          <w:p w:rsidR="00EB6D57" w:rsidRPr="00B375F7" w:rsidRDefault="00EB6D57" w:rsidP="00A9146C">
            <w:pPr>
              <w:widowControl/>
              <w:spacing w:line="280" w:lineRule="exact"/>
              <w:jc w:val="left"/>
              <w:textAlignment w:val="center"/>
              <w:rPr>
                <w:rFonts w:cs="方正仿宋_GBK"/>
                <w:kern w:val="0"/>
                <w:sz w:val="24"/>
                <w:szCs w:val="22"/>
              </w:rPr>
            </w:pPr>
            <w:r w:rsidRPr="00B375F7">
              <w:rPr>
                <w:rFonts w:cs="方正仿宋_GBK" w:hint="eastAsia"/>
                <w:kern w:val="0"/>
                <w:sz w:val="24"/>
                <w:szCs w:val="22"/>
              </w:rPr>
              <w:t>1</w:t>
            </w:r>
            <w:r w:rsidRPr="00B375F7">
              <w:rPr>
                <w:rFonts w:cs="方正仿宋_GBK"/>
                <w:kern w:val="0"/>
                <w:sz w:val="24"/>
                <w:szCs w:val="22"/>
              </w:rPr>
              <w:t>.</w:t>
            </w:r>
            <w:r w:rsidRPr="00B375F7">
              <w:rPr>
                <w:rFonts w:cs="方正仿宋_GBK" w:hint="eastAsia"/>
                <w:kern w:val="0"/>
                <w:sz w:val="24"/>
                <w:szCs w:val="22"/>
              </w:rPr>
              <w:t>《中华人民共和国安全生产法》第一百零一条第五项；</w:t>
            </w:r>
          </w:p>
          <w:p w:rsidR="00EB6D57" w:rsidRPr="00B375F7" w:rsidRDefault="00EB6D57" w:rsidP="00A9146C">
            <w:pPr>
              <w:widowControl/>
              <w:spacing w:line="280" w:lineRule="exact"/>
              <w:jc w:val="left"/>
              <w:textAlignment w:val="center"/>
              <w:rPr>
                <w:rFonts w:cs="方正仿宋_GBK"/>
                <w:kern w:val="0"/>
                <w:sz w:val="24"/>
                <w:szCs w:val="22"/>
              </w:rPr>
            </w:pPr>
            <w:r w:rsidRPr="00B375F7">
              <w:rPr>
                <w:rFonts w:cs="方正仿宋_GBK" w:hint="eastAsia"/>
                <w:kern w:val="0"/>
                <w:sz w:val="24"/>
                <w:szCs w:val="22"/>
              </w:rPr>
              <w:t>2</w:t>
            </w:r>
            <w:r w:rsidRPr="00B375F7">
              <w:rPr>
                <w:rFonts w:cs="方正仿宋_GBK"/>
                <w:kern w:val="0"/>
                <w:sz w:val="24"/>
                <w:szCs w:val="22"/>
              </w:rPr>
              <w:t>.</w:t>
            </w:r>
            <w:r w:rsidRPr="00B375F7">
              <w:rPr>
                <w:rFonts w:cs="方正仿宋_GBK" w:hint="eastAsia"/>
                <w:kern w:val="0"/>
                <w:sz w:val="24"/>
                <w:szCs w:val="22"/>
              </w:rPr>
              <w:t>《安全生产违法行为行政处罚办法》第十二条。</w:t>
            </w:r>
          </w:p>
        </w:tc>
      </w:tr>
      <w:tr w:rsidR="00EB6D57" w:rsidRPr="00B375F7" w:rsidTr="00EB6D57">
        <w:trPr>
          <w:cantSplit/>
          <w:trHeight w:val="1222"/>
          <w:tblHeader/>
        </w:trPr>
        <w:tc>
          <w:tcPr>
            <w:tcW w:w="704" w:type="dxa"/>
            <w:tcBorders>
              <w:top w:val="single" w:sz="4" w:space="0" w:color="000000"/>
              <w:left w:val="single" w:sz="4" w:space="0" w:color="000000"/>
              <w:bottom w:val="single" w:sz="4" w:space="0" w:color="000000"/>
              <w:right w:val="single" w:sz="4" w:space="0" w:color="000000"/>
            </w:tcBorders>
            <w:noWrap/>
            <w:vAlign w:val="center"/>
          </w:tcPr>
          <w:p w:rsidR="00EB6D57" w:rsidRPr="00B375F7" w:rsidRDefault="00EB6D57" w:rsidP="00A9146C">
            <w:pPr>
              <w:widowControl/>
              <w:spacing w:line="300" w:lineRule="exact"/>
              <w:jc w:val="center"/>
              <w:textAlignment w:val="center"/>
              <w:rPr>
                <w:rFonts w:cs="方正仿宋_GBK"/>
                <w:kern w:val="0"/>
                <w:sz w:val="24"/>
                <w:szCs w:val="22"/>
              </w:rPr>
            </w:pPr>
            <w:r w:rsidRPr="00B375F7">
              <w:rPr>
                <w:rFonts w:cs="方正仿宋_GBK" w:hint="eastAsia"/>
                <w:kern w:val="0"/>
                <w:sz w:val="24"/>
                <w:szCs w:val="22"/>
              </w:rPr>
              <w:t>21</w:t>
            </w:r>
          </w:p>
        </w:tc>
        <w:tc>
          <w:tcPr>
            <w:tcW w:w="3289" w:type="dxa"/>
            <w:tcBorders>
              <w:top w:val="single" w:sz="4" w:space="0" w:color="000000"/>
              <w:left w:val="single" w:sz="4" w:space="0" w:color="000000"/>
              <w:bottom w:val="single" w:sz="4" w:space="0" w:color="000000"/>
              <w:right w:val="single" w:sz="4" w:space="0" w:color="000000"/>
            </w:tcBorders>
            <w:noWrap/>
            <w:vAlign w:val="center"/>
          </w:tcPr>
          <w:p w:rsidR="00EB6D57" w:rsidRPr="00B375F7" w:rsidRDefault="00EB6D57" w:rsidP="00A9146C">
            <w:pPr>
              <w:widowControl/>
              <w:spacing w:line="280" w:lineRule="exact"/>
              <w:jc w:val="left"/>
              <w:textAlignment w:val="center"/>
              <w:rPr>
                <w:rFonts w:cs="方正仿宋_GBK"/>
                <w:kern w:val="0"/>
                <w:sz w:val="24"/>
                <w:szCs w:val="22"/>
              </w:rPr>
            </w:pPr>
            <w:r w:rsidRPr="00B375F7">
              <w:rPr>
                <w:rFonts w:cs="方正仿宋_GBK" w:hint="eastAsia"/>
                <w:kern w:val="0"/>
                <w:sz w:val="24"/>
                <w:szCs w:val="22"/>
              </w:rPr>
              <w:t>对生产经营单位未采取措施消除事故隐患的处罚</w:t>
            </w:r>
          </w:p>
        </w:tc>
        <w:tc>
          <w:tcPr>
            <w:tcW w:w="2239" w:type="dxa"/>
            <w:tcBorders>
              <w:top w:val="single" w:sz="4" w:space="0" w:color="000000"/>
              <w:left w:val="single" w:sz="4" w:space="0" w:color="000000"/>
              <w:bottom w:val="single" w:sz="4" w:space="0" w:color="000000"/>
              <w:right w:val="single" w:sz="4" w:space="0" w:color="000000"/>
            </w:tcBorders>
            <w:noWrap/>
            <w:vAlign w:val="center"/>
          </w:tcPr>
          <w:p w:rsidR="00EB6D57" w:rsidRPr="00B375F7" w:rsidRDefault="00EB6D57" w:rsidP="00A9146C">
            <w:pPr>
              <w:spacing w:line="280" w:lineRule="exact"/>
              <w:jc w:val="center"/>
              <w:rPr>
                <w:rFonts w:eastAsia="宋体"/>
                <w:szCs w:val="22"/>
              </w:rPr>
            </w:pPr>
            <w:r w:rsidRPr="00B375F7">
              <w:rPr>
                <w:rFonts w:cs="方正仿宋_GBK" w:hint="eastAsia"/>
                <w:kern w:val="0"/>
                <w:sz w:val="24"/>
                <w:szCs w:val="22"/>
              </w:rPr>
              <w:t>平安法治办（应急）</w:t>
            </w:r>
          </w:p>
        </w:tc>
        <w:tc>
          <w:tcPr>
            <w:tcW w:w="2973" w:type="dxa"/>
            <w:tcBorders>
              <w:top w:val="single" w:sz="4" w:space="0" w:color="000000"/>
              <w:left w:val="single" w:sz="4" w:space="0" w:color="000000"/>
              <w:bottom w:val="single" w:sz="4" w:space="0" w:color="000000"/>
              <w:right w:val="single" w:sz="4" w:space="0" w:color="000000"/>
            </w:tcBorders>
            <w:noWrap/>
            <w:vAlign w:val="center"/>
          </w:tcPr>
          <w:p w:rsidR="00EB6D57" w:rsidRPr="00B375F7" w:rsidRDefault="00EB6D57" w:rsidP="00A9146C">
            <w:pPr>
              <w:spacing w:line="280" w:lineRule="exact"/>
              <w:rPr>
                <w:szCs w:val="22"/>
              </w:rPr>
            </w:pPr>
            <w:r w:rsidRPr="00B375F7">
              <w:rPr>
                <w:rFonts w:cs="方正仿宋_GBK"/>
                <w:kern w:val="0"/>
                <w:sz w:val="24"/>
                <w:szCs w:val="22"/>
              </w:rPr>
              <w:t>行政处罚权以及与其行政处罚权有关的行政检查、行政强制措施</w:t>
            </w:r>
          </w:p>
        </w:tc>
        <w:tc>
          <w:tcPr>
            <w:tcW w:w="3546" w:type="dxa"/>
            <w:tcBorders>
              <w:top w:val="single" w:sz="4" w:space="0" w:color="000000"/>
              <w:left w:val="single" w:sz="4" w:space="0" w:color="000000"/>
              <w:bottom w:val="single" w:sz="4" w:space="0" w:color="000000"/>
              <w:right w:val="single" w:sz="4" w:space="0" w:color="000000"/>
            </w:tcBorders>
            <w:noWrap/>
            <w:vAlign w:val="center"/>
          </w:tcPr>
          <w:p w:rsidR="00EB6D57" w:rsidRPr="00B375F7" w:rsidRDefault="00EB6D57" w:rsidP="00A9146C">
            <w:pPr>
              <w:widowControl/>
              <w:spacing w:line="280" w:lineRule="exact"/>
              <w:jc w:val="left"/>
              <w:textAlignment w:val="center"/>
              <w:rPr>
                <w:rFonts w:cs="方正仿宋_GBK"/>
                <w:kern w:val="0"/>
                <w:sz w:val="24"/>
                <w:szCs w:val="22"/>
              </w:rPr>
            </w:pPr>
            <w:r w:rsidRPr="00B375F7">
              <w:rPr>
                <w:rFonts w:cs="方正仿宋_GBK" w:hint="eastAsia"/>
                <w:kern w:val="0"/>
                <w:sz w:val="24"/>
                <w:szCs w:val="22"/>
              </w:rPr>
              <w:t>1</w:t>
            </w:r>
            <w:r w:rsidRPr="00B375F7">
              <w:rPr>
                <w:rFonts w:cs="方正仿宋_GBK"/>
                <w:kern w:val="0"/>
                <w:sz w:val="24"/>
                <w:szCs w:val="22"/>
              </w:rPr>
              <w:t>.</w:t>
            </w:r>
            <w:r w:rsidRPr="00B375F7">
              <w:rPr>
                <w:rFonts w:cs="方正仿宋_GBK" w:hint="eastAsia"/>
                <w:kern w:val="0"/>
                <w:sz w:val="24"/>
                <w:szCs w:val="22"/>
              </w:rPr>
              <w:t>《中华人民共和国安全生产法》第一百零二条；</w:t>
            </w:r>
          </w:p>
          <w:p w:rsidR="00EB6D57" w:rsidRPr="00B375F7" w:rsidRDefault="00EB6D57" w:rsidP="00A9146C">
            <w:pPr>
              <w:widowControl/>
              <w:spacing w:line="280" w:lineRule="exact"/>
              <w:jc w:val="left"/>
              <w:textAlignment w:val="center"/>
              <w:rPr>
                <w:rFonts w:cs="方正仿宋_GBK"/>
                <w:kern w:val="0"/>
                <w:sz w:val="24"/>
                <w:szCs w:val="22"/>
              </w:rPr>
            </w:pPr>
            <w:r w:rsidRPr="00B375F7">
              <w:rPr>
                <w:rFonts w:cs="方正仿宋_GBK" w:hint="eastAsia"/>
                <w:kern w:val="0"/>
                <w:sz w:val="24"/>
                <w:szCs w:val="22"/>
              </w:rPr>
              <w:t>2</w:t>
            </w:r>
            <w:r w:rsidRPr="00B375F7">
              <w:rPr>
                <w:rFonts w:cs="方正仿宋_GBK"/>
                <w:kern w:val="0"/>
                <w:sz w:val="24"/>
                <w:szCs w:val="22"/>
              </w:rPr>
              <w:t>.</w:t>
            </w:r>
            <w:r w:rsidRPr="00B375F7">
              <w:rPr>
                <w:rFonts w:cs="方正仿宋_GBK" w:hint="eastAsia"/>
                <w:kern w:val="0"/>
                <w:sz w:val="24"/>
                <w:szCs w:val="22"/>
              </w:rPr>
              <w:t>《安全生产违法行为行政处罚办法》第十二条。</w:t>
            </w:r>
          </w:p>
        </w:tc>
      </w:tr>
      <w:tr w:rsidR="00EB6D57" w:rsidRPr="00B375F7" w:rsidTr="00EB6D57">
        <w:trPr>
          <w:cantSplit/>
          <w:trHeight w:val="1554"/>
          <w:tblHeader/>
        </w:trPr>
        <w:tc>
          <w:tcPr>
            <w:tcW w:w="704" w:type="dxa"/>
            <w:tcBorders>
              <w:top w:val="single" w:sz="4" w:space="0" w:color="000000"/>
              <w:left w:val="single" w:sz="4" w:space="0" w:color="000000"/>
              <w:bottom w:val="single" w:sz="4" w:space="0" w:color="000000"/>
              <w:right w:val="single" w:sz="4" w:space="0" w:color="000000"/>
            </w:tcBorders>
            <w:noWrap/>
            <w:vAlign w:val="center"/>
          </w:tcPr>
          <w:p w:rsidR="00EB6D57" w:rsidRPr="00B375F7" w:rsidRDefault="00EB6D57" w:rsidP="00A9146C">
            <w:pPr>
              <w:widowControl/>
              <w:spacing w:line="300" w:lineRule="exact"/>
              <w:jc w:val="center"/>
              <w:textAlignment w:val="center"/>
              <w:rPr>
                <w:rFonts w:cs="方正仿宋_GBK"/>
                <w:kern w:val="0"/>
                <w:sz w:val="24"/>
                <w:szCs w:val="22"/>
              </w:rPr>
            </w:pPr>
            <w:r w:rsidRPr="00B375F7">
              <w:rPr>
                <w:rFonts w:cs="方正仿宋_GBK" w:hint="eastAsia"/>
                <w:kern w:val="0"/>
                <w:sz w:val="24"/>
                <w:szCs w:val="22"/>
              </w:rPr>
              <w:t>22</w:t>
            </w:r>
          </w:p>
        </w:tc>
        <w:tc>
          <w:tcPr>
            <w:tcW w:w="3289" w:type="dxa"/>
            <w:tcBorders>
              <w:top w:val="single" w:sz="4" w:space="0" w:color="000000"/>
              <w:left w:val="single" w:sz="4" w:space="0" w:color="000000"/>
              <w:bottom w:val="single" w:sz="4" w:space="0" w:color="000000"/>
              <w:right w:val="single" w:sz="4" w:space="0" w:color="000000"/>
            </w:tcBorders>
            <w:noWrap/>
            <w:vAlign w:val="center"/>
          </w:tcPr>
          <w:p w:rsidR="00EB6D57" w:rsidRPr="00B375F7" w:rsidRDefault="00EB6D57" w:rsidP="00A9146C">
            <w:pPr>
              <w:widowControl/>
              <w:spacing w:line="280" w:lineRule="exact"/>
              <w:jc w:val="left"/>
              <w:textAlignment w:val="center"/>
              <w:rPr>
                <w:rFonts w:cs="方正仿宋_GBK"/>
                <w:kern w:val="0"/>
                <w:sz w:val="24"/>
                <w:szCs w:val="22"/>
              </w:rPr>
            </w:pPr>
            <w:r w:rsidRPr="00B375F7">
              <w:rPr>
                <w:rFonts w:cs="方正仿宋_GBK" w:hint="eastAsia"/>
                <w:kern w:val="0"/>
                <w:sz w:val="24"/>
                <w:szCs w:val="22"/>
              </w:rPr>
              <w:t>对生产经营场所和员工宿舍未设有符合紧急疏散需要、标志明显、保持畅通的出口、疏散通道，或者占用、锁闭、封堵生产经营场所或者员工宿舍出口、疏散通道的处罚</w:t>
            </w:r>
          </w:p>
        </w:tc>
        <w:tc>
          <w:tcPr>
            <w:tcW w:w="2239" w:type="dxa"/>
            <w:tcBorders>
              <w:top w:val="single" w:sz="4" w:space="0" w:color="000000"/>
              <w:left w:val="single" w:sz="4" w:space="0" w:color="000000"/>
              <w:bottom w:val="single" w:sz="4" w:space="0" w:color="000000"/>
              <w:right w:val="single" w:sz="4" w:space="0" w:color="000000"/>
            </w:tcBorders>
            <w:noWrap/>
            <w:vAlign w:val="center"/>
          </w:tcPr>
          <w:p w:rsidR="00EB6D57" w:rsidRPr="00B375F7" w:rsidRDefault="00EB6D57" w:rsidP="00A9146C">
            <w:pPr>
              <w:spacing w:line="280" w:lineRule="exact"/>
              <w:jc w:val="center"/>
              <w:rPr>
                <w:rFonts w:eastAsia="宋体"/>
                <w:szCs w:val="22"/>
              </w:rPr>
            </w:pPr>
            <w:r w:rsidRPr="00B375F7">
              <w:rPr>
                <w:rFonts w:cs="方正仿宋_GBK" w:hint="eastAsia"/>
                <w:kern w:val="0"/>
                <w:sz w:val="24"/>
                <w:szCs w:val="22"/>
              </w:rPr>
              <w:t>平安法治办（应急）</w:t>
            </w:r>
          </w:p>
        </w:tc>
        <w:tc>
          <w:tcPr>
            <w:tcW w:w="2973" w:type="dxa"/>
            <w:tcBorders>
              <w:top w:val="single" w:sz="4" w:space="0" w:color="000000"/>
              <w:left w:val="single" w:sz="4" w:space="0" w:color="000000"/>
              <w:bottom w:val="single" w:sz="4" w:space="0" w:color="000000"/>
              <w:right w:val="single" w:sz="4" w:space="0" w:color="000000"/>
            </w:tcBorders>
            <w:noWrap/>
            <w:vAlign w:val="center"/>
          </w:tcPr>
          <w:p w:rsidR="00EB6D57" w:rsidRPr="00B375F7" w:rsidRDefault="00EB6D57" w:rsidP="00A9146C">
            <w:pPr>
              <w:spacing w:line="280" w:lineRule="exact"/>
              <w:rPr>
                <w:szCs w:val="22"/>
              </w:rPr>
            </w:pPr>
            <w:r w:rsidRPr="00B375F7">
              <w:rPr>
                <w:rFonts w:cs="方正仿宋_GBK"/>
                <w:kern w:val="0"/>
                <w:sz w:val="24"/>
                <w:szCs w:val="22"/>
              </w:rPr>
              <w:t>行政处罚权以及与其行政处罚权有关的行政检查、行政强制措施</w:t>
            </w:r>
          </w:p>
        </w:tc>
        <w:tc>
          <w:tcPr>
            <w:tcW w:w="3546" w:type="dxa"/>
            <w:tcBorders>
              <w:top w:val="single" w:sz="4" w:space="0" w:color="000000"/>
              <w:left w:val="single" w:sz="4" w:space="0" w:color="000000"/>
              <w:bottom w:val="single" w:sz="4" w:space="0" w:color="000000"/>
              <w:right w:val="single" w:sz="4" w:space="0" w:color="000000"/>
            </w:tcBorders>
            <w:noWrap/>
            <w:vAlign w:val="center"/>
          </w:tcPr>
          <w:p w:rsidR="00EB6D57" w:rsidRPr="00B375F7" w:rsidRDefault="00EB6D57" w:rsidP="00A9146C">
            <w:pPr>
              <w:widowControl/>
              <w:spacing w:line="280" w:lineRule="exact"/>
              <w:jc w:val="left"/>
              <w:textAlignment w:val="center"/>
              <w:rPr>
                <w:rFonts w:cs="方正仿宋_GBK"/>
                <w:kern w:val="0"/>
                <w:sz w:val="24"/>
                <w:szCs w:val="22"/>
              </w:rPr>
            </w:pPr>
            <w:r w:rsidRPr="00B375F7">
              <w:rPr>
                <w:rFonts w:cs="方正仿宋_GBK" w:hint="eastAsia"/>
                <w:kern w:val="0"/>
                <w:sz w:val="24"/>
                <w:szCs w:val="22"/>
              </w:rPr>
              <w:t>1</w:t>
            </w:r>
            <w:r w:rsidRPr="00B375F7">
              <w:rPr>
                <w:rFonts w:cs="方正仿宋_GBK"/>
                <w:kern w:val="0"/>
                <w:sz w:val="24"/>
                <w:szCs w:val="22"/>
              </w:rPr>
              <w:t>.</w:t>
            </w:r>
            <w:r w:rsidRPr="00B375F7">
              <w:rPr>
                <w:rFonts w:cs="方正仿宋_GBK" w:hint="eastAsia"/>
                <w:kern w:val="0"/>
                <w:sz w:val="24"/>
                <w:szCs w:val="22"/>
              </w:rPr>
              <w:t>《中华人民共和国安全生产法》第一百零五条第二项；</w:t>
            </w:r>
          </w:p>
          <w:p w:rsidR="00EB6D57" w:rsidRPr="00B375F7" w:rsidRDefault="00EB6D57" w:rsidP="00A9146C">
            <w:pPr>
              <w:widowControl/>
              <w:spacing w:line="280" w:lineRule="exact"/>
              <w:jc w:val="left"/>
              <w:textAlignment w:val="center"/>
              <w:rPr>
                <w:rFonts w:cs="方正仿宋_GBK"/>
                <w:kern w:val="0"/>
                <w:sz w:val="24"/>
                <w:szCs w:val="22"/>
              </w:rPr>
            </w:pPr>
            <w:r w:rsidRPr="00B375F7">
              <w:rPr>
                <w:rFonts w:cs="方正仿宋_GBK" w:hint="eastAsia"/>
                <w:kern w:val="0"/>
                <w:sz w:val="24"/>
                <w:szCs w:val="22"/>
              </w:rPr>
              <w:t>2</w:t>
            </w:r>
            <w:r w:rsidRPr="00B375F7">
              <w:rPr>
                <w:rFonts w:cs="方正仿宋_GBK"/>
                <w:kern w:val="0"/>
                <w:sz w:val="24"/>
                <w:szCs w:val="22"/>
              </w:rPr>
              <w:t>.</w:t>
            </w:r>
            <w:r w:rsidRPr="00B375F7">
              <w:rPr>
                <w:rFonts w:cs="方正仿宋_GBK" w:hint="eastAsia"/>
                <w:kern w:val="0"/>
                <w:sz w:val="24"/>
                <w:szCs w:val="22"/>
              </w:rPr>
              <w:t>《安全生产违法行为行政处罚办法》第十二条。</w:t>
            </w:r>
          </w:p>
        </w:tc>
      </w:tr>
      <w:tr w:rsidR="00EB6D57" w:rsidRPr="00B375F7" w:rsidTr="00EB6D57">
        <w:trPr>
          <w:cantSplit/>
          <w:trHeight w:val="1599"/>
          <w:tblHeader/>
        </w:trPr>
        <w:tc>
          <w:tcPr>
            <w:tcW w:w="704" w:type="dxa"/>
            <w:tcBorders>
              <w:top w:val="single" w:sz="4" w:space="0" w:color="000000"/>
              <w:left w:val="single" w:sz="4" w:space="0" w:color="000000"/>
              <w:bottom w:val="single" w:sz="4" w:space="0" w:color="000000"/>
              <w:right w:val="single" w:sz="4" w:space="0" w:color="000000"/>
            </w:tcBorders>
            <w:noWrap/>
            <w:vAlign w:val="center"/>
          </w:tcPr>
          <w:p w:rsidR="00EB6D57" w:rsidRPr="00B375F7" w:rsidRDefault="00EB6D57" w:rsidP="00A9146C">
            <w:pPr>
              <w:widowControl/>
              <w:spacing w:line="300" w:lineRule="exact"/>
              <w:jc w:val="center"/>
              <w:textAlignment w:val="center"/>
              <w:rPr>
                <w:rFonts w:cs="方正仿宋_GBK"/>
                <w:kern w:val="0"/>
                <w:sz w:val="24"/>
                <w:szCs w:val="22"/>
              </w:rPr>
            </w:pPr>
            <w:r w:rsidRPr="00B375F7">
              <w:rPr>
                <w:rFonts w:cs="方正仿宋_GBK" w:hint="eastAsia"/>
                <w:kern w:val="0"/>
                <w:sz w:val="24"/>
                <w:szCs w:val="22"/>
              </w:rPr>
              <w:t>23</w:t>
            </w:r>
          </w:p>
        </w:tc>
        <w:tc>
          <w:tcPr>
            <w:tcW w:w="3289" w:type="dxa"/>
            <w:tcBorders>
              <w:top w:val="single" w:sz="4" w:space="0" w:color="000000"/>
              <w:left w:val="single" w:sz="4" w:space="0" w:color="000000"/>
              <w:bottom w:val="single" w:sz="4" w:space="0" w:color="000000"/>
              <w:right w:val="single" w:sz="4" w:space="0" w:color="000000"/>
            </w:tcBorders>
            <w:noWrap/>
            <w:vAlign w:val="center"/>
          </w:tcPr>
          <w:p w:rsidR="00EB6D57" w:rsidRPr="00B375F7" w:rsidRDefault="00EB6D57" w:rsidP="00A9146C">
            <w:pPr>
              <w:widowControl/>
              <w:spacing w:line="280" w:lineRule="exact"/>
              <w:jc w:val="left"/>
              <w:textAlignment w:val="center"/>
              <w:rPr>
                <w:rFonts w:cs="方正仿宋_GBK"/>
                <w:kern w:val="0"/>
                <w:sz w:val="24"/>
                <w:szCs w:val="22"/>
              </w:rPr>
            </w:pPr>
            <w:r w:rsidRPr="00B375F7">
              <w:rPr>
                <w:rFonts w:cs="方正仿宋_GBK" w:hint="eastAsia"/>
                <w:kern w:val="0"/>
                <w:sz w:val="24"/>
                <w:szCs w:val="22"/>
              </w:rPr>
              <w:t>对已经取得经营许可证的危险化学品经营企业未依照规定申请变更的处罚</w:t>
            </w:r>
          </w:p>
        </w:tc>
        <w:tc>
          <w:tcPr>
            <w:tcW w:w="2239" w:type="dxa"/>
            <w:tcBorders>
              <w:top w:val="single" w:sz="4" w:space="0" w:color="000000"/>
              <w:left w:val="single" w:sz="4" w:space="0" w:color="000000"/>
              <w:bottom w:val="single" w:sz="4" w:space="0" w:color="000000"/>
              <w:right w:val="single" w:sz="4" w:space="0" w:color="000000"/>
            </w:tcBorders>
            <w:noWrap/>
            <w:vAlign w:val="center"/>
          </w:tcPr>
          <w:p w:rsidR="00EB6D57" w:rsidRPr="00B375F7" w:rsidRDefault="00EB6D57" w:rsidP="00A9146C">
            <w:pPr>
              <w:spacing w:line="280" w:lineRule="exact"/>
              <w:jc w:val="center"/>
              <w:rPr>
                <w:rFonts w:eastAsia="宋体"/>
                <w:szCs w:val="22"/>
              </w:rPr>
            </w:pPr>
            <w:r w:rsidRPr="00B375F7">
              <w:rPr>
                <w:rFonts w:cs="方正仿宋_GBK" w:hint="eastAsia"/>
                <w:kern w:val="0"/>
                <w:sz w:val="24"/>
                <w:szCs w:val="22"/>
              </w:rPr>
              <w:t>平安法治办（应急）</w:t>
            </w:r>
          </w:p>
        </w:tc>
        <w:tc>
          <w:tcPr>
            <w:tcW w:w="2973" w:type="dxa"/>
            <w:tcBorders>
              <w:top w:val="single" w:sz="4" w:space="0" w:color="000000"/>
              <w:left w:val="single" w:sz="4" w:space="0" w:color="000000"/>
              <w:bottom w:val="single" w:sz="4" w:space="0" w:color="000000"/>
              <w:right w:val="single" w:sz="4" w:space="0" w:color="000000"/>
            </w:tcBorders>
            <w:noWrap/>
            <w:vAlign w:val="center"/>
          </w:tcPr>
          <w:p w:rsidR="00EB6D57" w:rsidRPr="00B375F7" w:rsidRDefault="00EB6D57" w:rsidP="00A9146C">
            <w:pPr>
              <w:spacing w:line="280" w:lineRule="exact"/>
              <w:rPr>
                <w:szCs w:val="22"/>
              </w:rPr>
            </w:pPr>
            <w:r w:rsidRPr="00B375F7">
              <w:rPr>
                <w:rFonts w:cs="方正仿宋_GBK"/>
                <w:kern w:val="0"/>
                <w:sz w:val="24"/>
                <w:szCs w:val="22"/>
              </w:rPr>
              <w:t>行政处罚权以及与其行政处罚权有关的行政检查、行政强制措施</w:t>
            </w:r>
          </w:p>
        </w:tc>
        <w:tc>
          <w:tcPr>
            <w:tcW w:w="3546" w:type="dxa"/>
            <w:tcBorders>
              <w:top w:val="single" w:sz="4" w:space="0" w:color="000000"/>
              <w:left w:val="single" w:sz="4" w:space="0" w:color="000000"/>
              <w:bottom w:val="single" w:sz="4" w:space="0" w:color="000000"/>
              <w:right w:val="single" w:sz="4" w:space="0" w:color="000000"/>
            </w:tcBorders>
            <w:noWrap/>
            <w:vAlign w:val="center"/>
          </w:tcPr>
          <w:p w:rsidR="00EB6D57" w:rsidRPr="00B375F7" w:rsidRDefault="00EB6D57" w:rsidP="00A9146C">
            <w:pPr>
              <w:widowControl/>
              <w:spacing w:line="280" w:lineRule="exact"/>
              <w:jc w:val="left"/>
              <w:textAlignment w:val="center"/>
              <w:rPr>
                <w:rFonts w:cs="方正仿宋_GBK"/>
                <w:kern w:val="0"/>
                <w:sz w:val="24"/>
                <w:szCs w:val="22"/>
              </w:rPr>
            </w:pPr>
            <w:r w:rsidRPr="00B375F7">
              <w:rPr>
                <w:rFonts w:cs="方正仿宋_GBK" w:hint="eastAsia"/>
                <w:kern w:val="0"/>
                <w:sz w:val="24"/>
                <w:szCs w:val="22"/>
              </w:rPr>
              <w:t>1</w:t>
            </w:r>
            <w:r w:rsidRPr="00B375F7">
              <w:rPr>
                <w:rFonts w:cs="方正仿宋_GBK"/>
                <w:kern w:val="0"/>
                <w:sz w:val="24"/>
                <w:szCs w:val="22"/>
              </w:rPr>
              <w:t>.</w:t>
            </w:r>
            <w:r w:rsidRPr="00B375F7">
              <w:rPr>
                <w:rFonts w:cs="方正仿宋_GBK" w:hint="eastAsia"/>
                <w:kern w:val="0"/>
                <w:sz w:val="24"/>
                <w:szCs w:val="22"/>
              </w:rPr>
              <w:t>《危险化学品经营许可证管理办法》（原国家安监总局令第</w:t>
            </w:r>
            <w:r w:rsidRPr="00B375F7">
              <w:rPr>
                <w:rFonts w:cs="方正仿宋_GBK" w:hint="eastAsia"/>
                <w:kern w:val="0"/>
                <w:sz w:val="24"/>
                <w:szCs w:val="22"/>
              </w:rPr>
              <w:t>55</w:t>
            </w:r>
            <w:r w:rsidRPr="00B375F7">
              <w:rPr>
                <w:rFonts w:cs="方正仿宋_GBK" w:hint="eastAsia"/>
                <w:kern w:val="0"/>
                <w:sz w:val="24"/>
                <w:szCs w:val="22"/>
              </w:rPr>
              <w:t>号，第</w:t>
            </w:r>
            <w:r w:rsidRPr="00B375F7">
              <w:rPr>
                <w:rFonts w:cs="方正仿宋_GBK" w:hint="eastAsia"/>
                <w:kern w:val="0"/>
                <w:sz w:val="24"/>
                <w:szCs w:val="22"/>
              </w:rPr>
              <w:t>79</w:t>
            </w:r>
            <w:r w:rsidRPr="00B375F7">
              <w:rPr>
                <w:rFonts w:cs="方正仿宋_GBK" w:hint="eastAsia"/>
                <w:kern w:val="0"/>
                <w:sz w:val="24"/>
                <w:szCs w:val="22"/>
              </w:rPr>
              <w:t>号修正）第十四条；</w:t>
            </w:r>
          </w:p>
          <w:p w:rsidR="00EB6D57" w:rsidRPr="00B375F7" w:rsidRDefault="00EB6D57" w:rsidP="00A9146C">
            <w:pPr>
              <w:widowControl/>
              <w:spacing w:line="280" w:lineRule="exact"/>
              <w:jc w:val="left"/>
              <w:textAlignment w:val="center"/>
              <w:rPr>
                <w:rFonts w:cs="方正仿宋_GBK"/>
                <w:kern w:val="0"/>
                <w:sz w:val="24"/>
                <w:szCs w:val="22"/>
              </w:rPr>
            </w:pPr>
            <w:r w:rsidRPr="00B375F7">
              <w:rPr>
                <w:rFonts w:cs="方正仿宋_GBK" w:hint="eastAsia"/>
                <w:kern w:val="0"/>
                <w:sz w:val="24"/>
                <w:szCs w:val="22"/>
              </w:rPr>
              <w:t>2.</w:t>
            </w:r>
            <w:r w:rsidRPr="00B375F7">
              <w:rPr>
                <w:rFonts w:cs="方正仿宋_GBK" w:hint="eastAsia"/>
                <w:kern w:val="0"/>
                <w:sz w:val="24"/>
                <w:szCs w:val="22"/>
              </w:rPr>
              <w:t>《安全生产违法行为行政处罚办法》第十二条。</w:t>
            </w:r>
          </w:p>
        </w:tc>
      </w:tr>
      <w:tr w:rsidR="00EB6D57" w:rsidRPr="00B375F7" w:rsidTr="00EB6D57">
        <w:trPr>
          <w:cantSplit/>
          <w:trHeight w:val="1550"/>
          <w:tblHeader/>
        </w:trPr>
        <w:tc>
          <w:tcPr>
            <w:tcW w:w="704" w:type="dxa"/>
            <w:tcBorders>
              <w:top w:val="single" w:sz="4" w:space="0" w:color="000000"/>
              <w:left w:val="single" w:sz="4" w:space="0" w:color="000000"/>
              <w:bottom w:val="single" w:sz="4" w:space="0" w:color="000000"/>
              <w:right w:val="single" w:sz="4" w:space="0" w:color="000000"/>
            </w:tcBorders>
            <w:noWrap/>
            <w:vAlign w:val="center"/>
          </w:tcPr>
          <w:p w:rsidR="00EB6D57" w:rsidRPr="00B375F7" w:rsidRDefault="00EB6D57" w:rsidP="00A9146C">
            <w:pPr>
              <w:widowControl/>
              <w:spacing w:line="300" w:lineRule="exact"/>
              <w:jc w:val="center"/>
              <w:textAlignment w:val="center"/>
              <w:rPr>
                <w:rFonts w:cs="方正仿宋_GBK"/>
                <w:kern w:val="0"/>
                <w:sz w:val="24"/>
                <w:szCs w:val="22"/>
              </w:rPr>
            </w:pPr>
            <w:r w:rsidRPr="00B375F7">
              <w:rPr>
                <w:rFonts w:cs="方正仿宋_GBK" w:hint="eastAsia"/>
                <w:kern w:val="0"/>
                <w:sz w:val="24"/>
                <w:szCs w:val="22"/>
              </w:rPr>
              <w:t>24</w:t>
            </w:r>
          </w:p>
        </w:tc>
        <w:tc>
          <w:tcPr>
            <w:tcW w:w="3289" w:type="dxa"/>
            <w:tcBorders>
              <w:top w:val="single" w:sz="4" w:space="0" w:color="000000"/>
              <w:left w:val="single" w:sz="4" w:space="0" w:color="000000"/>
              <w:bottom w:val="single" w:sz="4" w:space="0" w:color="000000"/>
              <w:right w:val="single" w:sz="4" w:space="0" w:color="000000"/>
            </w:tcBorders>
            <w:noWrap/>
            <w:vAlign w:val="center"/>
          </w:tcPr>
          <w:p w:rsidR="00EB6D57" w:rsidRPr="00B375F7" w:rsidRDefault="00EB6D57" w:rsidP="00A9146C">
            <w:pPr>
              <w:widowControl/>
              <w:spacing w:line="280" w:lineRule="exact"/>
              <w:jc w:val="left"/>
              <w:textAlignment w:val="center"/>
              <w:rPr>
                <w:rFonts w:cs="方正仿宋_GBK"/>
                <w:kern w:val="0"/>
                <w:sz w:val="24"/>
                <w:szCs w:val="22"/>
              </w:rPr>
            </w:pPr>
            <w:r w:rsidRPr="00B375F7">
              <w:rPr>
                <w:rFonts w:cs="方正仿宋_GBK" w:hint="eastAsia"/>
                <w:kern w:val="0"/>
                <w:sz w:val="24"/>
                <w:szCs w:val="22"/>
              </w:rPr>
              <w:t>对零售经营者变更零售点名称、主要负责人或者经营场所，未重新办理零售许可证的处罚</w:t>
            </w:r>
          </w:p>
        </w:tc>
        <w:tc>
          <w:tcPr>
            <w:tcW w:w="2239" w:type="dxa"/>
            <w:tcBorders>
              <w:top w:val="single" w:sz="4" w:space="0" w:color="000000"/>
              <w:left w:val="single" w:sz="4" w:space="0" w:color="000000"/>
              <w:bottom w:val="single" w:sz="4" w:space="0" w:color="000000"/>
              <w:right w:val="single" w:sz="4" w:space="0" w:color="000000"/>
            </w:tcBorders>
            <w:noWrap/>
            <w:vAlign w:val="center"/>
          </w:tcPr>
          <w:p w:rsidR="00EB6D57" w:rsidRPr="00B375F7" w:rsidRDefault="00EB6D57" w:rsidP="00A9146C">
            <w:pPr>
              <w:spacing w:line="280" w:lineRule="exact"/>
              <w:jc w:val="center"/>
              <w:rPr>
                <w:rFonts w:eastAsia="宋体"/>
                <w:szCs w:val="22"/>
              </w:rPr>
            </w:pPr>
            <w:r w:rsidRPr="00B375F7">
              <w:rPr>
                <w:rFonts w:hint="eastAsia"/>
                <w:kern w:val="0"/>
                <w:sz w:val="24"/>
                <w:szCs w:val="22"/>
              </w:rPr>
              <w:t>经发办（经发）</w:t>
            </w:r>
          </w:p>
        </w:tc>
        <w:tc>
          <w:tcPr>
            <w:tcW w:w="2973" w:type="dxa"/>
            <w:tcBorders>
              <w:top w:val="single" w:sz="4" w:space="0" w:color="000000"/>
              <w:left w:val="single" w:sz="4" w:space="0" w:color="000000"/>
              <w:bottom w:val="single" w:sz="4" w:space="0" w:color="000000"/>
              <w:right w:val="single" w:sz="4" w:space="0" w:color="000000"/>
            </w:tcBorders>
            <w:noWrap/>
            <w:vAlign w:val="center"/>
          </w:tcPr>
          <w:p w:rsidR="00EB6D57" w:rsidRPr="00B375F7" w:rsidRDefault="00EB6D57" w:rsidP="00A9146C">
            <w:pPr>
              <w:spacing w:line="280" w:lineRule="exact"/>
              <w:rPr>
                <w:szCs w:val="22"/>
              </w:rPr>
            </w:pPr>
            <w:r w:rsidRPr="00B375F7">
              <w:rPr>
                <w:rFonts w:cs="方正仿宋_GBK"/>
                <w:kern w:val="0"/>
                <w:sz w:val="24"/>
                <w:szCs w:val="22"/>
              </w:rPr>
              <w:t>行政处罚权以及与其行政处罚权有关的行政检查、行政强制措施</w:t>
            </w:r>
          </w:p>
        </w:tc>
        <w:tc>
          <w:tcPr>
            <w:tcW w:w="3546" w:type="dxa"/>
            <w:tcBorders>
              <w:top w:val="single" w:sz="4" w:space="0" w:color="000000"/>
              <w:left w:val="single" w:sz="4" w:space="0" w:color="000000"/>
              <w:bottom w:val="single" w:sz="4" w:space="0" w:color="000000"/>
              <w:right w:val="single" w:sz="4" w:space="0" w:color="000000"/>
            </w:tcBorders>
            <w:noWrap/>
            <w:vAlign w:val="center"/>
          </w:tcPr>
          <w:p w:rsidR="00EB6D57" w:rsidRPr="00B375F7" w:rsidRDefault="00EB6D57" w:rsidP="00A9146C">
            <w:pPr>
              <w:widowControl/>
              <w:spacing w:line="280" w:lineRule="exact"/>
              <w:jc w:val="left"/>
              <w:textAlignment w:val="center"/>
              <w:rPr>
                <w:rFonts w:cs="方正仿宋_GBK"/>
                <w:kern w:val="0"/>
                <w:sz w:val="24"/>
                <w:szCs w:val="22"/>
              </w:rPr>
            </w:pPr>
            <w:r w:rsidRPr="00B375F7">
              <w:rPr>
                <w:rFonts w:cs="方正仿宋_GBK" w:hint="eastAsia"/>
                <w:kern w:val="0"/>
                <w:sz w:val="24"/>
                <w:szCs w:val="22"/>
              </w:rPr>
              <w:t>1</w:t>
            </w:r>
            <w:r w:rsidRPr="00B375F7">
              <w:rPr>
                <w:rFonts w:cs="方正仿宋_GBK"/>
                <w:kern w:val="0"/>
                <w:sz w:val="24"/>
                <w:szCs w:val="22"/>
              </w:rPr>
              <w:t>.</w:t>
            </w:r>
            <w:r w:rsidRPr="00B375F7">
              <w:rPr>
                <w:rFonts w:cs="方正仿宋_GBK" w:hint="eastAsia"/>
                <w:kern w:val="0"/>
                <w:sz w:val="24"/>
                <w:szCs w:val="22"/>
              </w:rPr>
              <w:t>《烟花爆竹经营许可实施办法》（国家安监总局令第</w:t>
            </w:r>
            <w:r w:rsidRPr="00B375F7">
              <w:rPr>
                <w:rFonts w:cs="方正仿宋_GBK" w:hint="eastAsia"/>
                <w:kern w:val="0"/>
                <w:sz w:val="24"/>
                <w:szCs w:val="22"/>
              </w:rPr>
              <w:t>65</w:t>
            </w:r>
            <w:r w:rsidRPr="00B375F7">
              <w:rPr>
                <w:rFonts w:cs="方正仿宋_GBK" w:hint="eastAsia"/>
                <w:kern w:val="0"/>
                <w:sz w:val="24"/>
                <w:szCs w:val="22"/>
              </w:rPr>
              <w:t>号）第三十五条第一项；</w:t>
            </w:r>
          </w:p>
          <w:p w:rsidR="00EB6D57" w:rsidRPr="00B375F7" w:rsidRDefault="00EB6D57" w:rsidP="00A9146C">
            <w:pPr>
              <w:widowControl/>
              <w:spacing w:line="280" w:lineRule="exact"/>
              <w:jc w:val="left"/>
              <w:textAlignment w:val="center"/>
              <w:rPr>
                <w:rFonts w:cs="方正仿宋_GBK"/>
                <w:kern w:val="0"/>
                <w:sz w:val="24"/>
                <w:szCs w:val="22"/>
              </w:rPr>
            </w:pPr>
            <w:r w:rsidRPr="00B375F7">
              <w:rPr>
                <w:rFonts w:cs="方正仿宋_GBK" w:hint="eastAsia"/>
                <w:kern w:val="0"/>
                <w:sz w:val="24"/>
                <w:szCs w:val="22"/>
              </w:rPr>
              <w:t>2</w:t>
            </w:r>
            <w:r w:rsidRPr="00B375F7">
              <w:rPr>
                <w:rFonts w:cs="方正仿宋_GBK"/>
                <w:kern w:val="0"/>
                <w:sz w:val="24"/>
                <w:szCs w:val="22"/>
              </w:rPr>
              <w:t>.</w:t>
            </w:r>
            <w:r w:rsidRPr="00B375F7">
              <w:rPr>
                <w:rFonts w:cs="方正仿宋_GBK" w:hint="eastAsia"/>
                <w:kern w:val="0"/>
                <w:sz w:val="24"/>
                <w:szCs w:val="22"/>
              </w:rPr>
              <w:t>《安全生产违法行为行政处罚办法》第十二条。</w:t>
            </w:r>
          </w:p>
        </w:tc>
      </w:tr>
      <w:tr w:rsidR="00EB6D57" w:rsidRPr="00B375F7" w:rsidTr="00EB6D57">
        <w:trPr>
          <w:cantSplit/>
          <w:trHeight w:val="847"/>
          <w:tblHeader/>
        </w:trPr>
        <w:tc>
          <w:tcPr>
            <w:tcW w:w="704" w:type="dxa"/>
            <w:tcBorders>
              <w:top w:val="single" w:sz="4" w:space="0" w:color="000000"/>
              <w:left w:val="single" w:sz="4" w:space="0" w:color="000000"/>
              <w:bottom w:val="single" w:sz="4" w:space="0" w:color="000000"/>
              <w:right w:val="single" w:sz="4" w:space="0" w:color="000000"/>
            </w:tcBorders>
            <w:noWrap/>
            <w:vAlign w:val="center"/>
          </w:tcPr>
          <w:p w:rsidR="00EB6D57" w:rsidRPr="00B375F7" w:rsidRDefault="00EB6D57" w:rsidP="00A9146C">
            <w:pPr>
              <w:widowControl/>
              <w:spacing w:line="300" w:lineRule="exact"/>
              <w:jc w:val="center"/>
              <w:textAlignment w:val="center"/>
              <w:rPr>
                <w:rFonts w:eastAsia="方正黑体_GBK" w:cs="方正黑体_GBK"/>
                <w:kern w:val="0"/>
                <w:sz w:val="24"/>
                <w:szCs w:val="22"/>
              </w:rPr>
            </w:pPr>
            <w:r w:rsidRPr="00B375F7">
              <w:rPr>
                <w:rFonts w:eastAsia="方正黑体_GBK" w:cs="方正黑体_GBK" w:hint="eastAsia"/>
                <w:kern w:val="0"/>
                <w:sz w:val="24"/>
                <w:szCs w:val="22"/>
              </w:rPr>
              <w:lastRenderedPageBreak/>
              <w:t>序号</w:t>
            </w:r>
          </w:p>
        </w:tc>
        <w:tc>
          <w:tcPr>
            <w:tcW w:w="3289" w:type="dxa"/>
            <w:tcBorders>
              <w:top w:val="single" w:sz="4" w:space="0" w:color="000000"/>
              <w:left w:val="single" w:sz="4" w:space="0" w:color="000000"/>
              <w:bottom w:val="single" w:sz="4" w:space="0" w:color="000000"/>
              <w:right w:val="single" w:sz="4" w:space="0" w:color="000000"/>
            </w:tcBorders>
            <w:noWrap/>
            <w:vAlign w:val="center"/>
          </w:tcPr>
          <w:p w:rsidR="00EB6D57" w:rsidRPr="00B375F7" w:rsidRDefault="00EB6D57" w:rsidP="00A9146C">
            <w:pPr>
              <w:widowControl/>
              <w:spacing w:line="300" w:lineRule="exact"/>
              <w:jc w:val="center"/>
              <w:textAlignment w:val="center"/>
              <w:rPr>
                <w:rFonts w:eastAsia="方正黑体_GBK" w:cs="方正黑体_GBK"/>
                <w:kern w:val="0"/>
                <w:sz w:val="24"/>
                <w:szCs w:val="22"/>
              </w:rPr>
            </w:pPr>
            <w:r w:rsidRPr="00B375F7">
              <w:rPr>
                <w:rFonts w:eastAsia="方正黑体_GBK" w:cs="方正黑体_GBK" w:hint="eastAsia"/>
                <w:kern w:val="0"/>
                <w:sz w:val="24"/>
                <w:szCs w:val="22"/>
              </w:rPr>
              <w:t>委托事项名称</w:t>
            </w:r>
          </w:p>
        </w:tc>
        <w:tc>
          <w:tcPr>
            <w:tcW w:w="2239" w:type="dxa"/>
            <w:tcBorders>
              <w:top w:val="single" w:sz="4" w:space="0" w:color="000000"/>
              <w:left w:val="single" w:sz="4" w:space="0" w:color="000000"/>
              <w:bottom w:val="single" w:sz="4" w:space="0" w:color="000000"/>
              <w:right w:val="single" w:sz="4" w:space="0" w:color="000000"/>
            </w:tcBorders>
            <w:noWrap/>
            <w:vAlign w:val="center"/>
          </w:tcPr>
          <w:p w:rsidR="00EB6D57" w:rsidRPr="00B375F7" w:rsidRDefault="00EB6D57" w:rsidP="00A9146C">
            <w:pPr>
              <w:widowControl/>
              <w:spacing w:line="300" w:lineRule="exact"/>
              <w:jc w:val="center"/>
              <w:textAlignment w:val="center"/>
              <w:rPr>
                <w:rFonts w:eastAsia="方正黑体_GBK" w:cs="方正黑体_GBK"/>
                <w:kern w:val="0"/>
                <w:sz w:val="24"/>
                <w:szCs w:val="22"/>
              </w:rPr>
            </w:pPr>
            <w:r w:rsidRPr="00B375F7">
              <w:rPr>
                <w:rFonts w:eastAsia="方正黑体_GBK" w:cs="方正黑体_GBK" w:hint="eastAsia"/>
                <w:kern w:val="0"/>
                <w:sz w:val="24"/>
                <w:szCs w:val="22"/>
              </w:rPr>
              <w:t>承接部门</w:t>
            </w:r>
          </w:p>
        </w:tc>
        <w:tc>
          <w:tcPr>
            <w:tcW w:w="2973" w:type="dxa"/>
            <w:tcBorders>
              <w:top w:val="single" w:sz="4" w:space="0" w:color="000000"/>
              <w:left w:val="single" w:sz="4" w:space="0" w:color="000000"/>
              <w:bottom w:val="single" w:sz="4" w:space="0" w:color="000000"/>
              <w:right w:val="single" w:sz="4" w:space="0" w:color="000000"/>
            </w:tcBorders>
            <w:noWrap/>
            <w:vAlign w:val="center"/>
          </w:tcPr>
          <w:p w:rsidR="00EB6D57" w:rsidRPr="00B375F7" w:rsidRDefault="00EB6D57" w:rsidP="00A9146C">
            <w:pPr>
              <w:widowControl/>
              <w:spacing w:line="300" w:lineRule="exact"/>
              <w:jc w:val="center"/>
              <w:textAlignment w:val="center"/>
              <w:rPr>
                <w:rFonts w:eastAsia="方正黑体_GBK" w:cs="方正黑体_GBK"/>
                <w:kern w:val="0"/>
                <w:sz w:val="24"/>
                <w:szCs w:val="22"/>
              </w:rPr>
            </w:pPr>
            <w:r w:rsidRPr="00B375F7">
              <w:rPr>
                <w:rFonts w:eastAsia="方正黑体_GBK" w:cs="方正黑体_GBK" w:hint="eastAsia"/>
                <w:kern w:val="0"/>
                <w:sz w:val="24"/>
                <w:szCs w:val="22"/>
              </w:rPr>
              <w:t>委托范围</w:t>
            </w:r>
          </w:p>
        </w:tc>
        <w:tc>
          <w:tcPr>
            <w:tcW w:w="3546" w:type="dxa"/>
            <w:tcBorders>
              <w:top w:val="single" w:sz="4" w:space="0" w:color="000000"/>
              <w:left w:val="single" w:sz="4" w:space="0" w:color="000000"/>
              <w:bottom w:val="single" w:sz="4" w:space="0" w:color="000000"/>
              <w:right w:val="single" w:sz="4" w:space="0" w:color="000000"/>
            </w:tcBorders>
            <w:noWrap/>
            <w:vAlign w:val="center"/>
          </w:tcPr>
          <w:p w:rsidR="00EB6D57" w:rsidRPr="00B375F7" w:rsidRDefault="00EB6D57" w:rsidP="00A9146C">
            <w:pPr>
              <w:widowControl/>
              <w:spacing w:line="300" w:lineRule="exact"/>
              <w:jc w:val="center"/>
              <w:textAlignment w:val="center"/>
              <w:rPr>
                <w:rFonts w:eastAsia="方正黑体_GBK" w:cs="方正黑体_GBK"/>
                <w:kern w:val="0"/>
                <w:sz w:val="24"/>
                <w:szCs w:val="22"/>
              </w:rPr>
            </w:pPr>
            <w:r w:rsidRPr="00B375F7">
              <w:rPr>
                <w:rFonts w:eastAsia="方正黑体_GBK" w:cs="方正黑体_GBK" w:hint="eastAsia"/>
                <w:kern w:val="0"/>
                <w:sz w:val="24"/>
                <w:szCs w:val="22"/>
              </w:rPr>
              <w:t>委托事项的执法依据</w:t>
            </w:r>
          </w:p>
        </w:tc>
      </w:tr>
      <w:tr w:rsidR="00EB6D57" w:rsidRPr="00B375F7" w:rsidTr="00EB6D57">
        <w:trPr>
          <w:cantSplit/>
          <w:trHeight w:val="1266"/>
          <w:tblHeader/>
        </w:trPr>
        <w:tc>
          <w:tcPr>
            <w:tcW w:w="704" w:type="dxa"/>
            <w:tcBorders>
              <w:top w:val="single" w:sz="4" w:space="0" w:color="000000"/>
              <w:left w:val="single" w:sz="4" w:space="0" w:color="000000"/>
              <w:bottom w:val="single" w:sz="4" w:space="0" w:color="000000"/>
              <w:right w:val="single" w:sz="4" w:space="0" w:color="000000"/>
            </w:tcBorders>
            <w:noWrap/>
            <w:vAlign w:val="center"/>
          </w:tcPr>
          <w:p w:rsidR="00EB6D57" w:rsidRPr="00B375F7" w:rsidRDefault="00EB6D57" w:rsidP="00A9146C">
            <w:pPr>
              <w:widowControl/>
              <w:spacing w:line="300" w:lineRule="exact"/>
              <w:jc w:val="center"/>
              <w:textAlignment w:val="center"/>
              <w:rPr>
                <w:rFonts w:cs="方正仿宋_GBK"/>
                <w:kern w:val="0"/>
                <w:sz w:val="24"/>
                <w:szCs w:val="22"/>
              </w:rPr>
            </w:pPr>
            <w:r w:rsidRPr="00B375F7">
              <w:rPr>
                <w:rFonts w:cs="方正仿宋_GBK" w:hint="eastAsia"/>
                <w:kern w:val="0"/>
                <w:sz w:val="24"/>
                <w:szCs w:val="22"/>
              </w:rPr>
              <w:t>25</w:t>
            </w:r>
          </w:p>
        </w:tc>
        <w:tc>
          <w:tcPr>
            <w:tcW w:w="3289" w:type="dxa"/>
            <w:tcBorders>
              <w:top w:val="single" w:sz="4" w:space="0" w:color="000000"/>
              <w:left w:val="single" w:sz="4" w:space="0" w:color="000000"/>
              <w:bottom w:val="single" w:sz="4" w:space="0" w:color="000000"/>
              <w:right w:val="single" w:sz="4" w:space="0" w:color="000000"/>
            </w:tcBorders>
            <w:noWrap/>
            <w:vAlign w:val="center"/>
          </w:tcPr>
          <w:p w:rsidR="00EB6D57" w:rsidRPr="00B375F7" w:rsidRDefault="00EB6D57" w:rsidP="00A9146C">
            <w:pPr>
              <w:widowControl/>
              <w:spacing w:line="280" w:lineRule="exact"/>
              <w:jc w:val="left"/>
              <w:textAlignment w:val="center"/>
              <w:rPr>
                <w:rFonts w:cs="方正仿宋_GBK"/>
                <w:kern w:val="0"/>
                <w:sz w:val="24"/>
                <w:szCs w:val="22"/>
              </w:rPr>
            </w:pPr>
            <w:r w:rsidRPr="00B375F7">
              <w:rPr>
                <w:rFonts w:cs="方正仿宋_GBK" w:hint="eastAsia"/>
                <w:kern w:val="0"/>
                <w:sz w:val="24"/>
                <w:szCs w:val="22"/>
              </w:rPr>
              <w:t>对烟花爆竹零售经营者到批发企业仓库自行提取烟花爆竹的处罚</w:t>
            </w:r>
          </w:p>
        </w:tc>
        <w:tc>
          <w:tcPr>
            <w:tcW w:w="2239" w:type="dxa"/>
            <w:tcBorders>
              <w:top w:val="single" w:sz="4" w:space="0" w:color="000000"/>
              <w:left w:val="single" w:sz="4" w:space="0" w:color="000000"/>
              <w:bottom w:val="single" w:sz="4" w:space="0" w:color="000000"/>
              <w:right w:val="single" w:sz="4" w:space="0" w:color="000000"/>
            </w:tcBorders>
            <w:noWrap/>
            <w:vAlign w:val="center"/>
          </w:tcPr>
          <w:p w:rsidR="00EB6D57" w:rsidRPr="00B375F7" w:rsidRDefault="00EB6D57" w:rsidP="00A9146C">
            <w:pPr>
              <w:spacing w:line="280" w:lineRule="exact"/>
              <w:jc w:val="center"/>
              <w:rPr>
                <w:rFonts w:eastAsia="宋体"/>
                <w:szCs w:val="22"/>
              </w:rPr>
            </w:pPr>
            <w:r w:rsidRPr="00B375F7">
              <w:rPr>
                <w:rFonts w:cs="方正仿宋_GBK" w:hint="eastAsia"/>
                <w:kern w:val="0"/>
                <w:sz w:val="24"/>
                <w:szCs w:val="22"/>
              </w:rPr>
              <w:t>平安法治办（应急）</w:t>
            </w:r>
          </w:p>
        </w:tc>
        <w:tc>
          <w:tcPr>
            <w:tcW w:w="2973" w:type="dxa"/>
            <w:tcBorders>
              <w:top w:val="single" w:sz="4" w:space="0" w:color="000000"/>
              <w:left w:val="single" w:sz="4" w:space="0" w:color="000000"/>
              <w:bottom w:val="single" w:sz="4" w:space="0" w:color="000000"/>
              <w:right w:val="single" w:sz="4" w:space="0" w:color="000000"/>
            </w:tcBorders>
            <w:noWrap/>
            <w:vAlign w:val="center"/>
          </w:tcPr>
          <w:p w:rsidR="00EB6D57" w:rsidRPr="00B375F7" w:rsidRDefault="00EB6D57" w:rsidP="00A9146C">
            <w:pPr>
              <w:spacing w:line="280" w:lineRule="exact"/>
              <w:rPr>
                <w:szCs w:val="22"/>
              </w:rPr>
            </w:pPr>
            <w:r w:rsidRPr="00B375F7">
              <w:rPr>
                <w:rFonts w:cs="方正仿宋_GBK"/>
                <w:kern w:val="0"/>
                <w:sz w:val="24"/>
                <w:szCs w:val="22"/>
              </w:rPr>
              <w:t>行政处罚权以及与其行政处罚权有关的行政检查、行政强制措施</w:t>
            </w:r>
          </w:p>
        </w:tc>
        <w:tc>
          <w:tcPr>
            <w:tcW w:w="3546" w:type="dxa"/>
            <w:tcBorders>
              <w:top w:val="single" w:sz="4" w:space="0" w:color="000000"/>
              <w:left w:val="single" w:sz="4" w:space="0" w:color="000000"/>
              <w:bottom w:val="single" w:sz="4" w:space="0" w:color="000000"/>
              <w:right w:val="single" w:sz="4" w:space="0" w:color="000000"/>
            </w:tcBorders>
            <w:noWrap/>
            <w:vAlign w:val="center"/>
          </w:tcPr>
          <w:p w:rsidR="00EB6D57" w:rsidRPr="00B375F7" w:rsidRDefault="00EB6D57" w:rsidP="00A9146C">
            <w:pPr>
              <w:widowControl/>
              <w:spacing w:line="280" w:lineRule="exact"/>
              <w:jc w:val="left"/>
              <w:textAlignment w:val="center"/>
              <w:rPr>
                <w:rFonts w:cs="方正仿宋_GBK"/>
                <w:kern w:val="0"/>
                <w:sz w:val="24"/>
                <w:szCs w:val="22"/>
              </w:rPr>
            </w:pPr>
            <w:r w:rsidRPr="00B375F7">
              <w:rPr>
                <w:rFonts w:cs="方正仿宋_GBK" w:hint="eastAsia"/>
                <w:kern w:val="0"/>
                <w:sz w:val="24"/>
                <w:szCs w:val="22"/>
              </w:rPr>
              <w:t>1</w:t>
            </w:r>
            <w:r w:rsidRPr="00B375F7">
              <w:rPr>
                <w:rFonts w:cs="方正仿宋_GBK"/>
                <w:kern w:val="0"/>
                <w:sz w:val="24"/>
                <w:szCs w:val="22"/>
              </w:rPr>
              <w:t>.</w:t>
            </w:r>
            <w:r w:rsidRPr="00B375F7">
              <w:rPr>
                <w:rFonts w:cs="方正仿宋_GBK" w:hint="eastAsia"/>
                <w:kern w:val="0"/>
                <w:sz w:val="24"/>
                <w:szCs w:val="22"/>
              </w:rPr>
              <w:t>《烟花爆竹生产经营安全规定》（原家安监总局令第</w:t>
            </w:r>
            <w:r w:rsidRPr="00B375F7">
              <w:rPr>
                <w:rFonts w:cs="方正仿宋_GBK" w:hint="eastAsia"/>
                <w:kern w:val="0"/>
                <w:sz w:val="24"/>
                <w:szCs w:val="22"/>
              </w:rPr>
              <w:t>93</w:t>
            </w:r>
            <w:r w:rsidRPr="00B375F7">
              <w:rPr>
                <w:rFonts w:cs="方正仿宋_GBK" w:hint="eastAsia"/>
                <w:kern w:val="0"/>
                <w:sz w:val="24"/>
                <w:szCs w:val="22"/>
              </w:rPr>
              <w:t>号）第三十六条；</w:t>
            </w:r>
          </w:p>
          <w:p w:rsidR="00EB6D57" w:rsidRPr="00B375F7" w:rsidRDefault="00EB6D57" w:rsidP="00A9146C">
            <w:pPr>
              <w:widowControl/>
              <w:spacing w:line="280" w:lineRule="exact"/>
              <w:jc w:val="left"/>
              <w:textAlignment w:val="center"/>
              <w:rPr>
                <w:rFonts w:cs="方正仿宋_GBK"/>
                <w:kern w:val="0"/>
                <w:sz w:val="24"/>
                <w:szCs w:val="22"/>
              </w:rPr>
            </w:pPr>
            <w:r w:rsidRPr="00B375F7">
              <w:rPr>
                <w:rFonts w:cs="方正仿宋_GBK" w:hint="eastAsia"/>
                <w:kern w:val="0"/>
                <w:sz w:val="24"/>
                <w:szCs w:val="22"/>
              </w:rPr>
              <w:t>2</w:t>
            </w:r>
            <w:r w:rsidRPr="00B375F7">
              <w:rPr>
                <w:rFonts w:cs="方正仿宋_GBK"/>
                <w:kern w:val="0"/>
                <w:sz w:val="24"/>
                <w:szCs w:val="22"/>
              </w:rPr>
              <w:t>.</w:t>
            </w:r>
            <w:r w:rsidRPr="00B375F7">
              <w:rPr>
                <w:rFonts w:cs="方正仿宋_GBK" w:hint="eastAsia"/>
                <w:kern w:val="0"/>
                <w:sz w:val="24"/>
                <w:szCs w:val="22"/>
              </w:rPr>
              <w:t>《安全生产违法行为行政处罚办法》第十二条。</w:t>
            </w:r>
          </w:p>
        </w:tc>
      </w:tr>
      <w:tr w:rsidR="00EB6D57" w:rsidRPr="00B375F7" w:rsidTr="00EB6D57">
        <w:trPr>
          <w:cantSplit/>
          <w:trHeight w:val="1272"/>
          <w:tblHeader/>
        </w:trPr>
        <w:tc>
          <w:tcPr>
            <w:tcW w:w="704" w:type="dxa"/>
            <w:tcBorders>
              <w:top w:val="single" w:sz="4" w:space="0" w:color="000000"/>
              <w:left w:val="single" w:sz="4" w:space="0" w:color="000000"/>
              <w:bottom w:val="single" w:sz="4" w:space="0" w:color="000000"/>
              <w:right w:val="single" w:sz="4" w:space="0" w:color="000000"/>
            </w:tcBorders>
            <w:noWrap/>
            <w:vAlign w:val="center"/>
          </w:tcPr>
          <w:p w:rsidR="00EB6D57" w:rsidRPr="00B375F7" w:rsidRDefault="00EB6D57" w:rsidP="00A9146C">
            <w:pPr>
              <w:widowControl/>
              <w:spacing w:line="300" w:lineRule="exact"/>
              <w:jc w:val="center"/>
              <w:textAlignment w:val="center"/>
              <w:rPr>
                <w:rFonts w:cs="方正仿宋_GBK"/>
                <w:kern w:val="0"/>
                <w:sz w:val="24"/>
                <w:szCs w:val="22"/>
              </w:rPr>
            </w:pPr>
            <w:r w:rsidRPr="00B375F7">
              <w:rPr>
                <w:rFonts w:cs="方正仿宋_GBK" w:hint="eastAsia"/>
                <w:kern w:val="0"/>
                <w:sz w:val="24"/>
                <w:szCs w:val="22"/>
              </w:rPr>
              <w:t>26</w:t>
            </w:r>
          </w:p>
        </w:tc>
        <w:tc>
          <w:tcPr>
            <w:tcW w:w="3289" w:type="dxa"/>
            <w:tcBorders>
              <w:top w:val="single" w:sz="4" w:space="0" w:color="000000"/>
              <w:left w:val="single" w:sz="4" w:space="0" w:color="000000"/>
              <w:bottom w:val="single" w:sz="4" w:space="0" w:color="000000"/>
              <w:right w:val="single" w:sz="4" w:space="0" w:color="000000"/>
            </w:tcBorders>
            <w:noWrap/>
            <w:vAlign w:val="center"/>
          </w:tcPr>
          <w:p w:rsidR="00EB6D57" w:rsidRPr="00B375F7" w:rsidRDefault="00EB6D57" w:rsidP="00A9146C">
            <w:pPr>
              <w:widowControl/>
              <w:spacing w:line="280" w:lineRule="exact"/>
              <w:jc w:val="left"/>
              <w:textAlignment w:val="center"/>
              <w:rPr>
                <w:rFonts w:cs="方正仿宋_GBK"/>
                <w:kern w:val="0"/>
                <w:sz w:val="24"/>
                <w:szCs w:val="22"/>
              </w:rPr>
            </w:pPr>
            <w:r w:rsidRPr="00B375F7">
              <w:rPr>
                <w:rFonts w:cs="方正仿宋_GBK" w:hint="eastAsia"/>
                <w:kern w:val="0"/>
                <w:sz w:val="24"/>
                <w:szCs w:val="22"/>
              </w:rPr>
              <w:t>对生产经营单位未对事故隐患进行排查治理擅自生产经营的处罚</w:t>
            </w:r>
          </w:p>
        </w:tc>
        <w:tc>
          <w:tcPr>
            <w:tcW w:w="2239" w:type="dxa"/>
            <w:tcBorders>
              <w:top w:val="single" w:sz="4" w:space="0" w:color="000000"/>
              <w:left w:val="single" w:sz="4" w:space="0" w:color="000000"/>
              <w:bottom w:val="single" w:sz="4" w:space="0" w:color="000000"/>
              <w:right w:val="single" w:sz="4" w:space="0" w:color="000000"/>
            </w:tcBorders>
            <w:noWrap/>
            <w:vAlign w:val="center"/>
          </w:tcPr>
          <w:p w:rsidR="00EB6D57" w:rsidRPr="00B375F7" w:rsidRDefault="00EB6D57" w:rsidP="00A9146C">
            <w:pPr>
              <w:spacing w:line="280" w:lineRule="exact"/>
              <w:jc w:val="center"/>
              <w:rPr>
                <w:rFonts w:eastAsia="宋体"/>
                <w:szCs w:val="22"/>
              </w:rPr>
            </w:pPr>
            <w:r w:rsidRPr="00B375F7">
              <w:rPr>
                <w:rFonts w:cs="方正仿宋_GBK" w:hint="eastAsia"/>
                <w:kern w:val="0"/>
                <w:sz w:val="24"/>
                <w:szCs w:val="22"/>
              </w:rPr>
              <w:t>平安法治办（应急）</w:t>
            </w:r>
          </w:p>
        </w:tc>
        <w:tc>
          <w:tcPr>
            <w:tcW w:w="2973" w:type="dxa"/>
            <w:tcBorders>
              <w:top w:val="single" w:sz="4" w:space="0" w:color="000000"/>
              <w:left w:val="single" w:sz="4" w:space="0" w:color="000000"/>
              <w:bottom w:val="single" w:sz="4" w:space="0" w:color="000000"/>
              <w:right w:val="single" w:sz="4" w:space="0" w:color="000000"/>
            </w:tcBorders>
            <w:noWrap/>
            <w:vAlign w:val="center"/>
          </w:tcPr>
          <w:p w:rsidR="00EB6D57" w:rsidRPr="00B375F7" w:rsidRDefault="00EB6D57" w:rsidP="00A9146C">
            <w:pPr>
              <w:spacing w:line="280" w:lineRule="exact"/>
              <w:rPr>
                <w:szCs w:val="22"/>
              </w:rPr>
            </w:pPr>
            <w:r w:rsidRPr="00B375F7">
              <w:rPr>
                <w:rFonts w:cs="方正仿宋_GBK"/>
                <w:kern w:val="0"/>
                <w:sz w:val="24"/>
                <w:szCs w:val="22"/>
              </w:rPr>
              <w:t>行政处罚权以及与其行政处罚权有关的行政检查、行政强制措施</w:t>
            </w:r>
          </w:p>
        </w:tc>
        <w:tc>
          <w:tcPr>
            <w:tcW w:w="3546" w:type="dxa"/>
            <w:tcBorders>
              <w:top w:val="single" w:sz="4" w:space="0" w:color="000000"/>
              <w:left w:val="single" w:sz="4" w:space="0" w:color="000000"/>
              <w:bottom w:val="single" w:sz="4" w:space="0" w:color="000000"/>
              <w:right w:val="single" w:sz="4" w:space="0" w:color="000000"/>
            </w:tcBorders>
            <w:noWrap/>
            <w:vAlign w:val="center"/>
          </w:tcPr>
          <w:p w:rsidR="00EB6D57" w:rsidRPr="00B375F7" w:rsidRDefault="00EB6D57" w:rsidP="00A9146C">
            <w:pPr>
              <w:widowControl/>
              <w:spacing w:line="280" w:lineRule="exact"/>
              <w:jc w:val="left"/>
              <w:textAlignment w:val="center"/>
              <w:rPr>
                <w:rFonts w:cs="方正仿宋_GBK"/>
                <w:kern w:val="0"/>
                <w:sz w:val="24"/>
                <w:szCs w:val="22"/>
              </w:rPr>
            </w:pPr>
            <w:r w:rsidRPr="00B375F7">
              <w:rPr>
                <w:rFonts w:cs="方正仿宋_GBK" w:hint="eastAsia"/>
                <w:kern w:val="0"/>
                <w:sz w:val="24"/>
                <w:szCs w:val="22"/>
              </w:rPr>
              <w:t>1</w:t>
            </w:r>
            <w:r w:rsidRPr="00B375F7">
              <w:rPr>
                <w:rFonts w:cs="方正仿宋_GBK"/>
                <w:kern w:val="0"/>
                <w:sz w:val="24"/>
                <w:szCs w:val="22"/>
              </w:rPr>
              <w:t>.</w:t>
            </w:r>
            <w:r w:rsidRPr="00B375F7">
              <w:rPr>
                <w:rFonts w:cs="方正仿宋_GBK" w:hint="eastAsia"/>
                <w:kern w:val="0"/>
                <w:sz w:val="24"/>
                <w:szCs w:val="22"/>
              </w:rPr>
              <w:t>《安全生产事故隐患排查治理暂行规定》（原国家安监总局令第</w:t>
            </w:r>
            <w:r w:rsidRPr="00B375F7">
              <w:rPr>
                <w:rFonts w:cs="方正仿宋_GBK" w:hint="eastAsia"/>
                <w:kern w:val="0"/>
                <w:sz w:val="24"/>
                <w:szCs w:val="22"/>
              </w:rPr>
              <w:t>16</w:t>
            </w:r>
            <w:r w:rsidRPr="00B375F7">
              <w:rPr>
                <w:rFonts w:cs="方正仿宋_GBK" w:hint="eastAsia"/>
                <w:kern w:val="0"/>
                <w:sz w:val="24"/>
                <w:szCs w:val="22"/>
              </w:rPr>
              <w:t>号）第二十六条第五项；</w:t>
            </w:r>
          </w:p>
          <w:p w:rsidR="00EB6D57" w:rsidRPr="00B375F7" w:rsidRDefault="00EB6D57" w:rsidP="00A9146C">
            <w:pPr>
              <w:widowControl/>
              <w:spacing w:line="280" w:lineRule="exact"/>
              <w:jc w:val="left"/>
              <w:textAlignment w:val="center"/>
              <w:rPr>
                <w:rFonts w:cs="方正仿宋_GBK"/>
                <w:kern w:val="0"/>
                <w:sz w:val="24"/>
                <w:szCs w:val="22"/>
              </w:rPr>
            </w:pPr>
            <w:r w:rsidRPr="00B375F7">
              <w:rPr>
                <w:rFonts w:cs="方正仿宋_GBK" w:hint="eastAsia"/>
                <w:kern w:val="0"/>
                <w:sz w:val="24"/>
                <w:szCs w:val="22"/>
              </w:rPr>
              <w:t>2</w:t>
            </w:r>
            <w:r w:rsidRPr="00B375F7">
              <w:rPr>
                <w:rFonts w:cs="方正仿宋_GBK"/>
                <w:kern w:val="0"/>
                <w:sz w:val="24"/>
                <w:szCs w:val="22"/>
              </w:rPr>
              <w:t>.</w:t>
            </w:r>
            <w:r w:rsidRPr="00B375F7">
              <w:rPr>
                <w:rFonts w:cs="方正仿宋_GBK" w:hint="eastAsia"/>
                <w:kern w:val="0"/>
                <w:sz w:val="24"/>
                <w:szCs w:val="22"/>
              </w:rPr>
              <w:t>《安全生产违法行为行政处罚办法》第十二条。</w:t>
            </w:r>
          </w:p>
        </w:tc>
      </w:tr>
      <w:tr w:rsidR="00EB6D57" w:rsidRPr="00B375F7" w:rsidTr="00EB6D57">
        <w:trPr>
          <w:cantSplit/>
          <w:trHeight w:val="1561"/>
          <w:tblHeader/>
        </w:trPr>
        <w:tc>
          <w:tcPr>
            <w:tcW w:w="704" w:type="dxa"/>
            <w:tcBorders>
              <w:top w:val="single" w:sz="4" w:space="0" w:color="000000"/>
              <w:left w:val="single" w:sz="4" w:space="0" w:color="000000"/>
              <w:bottom w:val="single" w:sz="4" w:space="0" w:color="000000"/>
              <w:right w:val="single" w:sz="4" w:space="0" w:color="000000"/>
            </w:tcBorders>
            <w:noWrap/>
            <w:vAlign w:val="center"/>
          </w:tcPr>
          <w:p w:rsidR="00EB6D57" w:rsidRPr="00B375F7" w:rsidRDefault="00EB6D57" w:rsidP="00A9146C">
            <w:pPr>
              <w:widowControl/>
              <w:spacing w:line="300" w:lineRule="exact"/>
              <w:jc w:val="center"/>
              <w:textAlignment w:val="center"/>
              <w:rPr>
                <w:rFonts w:cs="方正仿宋_GBK"/>
                <w:kern w:val="0"/>
                <w:sz w:val="24"/>
                <w:szCs w:val="22"/>
              </w:rPr>
            </w:pPr>
            <w:r w:rsidRPr="00B375F7">
              <w:rPr>
                <w:rFonts w:cs="方正仿宋_GBK" w:hint="eastAsia"/>
                <w:kern w:val="0"/>
                <w:sz w:val="24"/>
                <w:szCs w:val="22"/>
              </w:rPr>
              <w:t>27</w:t>
            </w:r>
          </w:p>
        </w:tc>
        <w:tc>
          <w:tcPr>
            <w:tcW w:w="3289" w:type="dxa"/>
            <w:tcBorders>
              <w:top w:val="single" w:sz="4" w:space="0" w:color="000000"/>
              <w:left w:val="single" w:sz="4" w:space="0" w:color="000000"/>
              <w:bottom w:val="single" w:sz="4" w:space="0" w:color="000000"/>
              <w:right w:val="single" w:sz="4" w:space="0" w:color="000000"/>
            </w:tcBorders>
            <w:noWrap/>
            <w:vAlign w:val="center"/>
          </w:tcPr>
          <w:p w:rsidR="00EB6D57" w:rsidRPr="00B375F7" w:rsidRDefault="00EB6D57" w:rsidP="00A9146C">
            <w:pPr>
              <w:widowControl/>
              <w:spacing w:line="280" w:lineRule="exact"/>
              <w:jc w:val="left"/>
              <w:textAlignment w:val="center"/>
              <w:rPr>
                <w:rFonts w:cs="方正仿宋_GBK"/>
                <w:kern w:val="0"/>
                <w:sz w:val="24"/>
                <w:szCs w:val="22"/>
              </w:rPr>
            </w:pPr>
            <w:r w:rsidRPr="00B375F7">
              <w:rPr>
                <w:rFonts w:cs="方正仿宋_GBK" w:hint="eastAsia"/>
                <w:kern w:val="0"/>
                <w:sz w:val="24"/>
                <w:szCs w:val="22"/>
              </w:rPr>
              <w:t>对危险物品的生产、经营、储存、装卸单位以及矿山、金属冶炼、建筑施工、运输单位的主要负责人和安全生产管理人员未按照规定经考核合格的处罚</w:t>
            </w:r>
          </w:p>
        </w:tc>
        <w:tc>
          <w:tcPr>
            <w:tcW w:w="2239" w:type="dxa"/>
            <w:tcBorders>
              <w:top w:val="single" w:sz="4" w:space="0" w:color="000000"/>
              <w:left w:val="single" w:sz="4" w:space="0" w:color="000000"/>
              <w:bottom w:val="single" w:sz="4" w:space="0" w:color="000000"/>
              <w:right w:val="single" w:sz="4" w:space="0" w:color="000000"/>
            </w:tcBorders>
            <w:noWrap/>
            <w:vAlign w:val="center"/>
          </w:tcPr>
          <w:p w:rsidR="00EB6D57" w:rsidRPr="00B375F7" w:rsidRDefault="00EB6D57" w:rsidP="00A9146C">
            <w:pPr>
              <w:spacing w:line="280" w:lineRule="exact"/>
              <w:jc w:val="center"/>
              <w:rPr>
                <w:szCs w:val="22"/>
              </w:rPr>
            </w:pPr>
            <w:r w:rsidRPr="00B375F7">
              <w:rPr>
                <w:rFonts w:cs="方正仿宋_GBK" w:hint="eastAsia"/>
                <w:kern w:val="0"/>
                <w:sz w:val="24"/>
                <w:szCs w:val="22"/>
              </w:rPr>
              <w:t>平安法治办（应急）、</w:t>
            </w:r>
            <w:r w:rsidRPr="00B375F7">
              <w:rPr>
                <w:rFonts w:hint="eastAsia"/>
                <w:kern w:val="0"/>
                <w:sz w:val="24"/>
                <w:szCs w:val="22"/>
              </w:rPr>
              <w:t>经发办（经发）</w:t>
            </w:r>
          </w:p>
        </w:tc>
        <w:tc>
          <w:tcPr>
            <w:tcW w:w="2973" w:type="dxa"/>
            <w:tcBorders>
              <w:top w:val="single" w:sz="4" w:space="0" w:color="000000"/>
              <w:left w:val="single" w:sz="4" w:space="0" w:color="000000"/>
              <w:bottom w:val="single" w:sz="4" w:space="0" w:color="000000"/>
              <w:right w:val="single" w:sz="4" w:space="0" w:color="000000"/>
            </w:tcBorders>
            <w:noWrap/>
            <w:vAlign w:val="center"/>
          </w:tcPr>
          <w:p w:rsidR="00EB6D57" w:rsidRPr="00B375F7" w:rsidRDefault="00EB6D57" w:rsidP="00A9146C">
            <w:pPr>
              <w:spacing w:line="280" w:lineRule="exact"/>
              <w:rPr>
                <w:szCs w:val="22"/>
              </w:rPr>
            </w:pPr>
            <w:r w:rsidRPr="00B375F7">
              <w:rPr>
                <w:rFonts w:cs="方正仿宋_GBK"/>
                <w:kern w:val="0"/>
                <w:sz w:val="24"/>
                <w:szCs w:val="22"/>
              </w:rPr>
              <w:t>行政处罚权以及与其行政处罚权有关的行政检查、行政强制措施</w:t>
            </w:r>
          </w:p>
        </w:tc>
        <w:tc>
          <w:tcPr>
            <w:tcW w:w="3546" w:type="dxa"/>
            <w:tcBorders>
              <w:top w:val="single" w:sz="4" w:space="0" w:color="000000"/>
              <w:left w:val="single" w:sz="4" w:space="0" w:color="000000"/>
              <w:bottom w:val="single" w:sz="4" w:space="0" w:color="000000"/>
              <w:right w:val="single" w:sz="4" w:space="0" w:color="000000"/>
            </w:tcBorders>
            <w:noWrap/>
            <w:vAlign w:val="center"/>
          </w:tcPr>
          <w:p w:rsidR="00EB6D57" w:rsidRPr="00B375F7" w:rsidRDefault="00EB6D57" w:rsidP="00A9146C">
            <w:pPr>
              <w:widowControl/>
              <w:spacing w:line="280" w:lineRule="exact"/>
              <w:jc w:val="left"/>
              <w:textAlignment w:val="center"/>
              <w:rPr>
                <w:rFonts w:cs="方正仿宋_GBK"/>
                <w:kern w:val="0"/>
                <w:sz w:val="24"/>
                <w:szCs w:val="22"/>
              </w:rPr>
            </w:pPr>
            <w:r w:rsidRPr="00B375F7">
              <w:rPr>
                <w:rFonts w:cs="方正仿宋_GBK" w:hint="eastAsia"/>
                <w:kern w:val="0"/>
                <w:sz w:val="24"/>
                <w:szCs w:val="22"/>
              </w:rPr>
              <w:t>1</w:t>
            </w:r>
            <w:r w:rsidRPr="00B375F7">
              <w:rPr>
                <w:rFonts w:cs="方正仿宋_GBK"/>
                <w:kern w:val="0"/>
                <w:sz w:val="24"/>
                <w:szCs w:val="22"/>
              </w:rPr>
              <w:t>.</w:t>
            </w:r>
            <w:r w:rsidRPr="00B375F7">
              <w:rPr>
                <w:rFonts w:cs="方正仿宋_GBK" w:hint="eastAsia"/>
                <w:kern w:val="0"/>
                <w:sz w:val="24"/>
                <w:szCs w:val="22"/>
              </w:rPr>
              <w:t>《中华人民共和国安全生产法》第九十七条第二项；</w:t>
            </w:r>
          </w:p>
          <w:p w:rsidR="00EB6D57" w:rsidRPr="00B375F7" w:rsidRDefault="00EB6D57" w:rsidP="00A9146C">
            <w:pPr>
              <w:widowControl/>
              <w:spacing w:line="280" w:lineRule="exact"/>
              <w:jc w:val="left"/>
              <w:textAlignment w:val="center"/>
              <w:rPr>
                <w:rFonts w:cs="方正仿宋_GBK"/>
                <w:kern w:val="0"/>
                <w:sz w:val="24"/>
                <w:szCs w:val="22"/>
              </w:rPr>
            </w:pPr>
            <w:r w:rsidRPr="00B375F7">
              <w:rPr>
                <w:rFonts w:cs="方正仿宋_GBK" w:hint="eastAsia"/>
                <w:kern w:val="0"/>
                <w:sz w:val="24"/>
                <w:szCs w:val="22"/>
              </w:rPr>
              <w:t>2</w:t>
            </w:r>
            <w:r w:rsidRPr="00B375F7">
              <w:rPr>
                <w:rFonts w:cs="方正仿宋_GBK"/>
                <w:kern w:val="0"/>
                <w:sz w:val="24"/>
                <w:szCs w:val="22"/>
              </w:rPr>
              <w:t>.</w:t>
            </w:r>
            <w:r w:rsidRPr="00B375F7">
              <w:rPr>
                <w:rFonts w:cs="方正仿宋_GBK" w:hint="eastAsia"/>
                <w:kern w:val="0"/>
                <w:sz w:val="24"/>
                <w:szCs w:val="22"/>
              </w:rPr>
              <w:t>《安全生产违法行为行政处罚办法》第十二条。</w:t>
            </w:r>
          </w:p>
        </w:tc>
      </w:tr>
      <w:tr w:rsidR="00EB6D57" w:rsidRPr="00B375F7" w:rsidTr="00EB6D57">
        <w:trPr>
          <w:cantSplit/>
          <w:trHeight w:val="1560"/>
          <w:tblHeader/>
        </w:trPr>
        <w:tc>
          <w:tcPr>
            <w:tcW w:w="704" w:type="dxa"/>
            <w:tcBorders>
              <w:top w:val="single" w:sz="4" w:space="0" w:color="000000"/>
              <w:left w:val="single" w:sz="4" w:space="0" w:color="000000"/>
              <w:bottom w:val="single" w:sz="4" w:space="0" w:color="000000"/>
              <w:right w:val="single" w:sz="4" w:space="0" w:color="000000"/>
            </w:tcBorders>
            <w:noWrap/>
            <w:vAlign w:val="center"/>
          </w:tcPr>
          <w:p w:rsidR="00EB6D57" w:rsidRPr="00B375F7" w:rsidRDefault="00EB6D57" w:rsidP="00A9146C">
            <w:pPr>
              <w:widowControl/>
              <w:spacing w:line="300" w:lineRule="exact"/>
              <w:jc w:val="center"/>
              <w:textAlignment w:val="center"/>
              <w:rPr>
                <w:rFonts w:cs="方正仿宋_GBK"/>
                <w:kern w:val="0"/>
                <w:sz w:val="24"/>
                <w:szCs w:val="22"/>
              </w:rPr>
            </w:pPr>
            <w:r w:rsidRPr="00B375F7">
              <w:rPr>
                <w:rFonts w:cs="方正仿宋_GBK" w:hint="eastAsia"/>
                <w:kern w:val="0"/>
                <w:sz w:val="24"/>
                <w:szCs w:val="22"/>
              </w:rPr>
              <w:t>28</w:t>
            </w:r>
          </w:p>
        </w:tc>
        <w:tc>
          <w:tcPr>
            <w:tcW w:w="3289" w:type="dxa"/>
            <w:tcBorders>
              <w:top w:val="single" w:sz="4" w:space="0" w:color="000000"/>
              <w:left w:val="single" w:sz="4" w:space="0" w:color="000000"/>
              <w:bottom w:val="single" w:sz="4" w:space="0" w:color="000000"/>
              <w:right w:val="single" w:sz="4" w:space="0" w:color="000000"/>
            </w:tcBorders>
            <w:noWrap/>
            <w:vAlign w:val="center"/>
          </w:tcPr>
          <w:p w:rsidR="00EB6D57" w:rsidRPr="00B375F7" w:rsidRDefault="00EB6D57" w:rsidP="00A9146C">
            <w:pPr>
              <w:widowControl/>
              <w:spacing w:line="280" w:lineRule="exact"/>
              <w:jc w:val="left"/>
              <w:textAlignment w:val="center"/>
              <w:rPr>
                <w:rFonts w:cs="方正仿宋_GBK"/>
                <w:kern w:val="0"/>
                <w:sz w:val="24"/>
                <w:szCs w:val="22"/>
              </w:rPr>
            </w:pPr>
            <w:r w:rsidRPr="00B375F7">
              <w:rPr>
                <w:rFonts w:cs="方正仿宋_GBK" w:hint="eastAsia"/>
                <w:kern w:val="0"/>
                <w:sz w:val="24"/>
                <w:szCs w:val="22"/>
              </w:rPr>
              <w:t>对生产经营单位关闭、破坏直接关系生产安全的监控、报警、防护、救生设备、设施，或者篡改、隐瞒、销毁其相关数据、信息的处罚</w:t>
            </w:r>
          </w:p>
        </w:tc>
        <w:tc>
          <w:tcPr>
            <w:tcW w:w="2239" w:type="dxa"/>
            <w:tcBorders>
              <w:top w:val="single" w:sz="4" w:space="0" w:color="000000"/>
              <w:left w:val="single" w:sz="4" w:space="0" w:color="000000"/>
              <w:bottom w:val="single" w:sz="4" w:space="0" w:color="000000"/>
              <w:right w:val="single" w:sz="4" w:space="0" w:color="000000"/>
            </w:tcBorders>
            <w:noWrap/>
            <w:vAlign w:val="center"/>
          </w:tcPr>
          <w:p w:rsidR="00EB6D57" w:rsidRPr="00B375F7" w:rsidRDefault="00EB6D57" w:rsidP="00A9146C">
            <w:pPr>
              <w:spacing w:line="280" w:lineRule="exact"/>
              <w:jc w:val="center"/>
              <w:rPr>
                <w:rFonts w:eastAsia="宋体"/>
                <w:szCs w:val="22"/>
              </w:rPr>
            </w:pPr>
            <w:r w:rsidRPr="00B375F7">
              <w:rPr>
                <w:rFonts w:cs="方正仿宋_GBK" w:hint="eastAsia"/>
                <w:kern w:val="0"/>
                <w:sz w:val="24"/>
                <w:szCs w:val="22"/>
              </w:rPr>
              <w:t>平安法治办（应急）</w:t>
            </w:r>
          </w:p>
        </w:tc>
        <w:tc>
          <w:tcPr>
            <w:tcW w:w="2973" w:type="dxa"/>
            <w:tcBorders>
              <w:top w:val="single" w:sz="4" w:space="0" w:color="000000"/>
              <w:left w:val="single" w:sz="4" w:space="0" w:color="000000"/>
              <w:bottom w:val="single" w:sz="4" w:space="0" w:color="000000"/>
              <w:right w:val="single" w:sz="4" w:space="0" w:color="000000"/>
            </w:tcBorders>
            <w:noWrap/>
            <w:vAlign w:val="center"/>
          </w:tcPr>
          <w:p w:rsidR="00EB6D57" w:rsidRPr="00B375F7" w:rsidRDefault="00EB6D57" w:rsidP="00A9146C">
            <w:pPr>
              <w:spacing w:line="280" w:lineRule="exact"/>
              <w:rPr>
                <w:szCs w:val="22"/>
              </w:rPr>
            </w:pPr>
            <w:r w:rsidRPr="00B375F7">
              <w:rPr>
                <w:rFonts w:cs="方正仿宋_GBK"/>
                <w:kern w:val="0"/>
                <w:sz w:val="24"/>
                <w:szCs w:val="22"/>
              </w:rPr>
              <w:t>行政处罚权以及与其行政处罚权有关的行政检查、行政强制措施</w:t>
            </w:r>
          </w:p>
        </w:tc>
        <w:tc>
          <w:tcPr>
            <w:tcW w:w="3546" w:type="dxa"/>
            <w:tcBorders>
              <w:top w:val="single" w:sz="4" w:space="0" w:color="000000"/>
              <w:left w:val="single" w:sz="4" w:space="0" w:color="000000"/>
              <w:bottom w:val="single" w:sz="4" w:space="0" w:color="000000"/>
              <w:right w:val="single" w:sz="4" w:space="0" w:color="000000"/>
            </w:tcBorders>
            <w:noWrap/>
            <w:vAlign w:val="center"/>
          </w:tcPr>
          <w:p w:rsidR="00EB6D57" w:rsidRPr="00B375F7" w:rsidRDefault="00EB6D57" w:rsidP="00A9146C">
            <w:pPr>
              <w:widowControl/>
              <w:spacing w:line="280" w:lineRule="exact"/>
              <w:jc w:val="left"/>
              <w:textAlignment w:val="center"/>
              <w:rPr>
                <w:rFonts w:cs="方正仿宋_GBK"/>
                <w:kern w:val="0"/>
                <w:sz w:val="24"/>
                <w:szCs w:val="22"/>
              </w:rPr>
            </w:pPr>
            <w:r w:rsidRPr="00B375F7">
              <w:rPr>
                <w:rFonts w:cs="方正仿宋_GBK" w:hint="eastAsia"/>
                <w:kern w:val="0"/>
                <w:sz w:val="24"/>
                <w:szCs w:val="22"/>
              </w:rPr>
              <w:t>1</w:t>
            </w:r>
            <w:r w:rsidRPr="00B375F7">
              <w:rPr>
                <w:rFonts w:cs="方正仿宋_GBK"/>
                <w:kern w:val="0"/>
                <w:sz w:val="24"/>
                <w:szCs w:val="22"/>
              </w:rPr>
              <w:t>.</w:t>
            </w:r>
            <w:r w:rsidRPr="00B375F7">
              <w:rPr>
                <w:rFonts w:cs="方正仿宋_GBK" w:hint="eastAsia"/>
                <w:kern w:val="0"/>
                <w:sz w:val="24"/>
                <w:szCs w:val="22"/>
              </w:rPr>
              <w:t>《中华人民共和国安全生产法》第九十九条第四项；</w:t>
            </w:r>
          </w:p>
          <w:p w:rsidR="00EB6D57" w:rsidRPr="00B375F7" w:rsidRDefault="00EB6D57" w:rsidP="00A9146C">
            <w:pPr>
              <w:widowControl/>
              <w:spacing w:line="280" w:lineRule="exact"/>
              <w:jc w:val="left"/>
              <w:textAlignment w:val="center"/>
              <w:rPr>
                <w:rFonts w:cs="方正仿宋_GBK"/>
                <w:kern w:val="0"/>
                <w:sz w:val="24"/>
                <w:szCs w:val="22"/>
              </w:rPr>
            </w:pPr>
            <w:r w:rsidRPr="00B375F7">
              <w:rPr>
                <w:rFonts w:cs="方正仿宋_GBK" w:hint="eastAsia"/>
                <w:kern w:val="0"/>
                <w:sz w:val="24"/>
                <w:szCs w:val="22"/>
              </w:rPr>
              <w:t>2</w:t>
            </w:r>
            <w:r w:rsidRPr="00B375F7">
              <w:rPr>
                <w:rFonts w:cs="方正仿宋_GBK"/>
                <w:kern w:val="0"/>
                <w:sz w:val="24"/>
                <w:szCs w:val="22"/>
              </w:rPr>
              <w:t>.</w:t>
            </w:r>
            <w:r w:rsidRPr="00B375F7">
              <w:rPr>
                <w:rFonts w:cs="方正仿宋_GBK" w:hint="eastAsia"/>
                <w:kern w:val="0"/>
                <w:sz w:val="24"/>
                <w:szCs w:val="22"/>
              </w:rPr>
              <w:t>《安全生产违法行为行政处罚办法》第十二条。</w:t>
            </w:r>
          </w:p>
        </w:tc>
      </w:tr>
      <w:tr w:rsidR="00EB6D57" w:rsidRPr="00B375F7" w:rsidTr="00EB6D57">
        <w:trPr>
          <w:cantSplit/>
          <w:trHeight w:val="1568"/>
          <w:tblHeader/>
        </w:trPr>
        <w:tc>
          <w:tcPr>
            <w:tcW w:w="704" w:type="dxa"/>
            <w:tcBorders>
              <w:top w:val="single" w:sz="4" w:space="0" w:color="000000"/>
              <w:left w:val="single" w:sz="4" w:space="0" w:color="000000"/>
              <w:bottom w:val="single" w:sz="4" w:space="0" w:color="000000"/>
              <w:right w:val="single" w:sz="4" w:space="0" w:color="000000"/>
            </w:tcBorders>
            <w:noWrap/>
            <w:vAlign w:val="center"/>
          </w:tcPr>
          <w:p w:rsidR="00EB6D57" w:rsidRPr="00B375F7" w:rsidRDefault="00EB6D57" w:rsidP="00A9146C">
            <w:pPr>
              <w:widowControl/>
              <w:spacing w:line="300" w:lineRule="exact"/>
              <w:jc w:val="center"/>
              <w:textAlignment w:val="center"/>
              <w:rPr>
                <w:rFonts w:cs="方正仿宋_GBK"/>
                <w:kern w:val="0"/>
                <w:sz w:val="24"/>
                <w:szCs w:val="22"/>
              </w:rPr>
            </w:pPr>
            <w:r w:rsidRPr="00B375F7">
              <w:rPr>
                <w:rFonts w:cs="方正仿宋_GBK" w:hint="eastAsia"/>
                <w:kern w:val="0"/>
                <w:sz w:val="24"/>
                <w:szCs w:val="22"/>
              </w:rPr>
              <w:t>29</w:t>
            </w:r>
          </w:p>
        </w:tc>
        <w:tc>
          <w:tcPr>
            <w:tcW w:w="3289" w:type="dxa"/>
            <w:tcBorders>
              <w:top w:val="single" w:sz="4" w:space="0" w:color="000000"/>
              <w:left w:val="single" w:sz="4" w:space="0" w:color="000000"/>
              <w:bottom w:val="single" w:sz="4" w:space="0" w:color="000000"/>
              <w:right w:val="single" w:sz="4" w:space="0" w:color="000000"/>
            </w:tcBorders>
            <w:noWrap/>
            <w:vAlign w:val="center"/>
          </w:tcPr>
          <w:p w:rsidR="00EB6D57" w:rsidRPr="00B375F7" w:rsidRDefault="00EB6D57" w:rsidP="00A9146C">
            <w:pPr>
              <w:widowControl/>
              <w:spacing w:line="280" w:lineRule="exact"/>
              <w:jc w:val="left"/>
              <w:textAlignment w:val="center"/>
              <w:rPr>
                <w:rFonts w:cs="方正仿宋_GBK"/>
                <w:kern w:val="0"/>
                <w:sz w:val="24"/>
                <w:szCs w:val="22"/>
              </w:rPr>
            </w:pPr>
            <w:r w:rsidRPr="00B375F7">
              <w:rPr>
                <w:rFonts w:cs="方正仿宋_GBK" w:hint="eastAsia"/>
                <w:kern w:val="0"/>
                <w:sz w:val="24"/>
                <w:szCs w:val="22"/>
              </w:rPr>
              <w:t>对生产经营单位及其主要负责人或其他人员发现从业人员违章作业不加制止的处罚</w:t>
            </w:r>
          </w:p>
        </w:tc>
        <w:tc>
          <w:tcPr>
            <w:tcW w:w="2239" w:type="dxa"/>
            <w:tcBorders>
              <w:top w:val="single" w:sz="4" w:space="0" w:color="000000"/>
              <w:left w:val="single" w:sz="4" w:space="0" w:color="000000"/>
              <w:bottom w:val="single" w:sz="4" w:space="0" w:color="000000"/>
              <w:right w:val="single" w:sz="4" w:space="0" w:color="000000"/>
            </w:tcBorders>
            <w:noWrap/>
            <w:vAlign w:val="center"/>
          </w:tcPr>
          <w:p w:rsidR="00EB6D57" w:rsidRPr="00B375F7" w:rsidRDefault="00EB6D57" w:rsidP="00A9146C">
            <w:pPr>
              <w:spacing w:line="280" w:lineRule="exact"/>
              <w:jc w:val="center"/>
              <w:rPr>
                <w:rFonts w:eastAsia="宋体"/>
                <w:szCs w:val="22"/>
              </w:rPr>
            </w:pPr>
            <w:r w:rsidRPr="00B375F7">
              <w:rPr>
                <w:rFonts w:cs="方正仿宋_GBK" w:hint="eastAsia"/>
                <w:kern w:val="0"/>
                <w:sz w:val="24"/>
                <w:szCs w:val="22"/>
              </w:rPr>
              <w:t>平安法治办（应急）</w:t>
            </w:r>
          </w:p>
        </w:tc>
        <w:tc>
          <w:tcPr>
            <w:tcW w:w="2973" w:type="dxa"/>
            <w:tcBorders>
              <w:top w:val="single" w:sz="4" w:space="0" w:color="000000"/>
              <w:left w:val="single" w:sz="4" w:space="0" w:color="000000"/>
              <w:bottom w:val="single" w:sz="4" w:space="0" w:color="000000"/>
              <w:right w:val="single" w:sz="4" w:space="0" w:color="000000"/>
            </w:tcBorders>
            <w:noWrap/>
            <w:vAlign w:val="center"/>
          </w:tcPr>
          <w:p w:rsidR="00EB6D57" w:rsidRPr="00B375F7" w:rsidRDefault="00EB6D57" w:rsidP="00A9146C">
            <w:pPr>
              <w:spacing w:line="280" w:lineRule="exact"/>
              <w:rPr>
                <w:szCs w:val="22"/>
              </w:rPr>
            </w:pPr>
            <w:r w:rsidRPr="00B375F7">
              <w:rPr>
                <w:rFonts w:cs="方正仿宋_GBK"/>
                <w:kern w:val="0"/>
                <w:sz w:val="24"/>
                <w:szCs w:val="22"/>
              </w:rPr>
              <w:t>行政处罚权以及与其行政处罚权有关的行政检查、行政强制措施</w:t>
            </w:r>
          </w:p>
        </w:tc>
        <w:tc>
          <w:tcPr>
            <w:tcW w:w="3546" w:type="dxa"/>
            <w:tcBorders>
              <w:top w:val="single" w:sz="4" w:space="0" w:color="000000"/>
              <w:left w:val="single" w:sz="4" w:space="0" w:color="000000"/>
              <w:bottom w:val="single" w:sz="4" w:space="0" w:color="000000"/>
              <w:right w:val="single" w:sz="4" w:space="0" w:color="000000"/>
            </w:tcBorders>
            <w:noWrap/>
            <w:vAlign w:val="center"/>
          </w:tcPr>
          <w:p w:rsidR="00EB6D57" w:rsidRPr="00B375F7" w:rsidRDefault="00EB6D57" w:rsidP="00A9146C">
            <w:pPr>
              <w:widowControl/>
              <w:spacing w:line="280" w:lineRule="exact"/>
              <w:jc w:val="left"/>
              <w:textAlignment w:val="center"/>
              <w:rPr>
                <w:rFonts w:cs="方正仿宋_GBK"/>
                <w:kern w:val="0"/>
                <w:sz w:val="24"/>
                <w:szCs w:val="22"/>
              </w:rPr>
            </w:pPr>
            <w:r w:rsidRPr="00B375F7">
              <w:rPr>
                <w:rFonts w:cs="方正仿宋_GBK" w:hint="eastAsia"/>
                <w:kern w:val="0"/>
                <w:sz w:val="24"/>
                <w:szCs w:val="22"/>
              </w:rPr>
              <w:t>1</w:t>
            </w:r>
            <w:r w:rsidRPr="00B375F7">
              <w:rPr>
                <w:rFonts w:cs="方正仿宋_GBK"/>
                <w:kern w:val="0"/>
                <w:sz w:val="24"/>
                <w:szCs w:val="22"/>
              </w:rPr>
              <w:t>.</w:t>
            </w:r>
            <w:r w:rsidRPr="00B375F7">
              <w:rPr>
                <w:rFonts w:cs="方正仿宋_GBK" w:hint="eastAsia"/>
                <w:kern w:val="0"/>
                <w:sz w:val="24"/>
                <w:szCs w:val="22"/>
              </w:rPr>
              <w:t>《安全生产违法行为行政处罚办法》（原国家安监总局令第</w:t>
            </w:r>
            <w:r w:rsidRPr="00B375F7">
              <w:rPr>
                <w:rFonts w:cs="方正仿宋_GBK" w:hint="eastAsia"/>
                <w:kern w:val="0"/>
                <w:sz w:val="24"/>
                <w:szCs w:val="22"/>
              </w:rPr>
              <w:t>77</w:t>
            </w:r>
            <w:r w:rsidRPr="00B375F7">
              <w:rPr>
                <w:rFonts w:cs="方正仿宋_GBK" w:hint="eastAsia"/>
                <w:kern w:val="0"/>
                <w:sz w:val="24"/>
                <w:szCs w:val="22"/>
              </w:rPr>
              <w:t>号）第四十五条第三项；</w:t>
            </w:r>
          </w:p>
          <w:p w:rsidR="00EB6D57" w:rsidRPr="00B375F7" w:rsidRDefault="00EB6D57" w:rsidP="00A9146C">
            <w:pPr>
              <w:widowControl/>
              <w:spacing w:line="280" w:lineRule="exact"/>
              <w:jc w:val="left"/>
              <w:textAlignment w:val="center"/>
              <w:rPr>
                <w:rFonts w:cs="方正仿宋_GBK"/>
                <w:kern w:val="0"/>
                <w:sz w:val="24"/>
                <w:szCs w:val="22"/>
              </w:rPr>
            </w:pPr>
            <w:r w:rsidRPr="00B375F7">
              <w:rPr>
                <w:rFonts w:cs="方正仿宋_GBK" w:hint="eastAsia"/>
                <w:kern w:val="0"/>
                <w:sz w:val="24"/>
                <w:szCs w:val="22"/>
              </w:rPr>
              <w:t>2</w:t>
            </w:r>
            <w:r w:rsidRPr="00B375F7">
              <w:rPr>
                <w:rFonts w:cs="方正仿宋_GBK"/>
                <w:kern w:val="0"/>
                <w:sz w:val="24"/>
                <w:szCs w:val="22"/>
              </w:rPr>
              <w:t>.</w:t>
            </w:r>
            <w:r w:rsidRPr="00B375F7">
              <w:rPr>
                <w:rFonts w:cs="方正仿宋_GBK" w:hint="eastAsia"/>
                <w:kern w:val="0"/>
                <w:sz w:val="24"/>
                <w:szCs w:val="22"/>
              </w:rPr>
              <w:t>《安全生产违法行为行政处罚办法》第十二条。</w:t>
            </w:r>
          </w:p>
        </w:tc>
      </w:tr>
      <w:tr w:rsidR="00EB6D57" w:rsidRPr="00B375F7" w:rsidTr="00EB6D57">
        <w:trPr>
          <w:cantSplit/>
          <w:trHeight w:val="705"/>
          <w:tblHeader/>
        </w:trPr>
        <w:tc>
          <w:tcPr>
            <w:tcW w:w="704" w:type="dxa"/>
            <w:tcBorders>
              <w:top w:val="single" w:sz="4" w:space="0" w:color="000000"/>
              <w:left w:val="single" w:sz="4" w:space="0" w:color="000000"/>
              <w:bottom w:val="single" w:sz="4" w:space="0" w:color="000000"/>
              <w:right w:val="single" w:sz="4" w:space="0" w:color="000000"/>
            </w:tcBorders>
            <w:noWrap/>
            <w:vAlign w:val="center"/>
          </w:tcPr>
          <w:p w:rsidR="00EB6D57" w:rsidRPr="00B375F7" w:rsidRDefault="00EB6D57" w:rsidP="00A9146C">
            <w:pPr>
              <w:widowControl/>
              <w:spacing w:line="300" w:lineRule="exact"/>
              <w:jc w:val="center"/>
              <w:textAlignment w:val="center"/>
              <w:rPr>
                <w:rFonts w:eastAsia="方正黑体_GBK" w:cs="方正黑体_GBK"/>
                <w:kern w:val="0"/>
                <w:sz w:val="24"/>
                <w:szCs w:val="22"/>
              </w:rPr>
            </w:pPr>
            <w:r w:rsidRPr="00B375F7">
              <w:rPr>
                <w:rFonts w:eastAsia="方正黑体_GBK" w:cs="方正黑体_GBK" w:hint="eastAsia"/>
                <w:kern w:val="0"/>
                <w:sz w:val="24"/>
                <w:szCs w:val="22"/>
              </w:rPr>
              <w:lastRenderedPageBreak/>
              <w:t>序号</w:t>
            </w:r>
          </w:p>
        </w:tc>
        <w:tc>
          <w:tcPr>
            <w:tcW w:w="3289" w:type="dxa"/>
            <w:tcBorders>
              <w:top w:val="single" w:sz="4" w:space="0" w:color="000000"/>
              <w:left w:val="single" w:sz="4" w:space="0" w:color="000000"/>
              <w:bottom w:val="single" w:sz="4" w:space="0" w:color="000000"/>
              <w:right w:val="single" w:sz="4" w:space="0" w:color="000000"/>
            </w:tcBorders>
            <w:noWrap/>
            <w:vAlign w:val="center"/>
          </w:tcPr>
          <w:p w:rsidR="00EB6D57" w:rsidRPr="00B375F7" w:rsidRDefault="00EB6D57" w:rsidP="00A9146C">
            <w:pPr>
              <w:widowControl/>
              <w:spacing w:line="300" w:lineRule="exact"/>
              <w:jc w:val="center"/>
              <w:textAlignment w:val="center"/>
              <w:rPr>
                <w:rFonts w:eastAsia="方正黑体_GBK" w:cs="方正黑体_GBK"/>
                <w:kern w:val="0"/>
                <w:sz w:val="24"/>
                <w:szCs w:val="22"/>
              </w:rPr>
            </w:pPr>
            <w:r w:rsidRPr="00B375F7">
              <w:rPr>
                <w:rFonts w:eastAsia="方正黑体_GBK" w:cs="方正黑体_GBK" w:hint="eastAsia"/>
                <w:kern w:val="0"/>
                <w:sz w:val="24"/>
                <w:szCs w:val="22"/>
              </w:rPr>
              <w:t>委托事项名称</w:t>
            </w:r>
          </w:p>
        </w:tc>
        <w:tc>
          <w:tcPr>
            <w:tcW w:w="2239" w:type="dxa"/>
            <w:tcBorders>
              <w:top w:val="single" w:sz="4" w:space="0" w:color="000000"/>
              <w:left w:val="single" w:sz="4" w:space="0" w:color="000000"/>
              <w:bottom w:val="single" w:sz="4" w:space="0" w:color="000000"/>
              <w:right w:val="single" w:sz="4" w:space="0" w:color="000000"/>
            </w:tcBorders>
            <w:noWrap/>
            <w:vAlign w:val="center"/>
          </w:tcPr>
          <w:p w:rsidR="00EB6D57" w:rsidRPr="00B375F7" w:rsidRDefault="00EB6D57" w:rsidP="00A9146C">
            <w:pPr>
              <w:widowControl/>
              <w:spacing w:line="300" w:lineRule="exact"/>
              <w:jc w:val="center"/>
              <w:textAlignment w:val="center"/>
              <w:rPr>
                <w:rFonts w:eastAsia="方正黑体_GBK" w:cs="方正黑体_GBK"/>
                <w:kern w:val="0"/>
                <w:sz w:val="24"/>
                <w:szCs w:val="22"/>
              </w:rPr>
            </w:pPr>
            <w:r w:rsidRPr="00B375F7">
              <w:rPr>
                <w:rFonts w:eastAsia="方正黑体_GBK" w:cs="方正黑体_GBK" w:hint="eastAsia"/>
                <w:kern w:val="0"/>
                <w:sz w:val="24"/>
                <w:szCs w:val="22"/>
              </w:rPr>
              <w:t>承接部门</w:t>
            </w:r>
          </w:p>
        </w:tc>
        <w:tc>
          <w:tcPr>
            <w:tcW w:w="2973" w:type="dxa"/>
            <w:tcBorders>
              <w:top w:val="single" w:sz="4" w:space="0" w:color="000000"/>
              <w:left w:val="single" w:sz="4" w:space="0" w:color="000000"/>
              <w:bottom w:val="single" w:sz="4" w:space="0" w:color="000000"/>
              <w:right w:val="single" w:sz="4" w:space="0" w:color="000000"/>
            </w:tcBorders>
            <w:noWrap/>
            <w:vAlign w:val="center"/>
          </w:tcPr>
          <w:p w:rsidR="00EB6D57" w:rsidRPr="00B375F7" w:rsidRDefault="00EB6D57" w:rsidP="00A9146C">
            <w:pPr>
              <w:widowControl/>
              <w:spacing w:line="300" w:lineRule="exact"/>
              <w:jc w:val="center"/>
              <w:textAlignment w:val="center"/>
              <w:rPr>
                <w:rFonts w:eastAsia="方正黑体_GBK" w:cs="方正黑体_GBK"/>
                <w:kern w:val="0"/>
                <w:sz w:val="24"/>
                <w:szCs w:val="22"/>
              </w:rPr>
            </w:pPr>
            <w:r w:rsidRPr="00B375F7">
              <w:rPr>
                <w:rFonts w:eastAsia="方正黑体_GBK" w:cs="方正黑体_GBK" w:hint="eastAsia"/>
                <w:kern w:val="0"/>
                <w:sz w:val="24"/>
                <w:szCs w:val="22"/>
              </w:rPr>
              <w:t>委托范围</w:t>
            </w:r>
          </w:p>
        </w:tc>
        <w:tc>
          <w:tcPr>
            <w:tcW w:w="3546" w:type="dxa"/>
            <w:tcBorders>
              <w:top w:val="single" w:sz="4" w:space="0" w:color="000000"/>
              <w:left w:val="single" w:sz="4" w:space="0" w:color="000000"/>
              <w:bottom w:val="single" w:sz="4" w:space="0" w:color="000000"/>
              <w:right w:val="single" w:sz="4" w:space="0" w:color="000000"/>
            </w:tcBorders>
            <w:noWrap/>
            <w:vAlign w:val="center"/>
          </w:tcPr>
          <w:p w:rsidR="00EB6D57" w:rsidRPr="00B375F7" w:rsidRDefault="00EB6D57" w:rsidP="00A9146C">
            <w:pPr>
              <w:widowControl/>
              <w:spacing w:line="300" w:lineRule="exact"/>
              <w:jc w:val="center"/>
              <w:textAlignment w:val="center"/>
              <w:rPr>
                <w:rFonts w:eastAsia="方正黑体_GBK" w:cs="方正黑体_GBK"/>
                <w:kern w:val="0"/>
                <w:sz w:val="24"/>
                <w:szCs w:val="22"/>
              </w:rPr>
            </w:pPr>
            <w:r w:rsidRPr="00B375F7">
              <w:rPr>
                <w:rFonts w:eastAsia="方正黑体_GBK" w:cs="方正黑体_GBK" w:hint="eastAsia"/>
                <w:kern w:val="0"/>
                <w:sz w:val="24"/>
                <w:szCs w:val="22"/>
              </w:rPr>
              <w:t>委托事项的执法依据</w:t>
            </w:r>
          </w:p>
        </w:tc>
      </w:tr>
      <w:tr w:rsidR="00EB6D57" w:rsidRPr="00B375F7" w:rsidTr="00EB6D57">
        <w:trPr>
          <w:cantSplit/>
          <w:trHeight w:val="317"/>
          <w:tblHeader/>
        </w:trPr>
        <w:tc>
          <w:tcPr>
            <w:tcW w:w="704" w:type="dxa"/>
            <w:tcBorders>
              <w:top w:val="single" w:sz="4" w:space="0" w:color="000000"/>
              <w:left w:val="single" w:sz="4" w:space="0" w:color="000000"/>
              <w:bottom w:val="single" w:sz="4" w:space="0" w:color="000000"/>
              <w:right w:val="single" w:sz="4" w:space="0" w:color="000000"/>
            </w:tcBorders>
            <w:noWrap/>
            <w:vAlign w:val="center"/>
          </w:tcPr>
          <w:p w:rsidR="00EB6D57" w:rsidRPr="00B375F7" w:rsidRDefault="00EB6D57" w:rsidP="00A9146C">
            <w:pPr>
              <w:widowControl/>
              <w:spacing w:line="300" w:lineRule="exact"/>
              <w:jc w:val="center"/>
              <w:textAlignment w:val="center"/>
              <w:rPr>
                <w:rFonts w:cs="方正仿宋_GBK"/>
                <w:kern w:val="0"/>
                <w:sz w:val="24"/>
                <w:szCs w:val="22"/>
              </w:rPr>
            </w:pPr>
            <w:r w:rsidRPr="00B375F7">
              <w:rPr>
                <w:rFonts w:cs="方正仿宋_GBK" w:hint="eastAsia"/>
                <w:kern w:val="0"/>
                <w:sz w:val="24"/>
                <w:szCs w:val="22"/>
              </w:rPr>
              <w:t>30</w:t>
            </w:r>
          </w:p>
        </w:tc>
        <w:tc>
          <w:tcPr>
            <w:tcW w:w="3289" w:type="dxa"/>
            <w:tcBorders>
              <w:top w:val="single" w:sz="4" w:space="0" w:color="000000"/>
              <w:left w:val="single" w:sz="4" w:space="0" w:color="000000"/>
              <w:bottom w:val="single" w:sz="4" w:space="0" w:color="000000"/>
              <w:right w:val="single" w:sz="4" w:space="0" w:color="000000"/>
            </w:tcBorders>
            <w:noWrap/>
            <w:vAlign w:val="center"/>
          </w:tcPr>
          <w:p w:rsidR="00EB6D57" w:rsidRPr="00B375F7" w:rsidRDefault="00EB6D57" w:rsidP="00A9146C">
            <w:pPr>
              <w:widowControl/>
              <w:spacing w:line="280" w:lineRule="exact"/>
              <w:jc w:val="left"/>
              <w:textAlignment w:val="center"/>
              <w:rPr>
                <w:rFonts w:cs="方正仿宋_GBK"/>
                <w:kern w:val="0"/>
                <w:sz w:val="24"/>
                <w:szCs w:val="22"/>
              </w:rPr>
            </w:pPr>
            <w:r w:rsidRPr="00B375F7">
              <w:rPr>
                <w:rFonts w:cs="方正仿宋_GBK" w:hint="eastAsia"/>
                <w:kern w:val="0"/>
                <w:sz w:val="24"/>
                <w:szCs w:val="22"/>
              </w:rPr>
              <w:t>对工贸企业未按规定对有限空间作业进行辨识、提出防范措施、建立有限空间管理台账的处罚</w:t>
            </w:r>
          </w:p>
        </w:tc>
        <w:tc>
          <w:tcPr>
            <w:tcW w:w="2239" w:type="dxa"/>
            <w:tcBorders>
              <w:top w:val="single" w:sz="4" w:space="0" w:color="000000"/>
              <w:left w:val="single" w:sz="4" w:space="0" w:color="000000"/>
              <w:bottom w:val="single" w:sz="4" w:space="0" w:color="000000"/>
              <w:right w:val="single" w:sz="4" w:space="0" w:color="000000"/>
            </w:tcBorders>
            <w:noWrap/>
            <w:vAlign w:val="center"/>
          </w:tcPr>
          <w:p w:rsidR="00EB6D57" w:rsidRPr="00B375F7" w:rsidRDefault="00EB6D57" w:rsidP="00A9146C">
            <w:pPr>
              <w:spacing w:line="280" w:lineRule="exact"/>
              <w:jc w:val="center"/>
              <w:rPr>
                <w:rFonts w:eastAsia="宋体"/>
                <w:szCs w:val="22"/>
              </w:rPr>
            </w:pPr>
            <w:r w:rsidRPr="00B375F7">
              <w:rPr>
                <w:rFonts w:hint="eastAsia"/>
                <w:kern w:val="0"/>
                <w:sz w:val="24"/>
                <w:szCs w:val="22"/>
              </w:rPr>
              <w:t>经发办（经发）</w:t>
            </w:r>
          </w:p>
        </w:tc>
        <w:tc>
          <w:tcPr>
            <w:tcW w:w="2973" w:type="dxa"/>
            <w:tcBorders>
              <w:top w:val="single" w:sz="4" w:space="0" w:color="000000"/>
              <w:left w:val="single" w:sz="4" w:space="0" w:color="000000"/>
              <w:bottom w:val="single" w:sz="4" w:space="0" w:color="000000"/>
              <w:right w:val="single" w:sz="4" w:space="0" w:color="000000"/>
            </w:tcBorders>
            <w:noWrap/>
            <w:vAlign w:val="center"/>
          </w:tcPr>
          <w:p w:rsidR="00EB6D57" w:rsidRPr="00B375F7" w:rsidRDefault="00EB6D57" w:rsidP="00A9146C">
            <w:pPr>
              <w:spacing w:line="280" w:lineRule="exact"/>
              <w:rPr>
                <w:szCs w:val="22"/>
              </w:rPr>
            </w:pPr>
            <w:r w:rsidRPr="00B375F7">
              <w:rPr>
                <w:rFonts w:cs="方正仿宋_GBK"/>
                <w:kern w:val="0"/>
                <w:sz w:val="24"/>
                <w:szCs w:val="22"/>
              </w:rPr>
              <w:t>行政处罚权以及与其行政处罚权有关的行政检查、行政强制措施</w:t>
            </w:r>
          </w:p>
        </w:tc>
        <w:tc>
          <w:tcPr>
            <w:tcW w:w="3546" w:type="dxa"/>
            <w:tcBorders>
              <w:top w:val="single" w:sz="4" w:space="0" w:color="000000"/>
              <w:left w:val="single" w:sz="4" w:space="0" w:color="000000"/>
              <w:bottom w:val="single" w:sz="4" w:space="0" w:color="000000"/>
              <w:right w:val="single" w:sz="4" w:space="0" w:color="000000"/>
            </w:tcBorders>
            <w:noWrap/>
            <w:vAlign w:val="center"/>
          </w:tcPr>
          <w:p w:rsidR="00EB6D57" w:rsidRPr="00B375F7" w:rsidRDefault="00EB6D57" w:rsidP="00A9146C">
            <w:pPr>
              <w:widowControl/>
              <w:spacing w:line="280" w:lineRule="exact"/>
              <w:jc w:val="left"/>
              <w:textAlignment w:val="center"/>
              <w:rPr>
                <w:rFonts w:cs="方正仿宋_GBK"/>
                <w:kern w:val="0"/>
                <w:sz w:val="24"/>
                <w:szCs w:val="22"/>
              </w:rPr>
            </w:pPr>
            <w:r w:rsidRPr="00B375F7">
              <w:rPr>
                <w:rFonts w:cs="方正仿宋_GBK" w:hint="eastAsia"/>
                <w:kern w:val="0"/>
                <w:sz w:val="24"/>
                <w:szCs w:val="22"/>
              </w:rPr>
              <w:t>1</w:t>
            </w:r>
            <w:r w:rsidRPr="00B375F7">
              <w:rPr>
                <w:rFonts w:cs="方正仿宋_GBK"/>
                <w:kern w:val="0"/>
                <w:sz w:val="24"/>
                <w:szCs w:val="22"/>
              </w:rPr>
              <w:t>.</w:t>
            </w:r>
            <w:r w:rsidRPr="00B375F7">
              <w:rPr>
                <w:rFonts w:cs="方正仿宋_GBK" w:hint="eastAsia"/>
                <w:kern w:val="0"/>
                <w:sz w:val="24"/>
                <w:szCs w:val="22"/>
              </w:rPr>
              <w:t>《工贸企业有限空间作业安全管理与监督暂行规定》（原国家安监总局令第</w:t>
            </w:r>
            <w:r w:rsidRPr="00B375F7">
              <w:rPr>
                <w:rFonts w:cs="方正仿宋_GBK" w:hint="eastAsia"/>
                <w:kern w:val="0"/>
                <w:sz w:val="24"/>
                <w:szCs w:val="22"/>
              </w:rPr>
              <w:t>59</w:t>
            </w:r>
            <w:r w:rsidRPr="00B375F7">
              <w:rPr>
                <w:rFonts w:cs="方正仿宋_GBK" w:hint="eastAsia"/>
                <w:kern w:val="0"/>
                <w:sz w:val="24"/>
                <w:szCs w:val="22"/>
              </w:rPr>
              <w:t>号，第</w:t>
            </w:r>
            <w:r w:rsidRPr="00B375F7">
              <w:rPr>
                <w:rFonts w:cs="方正仿宋_GBK" w:hint="eastAsia"/>
                <w:kern w:val="0"/>
                <w:sz w:val="24"/>
                <w:szCs w:val="22"/>
              </w:rPr>
              <w:t>80</w:t>
            </w:r>
            <w:r w:rsidRPr="00B375F7">
              <w:rPr>
                <w:rFonts w:cs="方正仿宋_GBK" w:hint="eastAsia"/>
                <w:kern w:val="0"/>
                <w:sz w:val="24"/>
                <w:szCs w:val="22"/>
              </w:rPr>
              <w:t>号修正）第三十条第一项；</w:t>
            </w:r>
          </w:p>
          <w:p w:rsidR="00EB6D57" w:rsidRPr="00B375F7" w:rsidRDefault="00EB6D57" w:rsidP="00A9146C">
            <w:pPr>
              <w:widowControl/>
              <w:spacing w:line="280" w:lineRule="exact"/>
              <w:jc w:val="left"/>
              <w:textAlignment w:val="center"/>
              <w:rPr>
                <w:rFonts w:cs="方正仿宋_GBK"/>
                <w:kern w:val="0"/>
                <w:sz w:val="24"/>
                <w:szCs w:val="22"/>
              </w:rPr>
            </w:pPr>
            <w:r w:rsidRPr="00B375F7">
              <w:rPr>
                <w:rFonts w:cs="方正仿宋_GBK" w:hint="eastAsia"/>
                <w:kern w:val="0"/>
                <w:sz w:val="24"/>
                <w:szCs w:val="22"/>
              </w:rPr>
              <w:t>2</w:t>
            </w:r>
            <w:r w:rsidRPr="00B375F7">
              <w:rPr>
                <w:rFonts w:cs="方正仿宋_GBK"/>
                <w:kern w:val="0"/>
                <w:sz w:val="24"/>
                <w:szCs w:val="22"/>
              </w:rPr>
              <w:t>.</w:t>
            </w:r>
            <w:r w:rsidRPr="00B375F7">
              <w:rPr>
                <w:rFonts w:cs="方正仿宋_GBK" w:hint="eastAsia"/>
                <w:kern w:val="0"/>
                <w:sz w:val="24"/>
                <w:szCs w:val="22"/>
              </w:rPr>
              <w:t>《安全生产违法行为行政处罚办法》第十二条。</w:t>
            </w:r>
          </w:p>
        </w:tc>
      </w:tr>
      <w:tr w:rsidR="00EB6D57" w:rsidRPr="00B375F7" w:rsidTr="00EB6D57">
        <w:trPr>
          <w:cantSplit/>
          <w:trHeight w:val="1414"/>
          <w:tblHeader/>
        </w:trPr>
        <w:tc>
          <w:tcPr>
            <w:tcW w:w="704" w:type="dxa"/>
            <w:tcBorders>
              <w:top w:val="single" w:sz="4" w:space="0" w:color="000000"/>
              <w:left w:val="single" w:sz="4" w:space="0" w:color="000000"/>
              <w:bottom w:val="single" w:sz="4" w:space="0" w:color="000000"/>
              <w:right w:val="single" w:sz="4" w:space="0" w:color="000000"/>
            </w:tcBorders>
            <w:noWrap/>
            <w:vAlign w:val="center"/>
          </w:tcPr>
          <w:p w:rsidR="00EB6D57" w:rsidRPr="00B375F7" w:rsidRDefault="00EB6D57" w:rsidP="00A9146C">
            <w:pPr>
              <w:widowControl/>
              <w:spacing w:line="300" w:lineRule="exact"/>
              <w:jc w:val="center"/>
              <w:textAlignment w:val="center"/>
              <w:rPr>
                <w:rFonts w:cs="方正仿宋_GBK"/>
                <w:kern w:val="0"/>
                <w:sz w:val="24"/>
                <w:szCs w:val="22"/>
              </w:rPr>
            </w:pPr>
            <w:r w:rsidRPr="00B375F7">
              <w:rPr>
                <w:rFonts w:cs="方正仿宋_GBK" w:hint="eastAsia"/>
                <w:kern w:val="0"/>
                <w:sz w:val="24"/>
                <w:szCs w:val="22"/>
              </w:rPr>
              <w:t>31</w:t>
            </w:r>
          </w:p>
        </w:tc>
        <w:tc>
          <w:tcPr>
            <w:tcW w:w="3289" w:type="dxa"/>
            <w:tcBorders>
              <w:top w:val="single" w:sz="4" w:space="0" w:color="000000"/>
              <w:left w:val="single" w:sz="4" w:space="0" w:color="000000"/>
              <w:bottom w:val="single" w:sz="4" w:space="0" w:color="000000"/>
              <w:right w:val="single" w:sz="4" w:space="0" w:color="000000"/>
            </w:tcBorders>
            <w:noWrap/>
            <w:vAlign w:val="center"/>
          </w:tcPr>
          <w:p w:rsidR="00EB6D57" w:rsidRPr="00B375F7" w:rsidRDefault="00EB6D57" w:rsidP="00A9146C">
            <w:pPr>
              <w:widowControl/>
              <w:spacing w:line="280" w:lineRule="exact"/>
              <w:jc w:val="left"/>
              <w:textAlignment w:val="center"/>
              <w:rPr>
                <w:rFonts w:cs="方正仿宋_GBK"/>
                <w:kern w:val="0"/>
                <w:sz w:val="24"/>
                <w:szCs w:val="22"/>
              </w:rPr>
            </w:pPr>
            <w:r w:rsidRPr="00B375F7">
              <w:rPr>
                <w:rFonts w:cs="方正仿宋_GBK" w:hint="eastAsia"/>
                <w:kern w:val="0"/>
                <w:sz w:val="24"/>
                <w:szCs w:val="22"/>
              </w:rPr>
              <w:t>对工贸企业未按规定对有限空间作业制定作业方案或者方案未经审批擅自作业的处罚</w:t>
            </w:r>
          </w:p>
        </w:tc>
        <w:tc>
          <w:tcPr>
            <w:tcW w:w="2239" w:type="dxa"/>
            <w:tcBorders>
              <w:top w:val="single" w:sz="4" w:space="0" w:color="000000"/>
              <w:left w:val="single" w:sz="4" w:space="0" w:color="000000"/>
              <w:bottom w:val="single" w:sz="4" w:space="0" w:color="000000"/>
              <w:right w:val="single" w:sz="4" w:space="0" w:color="000000"/>
            </w:tcBorders>
            <w:noWrap/>
            <w:vAlign w:val="center"/>
          </w:tcPr>
          <w:p w:rsidR="00EB6D57" w:rsidRPr="00B375F7" w:rsidRDefault="00EB6D57" w:rsidP="00A9146C">
            <w:pPr>
              <w:spacing w:line="280" w:lineRule="exact"/>
              <w:jc w:val="center"/>
              <w:rPr>
                <w:rFonts w:eastAsia="宋体"/>
                <w:szCs w:val="22"/>
              </w:rPr>
            </w:pPr>
            <w:r w:rsidRPr="00B375F7">
              <w:rPr>
                <w:rFonts w:hint="eastAsia"/>
                <w:kern w:val="0"/>
                <w:sz w:val="24"/>
                <w:szCs w:val="22"/>
              </w:rPr>
              <w:t>经发办（经发）</w:t>
            </w:r>
          </w:p>
        </w:tc>
        <w:tc>
          <w:tcPr>
            <w:tcW w:w="2973" w:type="dxa"/>
            <w:tcBorders>
              <w:top w:val="single" w:sz="4" w:space="0" w:color="000000"/>
              <w:left w:val="single" w:sz="4" w:space="0" w:color="000000"/>
              <w:bottom w:val="single" w:sz="4" w:space="0" w:color="000000"/>
              <w:right w:val="single" w:sz="4" w:space="0" w:color="000000"/>
            </w:tcBorders>
            <w:noWrap/>
            <w:vAlign w:val="center"/>
          </w:tcPr>
          <w:p w:rsidR="00EB6D57" w:rsidRPr="00B375F7" w:rsidRDefault="00EB6D57" w:rsidP="00A9146C">
            <w:pPr>
              <w:spacing w:line="280" w:lineRule="exact"/>
              <w:rPr>
                <w:szCs w:val="22"/>
              </w:rPr>
            </w:pPr>
            <w:r w:rsidRPr="00B375F7">
              <w:rPr>
                <w:rFonts w:cs="方正仿宋_GBK"/>
                <w:kern w:val="0"/>
                <w:sz w:val="24"/>
                <w:szCs w:val="22"/>
              </w:rPr>
              <w:t>行政处罚权以及与其行政处罚权有关的行政检查、行政强制措施</w:t>
            </w:r>
          </w:p>
        </w:tc>
        <w:tc>
          <w:tcPr>
            <w:tcW w:w="3546" w:type="dxa"/>
            <w:tcBorders>
              <w:top w:val="single" w:sz="4" w:space="0" w:color="000000"/>
              <w:left w:val="single" w:sz="4" w:space="0" w:color="000000"/>
              <w:bottom w:val="single" w:sz="4" w:space="0" w:color="000000"/>
              <w:right w:val="single" w:sz="4" w:space="0" w:color="000000"/>
            </w:tcBorders>
            <w:noWrap/>
            <w:vAlign w:val="center"/>
          </w:tcPr>
          <w:p w:rsidR="00EB6D57" w:rsidRPr="00B375F7" w:rsidRDefault="00EB6D57" w:rsidP="00A9146C">
            <w:pPr>
              <w:widowControl/>
              <w:spacing w:line="280" w:lineRule="exact"/>
              <w:jc w:val="left"/>
              <w:textAlignment w:val="center"/>
              <w:rPr>
                <w:rFonts w:cs="方正仿宋_GBK"/>
                <w:kern w:val="0"/>
                <w:sz w:val="24"/>
                <w:szCs w:val="22"/>
              </w:rPr>
            </w:pPr>
            <w:r w:rsidRPr="00B375F7">
              <w:rPr>
                <w:rFonts w:cs="方正仿宋_GBK" w:hint="eastAsia"/>
                <w:kern w:val="0"/>
                <w:sz w:val="24"/>
                <w:szCs w:val="22"/>
              </w:rPr>
              <w:t>1</w:t>
            </w:r>
            <w:r w:rsidRPr="00B375F7">
              <w:rPr>
                <w:rFonts w:cs="方正仿宋_GBK"/>
                <w:kern w:val="0"/>
                <w:sz w:val="24"/>
                <w:szCs w:val="22"/>
              </w:rPr>
              <w:t>.</w:t>
            </w:r>
            <w:r w:rsidRPr="00B375F7">
              <w:rPr>
                <w:rFonts w:cs="方正仿宋_GBK" w:hint="eastAsia"/>
                <w:kern w:val="0"/>
                <w:sz w:val="24"/>
                <w:szCs w:val="22"/>
              </w:rPr>
              <w:t>《工贸企业有限空间作业安全管理与监督暂行规定》（原国家安监总局令第</w:t>
            </w:r>
            <w:r w:rsidRPr="00B375F7">
              <w:rPr>
                <w:rFonts w:cs="方正仿宋_GBK" w:hint="eastAsia"/>
                <w:kern w:val="0"/>
                <w:sz w:val="24"/>
                <w:szCs w:val="22"/>
              </w:rPr>
              <w:t>59</w:t>
            </w:r>
            <w:r w:rsidRPr="00B375F7">
              <w:rPr>
                <w:rFonts w:cs="方正仿宋_GBK" w:hint="eastAsia"/>
                <w:kern w:val="0"/>
                <w:sz w:val="24"/>
                <w:szCs w:val="22"/>
              </w:rPr>
              <w:t>号，第</w:t>
            </w:r>
            <w:r w:rsidRPr="00B375F7">
              <w:rPr>
                <w:rFonts w:cs="方正仿宋_GBK" w:hint="eastAsia"/>
                <w:kern w:val="0"/>
                <w:sz w:val="24"/>
                <w:szCs w:val="22"/>
              </w:rPr>
              <w:t>80</w:t>
            </w:r>
            <w:r w:rsidRPr="00B375F7">
              <w:rPr>
                <w:rFonts w:cs="方正仿宋_GBK" w:hint="eastAsia"/>
                <w:kern w:val="0"/>
                <w:sz w:val="24"/>
                <w:szCs w:val="22"/>
              </w:rPr>
              <w:t>号修正）第三十条第二项；</w:t>
            </w:r>
          </w:p>
          <w:p w:rsidR="00EB6D57" w:rsidRPr="00B375F7" w:rsidRDefault="00EB6D57" w:rsidP="00A9146C">
            <w:pPr>
              <w:widowControl/>
              <w:spacing w:line="280" w:lineRule="exact"/>
              <w:jc w:val="left"/>
              <w:textAlignment w:val="center"/>
              <w:rPr>
                <w:rFonts w:cs="方正仿宋_GBK"/>
                <w:kern w:val="0"/>
                <w:sz w:val="24"/>
                <w:szCs w:val="22"/>
              </w:rPr>
            </w:pPr>
            <w:r w:rsidRPr="00B375F7">
              <w:rPr>
                <w:rFonts w:cs="方正仿宋_GBK" w:hint="eastAsia"/>
                <w:kern w:val="0"/>
                <w:sz w:val="24"/>
                <w:szCs w:val="22"/>
              </w:rPr>
              <w:t>2</w:t>
            </w:r>
            <w:r w:rsidRPr="00B375F7">
              <w:rPr>
                <w:rFonts w:cs="方正仿宋_GBK"/>
                <w:kern w:val="0"/>
                <w:sz w:val="24"/>
                <w:szCs w:val="22"/>
              </w:rPr>
              <w:t>.</w:t>
            </w:r>
            <w:r w:rsidRPr="00B375F7">
              <w:rPr>
                <w:rFonts w:cs="方正仿宋_GBK" w:hint="eastAsia"/>
                <w:kern w:val="0"/>
                <w:sz w:val="24"/>
                <w:szCs w:val="22"/>
              </w:rPr>
              <w:t>《安全生产违法行为行政处罚办法》第十二条</w:t>
            </w:r>
          </w:p>
        </w:tc>
      </w:tr>
    </w:tbl>
    <w:p w:rsidR="00B375F7" w:rsidRPr="00B375F7" w:rsidRDefault="00B375F7" w:rsidP="00B375F7"/>
    <w:p w:rsidR="00B375F7" w:rsidRPr="00B375F7" w:rsidRDefault="00B375F7" w:rsidP="00B375F7">
      <w:pPr>
        <w:pStyle w:val="20"/>
        <w:rPr>
          <w:rFonts w:eastAsia="方正小标宋_GBK" w:cs="方正小标宋_GBK"/>
          <w:sz w:val="32"/>
          <w:szCs w:val="32"/>
        </w:rPr>
      </w:pPr>
    </w:p>
    <w:p w:rsidR="00B375F7" w:rsidRPr="00B375F7" w:rsidRDefault="00B375F7" w:rsidP="00B375F7">
      <w:pPr>
        <w:pStyle w:val="20"/>
        <w:rPr>
          <w:rFonts w:eastAsia="方正小标宋_GBK" w:cs="方正小标宋_GBK"/>
          <w:sz w:val="32"/>
          <w:szCs w:val="32"/>
        </w:rPr>
      </w:pPr>
    </w:p>
    <w:p w:rsidR="00B375F7" w:rsidRPr="00B375F7" w:rsidRDefault="00B375F7" w:rsidP="00B375F7">
      <w:pPr>
        <w:pStyle w:val="20"/>
        <w:rPr>
          <w:rFonts w:eastAsia="方正小标宋_GBK" w:cs="方正小标宋_GBK"/>
          <w:sz w:val="32"/>
          <w:szCs w:val="32"/>
        </w:rPr>
      </w:pPr>
    </w:p>
    <w:p w:rsidR="00B375F7" w:rsidRPr="00B375F7" w:rsidRDefault="00B375F7" w:rsidP="00B375F7">
      <w:pPr>
        <w:pStyle w:val="20"/>
        <w:rPr>
          <w:rFonts w:eastAsia="方正小标宋_GBK" w:cs="方正小标宋_GBK"/>
          <w:sz w:val="32"/>
          <w:szCs w:val="32"/>
        </w:rPr>
      </w:pPr>
    </w:p>
    <w:p w:rsidR="00B375F7" w:rsidRPr="00B375F7" w:rsidRDefault="00B375F7" w:rsidP="00B375F7">
      <w:pPr>
        <w:pStyle w:val="20"/>
        <w:rPr>
          <w:rFonts w:eastAsia="方正小标宋_GBK" w:cs="方正小标宋_GBK"/>
          <w:sz w:val="32"/>
          <w:szCs w:val="32"/>
        </w:rPr>
      </w:pPr>
    </w:p>
    <w:p w:rsidR="00B375F7" w:rsidRPr="00B375F7" w:rsidRDefault="00B375F7" w:rsidP="00B375F7">
      <w:pPr>
        <w:pStyle w:val="20"/>
        <w:rPr>
          <w:rFonts w:eastAsia="方正小标宋_GBK" w:cs="方正小标宋_GBK"/>
          <w:sz w:val="32"/>
          <w:szCs w:val="32"/>
        </w:rPr>
      </w:pPr>
    </w:p>
    <w:p w:rsidR="00B375F7" w:rsidRPr="00B375F7" w:rsidRDefault="00B375F7" w:rsidP="00B375F7">
      <w:pPr>
        <w:pStyle w:val="20"/>
        <w:rPr>
          <w:rFonts w:eastAsia="方正小标宋_GBK" w:cs="方正小标宋_GBK"/>
          <w:sz w:val="32"/>
          <w:szCs w:val="32"/>
        </w:rPr>
      </w:pPr>
    </w:p>
    <w:p w:rsidR="00B375F7" w:rsidRPr="00B375F7" w:rsidRDefault="00B375F7" w:rsidP="00B375F7">
      <w:pPr>
        <w:pStyle w:val="20"/>
        <w:rPr>
          <w:rFonts w:eastAsia="方正小标宋_GBK" w:cs="方正小标宋_GBK"/>
          <w:sz w:val="32"/>
          <w:szCs w:val="32"/>
        </w:rPr>
      </w:pPr>
      <w:r w:rsidRPr="00EB6D57">
        <w:rPr>
          <w:rFonts w:ascii="方正黑体_GBK" w:eastAsia="方正黑体_GBK" w:cs="方正小标宋_GBK" w:hint="eastAsia"/>
          <w:sz w:val="32"/>
          <w:szCs w:val="32"/>
        </w:rPr>
        <w:lastRenderedPageBreak/>
        <w:t>附件</w:t>
      </w:r>
      <w:r w:rsidRPr="00B375F7">
        <w:rPr>
          <w:rFonts w:eastAsia="方正小标宋_GBK" w:cs="方正小标宋_GBK" w:hint="eastAsia"/>
          <w:sz w:val="32"/>
          <w:szCs w:val="32"/>
        </w:rPr>
        <w:t>2</w:t>
      </w:r>
    </w:p>
    <w:p w:rsidR="00B375F7" w:rsidRPr="00B375F7" w:rsidRDefault="00B375F7" w:rsidP="00B375F7">
      <w:pPr>
        <w:pStyle w:val="20"/>
        <w:adjustRightInd w:val="0"/>
        <w:snapToGrid w:val="0"/>
        <w:spacing w:line="600" w:lineRule="exact"/>
        <w:rPr>
          <w:rFonts w:eastAsia="方正小标宋_GBK" w:cs="方正小标宋_GBK"/>
          <w:sz w:val="32"/>
          <w:szCs w:val="32"/>
        </w:rPr>
      </w:pPr>
    </w:p>
    <w:p w:rsidR="00B375F7" w:rsidRPr="00B375F7" w:rsidRDefault="00B375F7" w:rsidP="00B375F7">
      <w:pPr>
        <w:pStyle w:val="20"/>
        <w:rPr>
          <w:rFonts w:eastAsia="方正小标宋_GBK" w:cs="方正小标宋_GBK"/>
          <w:sz w:val="36"/>
          <w:szCs w:val="36"/>
        </w:rPr>
      </w:pPr>
      <w:r w:rsidRPr="00B375F7">
        <w:rPr>
          <w:rFonts w:eastAsia="方正小标宋_GBK" w:cs="方正小标宋_GBK" w:hint="eastAsia"/>
          <w:sz w:val="36"/>
          <w:szCs w:val="36"/>
        </w:rPr>
        <w:t>渝北区玉峰山镇人民政府道路交通安全领域委托执法事项责任分解清单（</w:t>
      </w:r>
      <w:r w:rsidRPr="00B375F7">
        <w:rPr>
          <w:rFonts w:eastAsia="方正小标宋_GBK" w:cs="方正小标宋_GBK" w:hint="eastAsia"/>
          <w:sz w:val="36"/>
          <w:szCs w:val="36"/>
        </w:rPr>
        <w:t>2025</w:t>
      </w:r>
      <w:r w:rsidRPr="00B375F7">
        <w:rPr>
          <w:rFonts w:eastAsia="方正小标宋_GBK" w:cs="方正小标宋_GBK" w:hint="eastAsia"/>
          <w:sz w:val="36"/>
          <w:szCs w:val="36"/>
        </w:rPr>
        <w:t>年）</w:t>
      </w:r>
    </w:p>
    <w:p w:rsidR="00B375F7" w:rsidRPr="00B375F7" w:rsidRDefault="00B375F7" w:rsidP="00B375F7">
      <w:pPr>
        <w:pStyle w:val="20"/>
        <w:rPr>
          <w:rFonts w:eastAsia="方正楷体_GBK" w:cs="方正楷体_GBK"/>
          <w:b/>
        </w:rPr>
      </w:pPr>
      <w:r w:rsidRPr="00B375F7">
        <w:rPr>
          <w:rFonts w:eastAsia="方正楷体_GBK" w:cs="方正楷体_GBK" w:hint="eastAsia"/>
          <w:b/>
        </w:rPr>
        <w:t>承接部门：平安法治办公室（应急）</w:t>
      </w:r>
      <w:r w:rsidRPr="00B375F7">
        <w:rPr>
          <w:rFonts w:eastAsia="方正楷体_GBK" w:cs="方正楷体_GBK" w:hint="eastAsia"/>
          <w:b/>
        </w:rPr>
        <w:t xml:space="preserve">                                             </w:t>
      </w:r>
      <w:r w:rsidRPr="00B375F7">
        <w:rPr>
          <w:rFonts w:eastAsia="方正楷体_GBK" w:cs="方正楷体_GBK" w:hint="eastAsia"/>
          <w:b/>
        </w:rPr>
        <w:t>配合部门：综合行政执法大队</w:t>
      </w:r>
    </w:p>
    <w:tbl>
      <w:tblPr>
        <w:tblW w:w="4908" w:type="pct"/>
        <w:tblInd w:w="113" w:type="dxa"/>
        <w:tblLayout w:type="fixed"/>
        <w:tblLook w:val="0000" w:firstRow="0" w:lastRow="0" w:firstColumn="0" w:lastColumn="0" w:noHBand="0" w:noVBand="0"/>
      </w:tblPr>
      <w:tblGrid>
        <w:gridCol w:w="368"/>
        <w:gridCol w:w="1318"/>
        <w:gridCol w:w="341"/>
        <w:gridCol w:w="504"/>
        <w:gridCol w:w="892"/>
        <w:gridCol w:w="854"/>
        <w:gridCol w:w="450"/>
        <w:gridCol w:w="491"/>
        <w:gridCol w:w="450"/>
        <w:gridCol w:w="927"/>
        <w:gridCol w:w="395"/>
        <w:gridCol w:w="464"/>
        <w:gridCol w:w="450"/>
        <w:gridCol w:w="682"/>
        <w:gridCol w:w="436"/>
        <w:gridCol w:w="437"/>
        <w:gridCol w:w="354"/>
        <w:gridCol w:w="696"/>
        <w:gridCol w:w="2223"/>
      </w:tblGrid>
      <w:tr w:rsidR="00B375F7" w:rsidRPr="00B375F7" w:rsidTr="00EB6D57">
        <w:trPr>
          <w:trHeight w:val="270"/>
        </w:trPr>
        <w:tc>
          <w:tcPr>
            <w:tcW w:w="369" w:type="dxa"/>
            <w:vMerge w:val="restart"/>
            <w:tcBorders>
              <w:top w:val="single" w:sz="4" w:space="0" w:color="000000"/>
              <w:left w:val="single" w:sz="4" w:space="0" w:color="000000"/>
              <w:bottom w:val="single" w:sz="4" w:space="0" w:color="000000"/>
              <w:right w:val="single" w:sz="4" w:space="0" w:color="000000"/>
            </w:tcBorders>
            <w:vAlign w:val="center"/>
          </w:tcPr>
          <w:p w:rsidR="00B375F7" w:rsidRPr="00B375F7" w:rsidRDefault="00B375F7" w:rsidP="00A9146C">
            <w:pPr>
              <w:jc w:val="center"/>
              <w:rPr>
                <w:rFonts w:eastAsia="方正黑体_GBK" w:cs="方正黑体_GBK"/>
                <w:sz w:val="18"/>
                <w:szCs w:val="18"/>
              </w:rPr>
            </w:pPr>
            <w:r w:rsidRPr="00B375F7">
              <w:rPr>
                <w:rFonts w:eastAsia="方正黑体_GBK" w:cs="方正黑体_GBK" w:hint="eastAsia"/>
                <w:sz w:val="18"/>
                <w:szCs w:val="18"/>
              </w:rPr>
              <w:t>序号</w:t>
            </w:r>
          </w:p>
        </w:tc>
        <w:tc>
          <w:tcPr>
            <w:tcW w:w="1319" w:type="dxa"/>
            <w:vMerge w:val="restart"/>
            <w:tcBorders>
              <w:top w:val="single" w:sz="4" w:space="0" w:color="000000"/>
              <w:left w:val="single" w:sz="4" w:space="0" w:color="000000"/>
              <w:bottom w:val="single" w:sz="4" w:space="0" w:color="000000"/>
              <w:right w:val="single" w:sz="4" w:space="0" w:color="000000"/>
            </w:tcBorders>
            <w:vAlign w:val="center"/>
          </w:tcPr>
          <w:p w:rsidR="00B375F7" w:rsidRPr="00B375F7" w:rsidRDefault="00B375F7" w:rsidP="00A9146C">
            <w:pPr>
              <w:jc w:val="center"/>
              <w:rPr>
                <w:rFonts w:eastAsia="方正黑体_GBK" w:cs="方正黑体_GBK"/>
                <w:sz w:val="18"/>
                <w:szCs w:val="18"/>
              </w:rPr>
            </w:pPr>
            <w:r w:rsidRPr="00B375F7">
              <w:rPr>
                <w:rFonts w:eastAsia="方正黑体_GBK" w:cs="方正黑体_GBK" w:hint="eastAsia"/>
                <w:sz w:val="18"/>
                <w:szCs w:val="18"/>
              </w:rPr>
              <w:t>事项名称</w:t>
            </w:r>
          </w:p>
        </w:tc>
        <w:tc>
          <w:tcPr>
            <w:tcW w:w="341" w:type="dxa"/>
            <w:vMerge w:val="restart"/>
            <w:tcBorders>
              <w:top w:val="single" w:sz="4" w:space="0" w:color="000000"/>
              <w:left w:val="single" w:sz="4" w:space="0" w:color="000000"/>
              <w:bottom w:val="single" w:sz="4" w:space="0" w:color="000000"/>
              <w:right w:val="single" w:sz="4" w:space="0" w:color="000000"/>
            </w:tcBorders>
            <w:vAlign w:val="center"/>
          </w:tcPr>
          <w:p w:rsidR="00B375F7" w:rsidRPr="00B375F7" w:rsidRDefault="00B375F7" w:rsidP="00A9146C">
            <w:pPr>
              <w:jc w:val="center"/>
              <w:rPr>
                <w:rFonts w:eastAsia="方正黑体_GBK" w:cs="方正黑体_GBK"/>
                <w:sz w:val="18"/>
                <w:szCs w:val="18"/>
              </w:rPr>
            </w:pPr>
            <w:r w:rsidRPr="00B375F7">
              <w:rPr>
                <w:rFonts w:eastAsia="方正黑体_GBK" w:cs="方正黑体_GBK" w:hint="eastAsia"/>
                <w:sz w:val="18"/>
                <w:szCs w:val="18"/>
              </w:rPr>
              <w:t>事项代码</w:t>
            </w:r>
          </w:p>
        </w:tc>
        <w:tc>
          <w:tcPr>
            <w:tcW w:w="504" w:type="dxa"/>
            <w:vMerge w:val="restart"/>
            <w:tcBorders>
              <w:top w:val="single" w:sz="4" w:space="0" w:color="000000"/>
              <w:left w:val="single" w:sz="4" w:space="0" w:color="000000"/>
              <w:bottom w:val="single" w:sz="4" w:space="0" w:color="000000"/>
              <w:right w:val="single" w:sz="4" w:space="0" w:color="000000"/>
            </w:tcBorders>
            <w:vAlign w:val="center"/>
          </w:tcPr>
          <w:p w:rsidR="00B375F7" w:rsidRPr="00B375F7" w:rsidRDefault="00B375F7" w:rsidP="00A9146C">
            <w:pPr>
              <w:jc w:val="center"/>
              <w:rPr>
                <w:rFonts w:eastAsia="方正黑体_GBK" w:cs="方正黑体_GBK"/>
                <w:sz w:val="18"/>
                <w:szCs w:val="18"/>
              </w:rPr>
            </w:pPr>
            <w:r w:rsidRPr="00B375F7">
              <w:rPr>
                <w:rFonts w:eastAsia="方正黑体_GBK" w:cs="方正黑体_GBK" w:hint="eastAsia"/>
                <w:sz w:val="18"/>
                <w:szCs w:val="18"/>
              </w:rPr>
              <w:t>事项类别</w:t>
            </w:r>
          </w:p>
        </w:tc>
        <w:tc>
          <w:tcPr>
            <w:tcW w:w="892" w:type="dxa"/>
            <w:vMerge w:val="restart"/>
            <w:tcBorders>
              <w:top w:val="single" w:sz="4" w:space="0" w:color="000000"/>
              <w:left w:val="single" w:sz="4" w:space="0" w:color="000000"/>
              <w:bottom w:val="single" w:sz="4" w:space="0" w:color="000000"/>
              <w:right w:val="single" w:sz="4" w:space="0" w:color="000000"/>
            </w:tcBorders>
            <w:vAlign w:val="center"/>
          </w:tcPr>
          <w:p w:rsidR="00B375F7" w:rsidRPr="00B375F7" w:rsidRDefault="00B375F7" w:rsidP="00A9146C">
            <w:pPr>
              <w:jc w:val="center"/>
              <w:rPr>
                <w:rFonts w:eastAsia="方正黑体_GBK" w:cs="方正黑体_GBK"/>
                <w:sz w:val="18"/>
                <w:szCs w:val="18"/>
              </w:rPr>
            </w:pPr>
            <w:r w:rsidRPr="00B375F7">
              <w:rPr>
                <w:rFonts w:eastAsia="方正黑体_GBK" w:cs="方正黑体_GBK" w:hint="eastAsia"/>
                <w:sz w:val="18"/>
                <w:szCs w:val="18"/>
              </w:rPr>
              <w:t>委托依据</w:t>
            </w:r>
          </w:p>
        </w:tc>
        <w:tc>
          <w:tcPr>
            <w:tcW w:w="854" w:type="dxa"/>
            <w:vMerge w:val="restart"/>
            <w:tcBorders>
              <w:top w:val="single" w:sz="4" w:space="0" w:color="000000"/>
              <w:left w:val="single" w:sz="4" w:space="0" w:color="000000"/>
              <w:bottom w:val="single" w:sz="4" w:space="0" w:color="000000"/>
              <w:right w:val="single" w:sz="4" w:space="0" w:color="000000"/>
            </w:tcBorders>
            <w:vAlign w:val="center"/>
          </w:tcPr>
          <w:p w:rsidR="00B375F7" w:rsidRPr="00B375F7" w:rsidRDefault="00B375F7" w:rsidP="00A9146C">
            <w:pPr>
              <w:jc w:val="center"/>
              <w:rPr>
                <w:rFonts w:eastAsia="方正黑体_GBK" w:cs="方正黑体_GBK"/>
                <w:sz w:val="18"/>
                <w:szCs w:val="18"/>
              </w:rPr>
            </w:pPr>
            <w:r w:rsidRPr="00B375F7">
              <w:rPr>
                <w:rFonts w:eastAsia="方正黑体_GBK" w:cs="方正黑体_GBK" w:hint="eastAsia"/>
                <w:sz w:val="18"/>
                <w:szCs w:val="18"/>
              </w:rPr>
              <w:t>违则依据名称</w:t>
            </w:r>
          </w:p>
        </w:tc>
        <w:tc>
          <w:tcPr>
            <w:tcW w:w="1391" w:type="dxa"/>
            <w:gridSpan w:val="3"/>
            <w:tcBorders>
              <w:top w:val="single" w:sz="4" w:space="0" w:color="000000"/>
              <w:left w:val="single" w:sz="4" w:space="0" w:color="000000"/>
              <w:bottom w:val="single" w:sz="4" w:space="0" w:color="000000"/>
              <w:right w:val="single" w:sz="4" w:space="0" w:color="000000"/>
            </w:tcBorders>
            <w:vAlign w:val="center"/>
          </w:tcPr>
          <w:p w:rsidR="00B375F7" w:rsidRPr="00B375F7" w:rsidRDefault="00B375F7" w:rsidP="00A9146C">
            <w:pPr>
              <w:jc w:val="center"/>
              <w:rPr>
                <w:rFonts w:eastAsia="方正黑体_GBK" w:cs="方正黑体_GBK"/>
                <w:sz w:val="18"/>
                <w:szCs w:val="18"/>
              </w:rPr>
            </w:pPr>
            <w:r w:rsidRPr="00B375F7">
              <w:rPr>
                <w:rFonts w:eastAsia="方正黑体_GBK" w:cs="方正黑体_GBK" w:hint="eastAsia"/>
                <w:sz w:val="18"/>
                <w:szCs w:val="18"/>
              </w:rPr>
              <w:t>违则（设定处罚</w:t>
            </w:r>
            <w:r w:rsidRPr="00B375F7">
              <w:rPr>
                <w:rFonts w:eastAsia="方正黑体_GBK" w:cs="方正黑体_GBK" w:hint="eastAsia"/>
                <w:sz w:val="18"/>
                <w:szCs w:val="18"/>
              </w:rPr>
              <w:t>/</w:t>
            </w:r>
            <w:r w:rsidRPr="00B375F7">
              <w:rPr>
                <w:rFonts w:eastAsia="方正黑体_GBK" w:cs="方正黑体_GBK" w:hint="eastAsia"/>
                <w:sz w:val="18"/>
                <w:szCs w:val="18"/>
              </w:rPr>
              <w:t>强制依据）</w:t>
            </w:r>
          </w:p>
        </w:tc>
        <w:tc>
          <w:tcPr>
            <w:tcW w:w="927" w:type="dxa"/>
            <w:vMerge w:val="restart"/>
            <w:tcBorders>
              <w:top w:val="single" w:sz="4" w:space="0" w:color="000000"/>
              <w:left w:val="single" w:sz="4" w:space="0" w:color="000000"/>
              <w:bottom w:val="single" w:sz="4" w:space="0" w:color="000000"/>
              <w:right w:val="single" w:sz="4" w:space="0" w:color="000000"/>
            </w:tcBorders>
            <w:vAlign w:val="center"/>
          </w:tcPr>
          <w:p w:rsidR="00B375F7" w:rsidRPr="00B375F7" w:rsidRDefault="00B375F7" w:rsidP="00A9146C">
            <w:pPr>
              <w:jc w:val="center"/>
              <w:rPr>
                <w:rFonts w:eastAsia="方正黑体_GBK" w:cs="方正黑体_GBK"/>
                <w:sz w:val="18"/>
                <w:szCs w:val="18"/>
              </w:rPr>
            </w:pPr>
            <w:r w:rsidRPr="00B375F7">
              <w:rPr>
                <w:rFonts w:eastAsia="方正黑体_GBK" w:cs="方正黑体_GBK" w:hint="eastAsia"/>
                <w:sz w:val="18"/>
                <w:szCs w:val="18"/>
              </w:rPr>
              <w:t>罚则依据名称</w:t>
            </w:r>
          </w:p>
        </w:tc>
        <w:tc>
          <w:tcPr>
            <w:tcW w:w="1309" w:type="dxa"/>
            <w:gridSpan w:val="3"/>
            <w:tcBorders>
              <w:top w:val="single" w:sz="4" w:space="0" w:color="000000"/>
              <w:left w:val="single" w:sz="4" w:space="0" w:color="000000"/>
              <w:bottom w:val="single" w:sz="4" w:space="0" w:color="000000"/>
              <w:right w:val="single" w:sz="4" w:space="0" w:color="000000"/>
            </w:tcBorders>
            <w:vAlign w:val="center"/>
          </w:tcPr>
          <w:p w:rsidR="00B375F7" w:rsidRPr="00B375F7" w:rsidRDefault="00B375F7" w:rsidP="00A9146C">
            <w:pPr>
              <w:jc w:val="center"/>
              <w:rPr>
                <w:rFonts w:eastAsia="方正黑体_GBK" w:cs="方正黑体_GBK"/>
                <w:sz w:val="18"/>
                <w:szCs w:val="18"/>
              </w:rPr>
            </w:pPr>
            <w:r w:rsidRPr="00B375F7">
              <w:rPr>
                <w:rFonts w:eastAsia="方正黑体_GBK" w:cs="方正黑体_GBK" w:hint="eastAsia"/>
                <w:sz w:val="18"/>
                <w:szCs w:val="18"/>
              </w:rPr>
              <w:t>罚则（处罚依据）</w:t>
            </w:r>
          </w:p>
        </w:tc>
        <w:tc>
          <w:tcPr>
            <w:tcW w:w="682" w:type="dxa"/>
            <w:vMerge w:val="restart"/>
            <w:tcBorders>
              <w:top w:val="single" w:sz="4" w:space="0" w:color="000000"/>
              <w:left w:val="single" w:sz="4" w:space="0" w:color="000000"/>
              <w:bottom w:val="single" w:sz="4" w:space="0" w:color="000000"/>
              <w:right w:val="single" w:sz="4" w:space="0" w:color="000000"/>
            </w:tcBorders>
            <w:vAlign w:val="center"/>
          </w:tcPr>
          <w:p w:rsidR="00B375F7" w:rsidRPr="00B375F7" w:rsidRDefault="00B375F7" w:rsidP="00A9146C">
            <w:pPr>
              <w:jc w:val="center"/>
              <w:rPr>
                <w:rFonts w:eastAsia="方正黑体_GBK" w:cs="方正黑体_GBK"/>
                <w:sz w:val="18"/>
                <w:szCs w:val="18"/>
              </w:rPr>
            </w:pPr>
            <w:r w:rsidRPr="00B375F7">
              <w:rPr>
                <w:rFonts w:eastAsia="方正黑体_GBK" w:cs="方正黑体_GBK" w:hint="eastAsia"/>
                <w:sz w:val="18"/>
                <w:szCs w:val="18"/>
              </w:rPr>
              <w:t>记分依据名称</w:t>
            </w:r>
          </w:p>
        </w:tc>
        <w:tc>
          <w:tcPr>
            <w:tcW w:w="1227" w:type="dxa"/>
            <w:gridSpan w:val="3"/>
            <w:tcBorders>
              <w:top w:val="single" w:sz="4" w:space="0" w:color="000000"/>
              <w:left w:val="single" w:sz="4" w:space="0" w:color="000000"/>
              <w:bottom w:val="single" w:sz="4" w:space="0" w:color="000000"/>
              <w:right w:val="single" w:sz="4" w:space="0" w:color="000000"/>
            </w:tcBorders>
            <w:vAlign w:val="center"/>
          </w:tcPr>
          <w:p w:rsidR="00B375F7" w:rsidRPr="00B375F7" w:rsidRDefault="00B375F7" w:rsidP="00A9146C">
            <w:pPr>
              <w:jc w:val="center"/>
              <w:rPr>
                <w:rFonts w:eastAsia="方正黑体_GBK" w:cs="方正黑体_GBK"/>
                <w:sz w:val="18"/>
                <w:szCs w:val="18"/>
              </w:rPr>
            </w:pPr>
            <w:r w:rsidRPr="00B375F7">
              <w:rPr>
                <w:rFonts w:eastAsia="方正黑体_GBK" w:cs="方正黑体_GBK" w:hint="eastAsia"/>
                <w:sz w:val="18"/>
                <w:szCs w:val="18"/>
              </w:rPr>
              <w:t>记分依据</w:t>
            </w:r>
          </w:p>
        </w:tc>
        <w:tc>
          <w:tcPr>
            <w:tcW w:w="696" w:type="dxa"/>
            <w:vMerge w:val="restart"/>
            <w:tcBorders>
              <w:top w:val="single" w:sz="4" w:space="0" w:color="000000"/>
              <w:left w:val="single" w:sz="4" w:space="0" w:color="000000"/>
              <w:bottom w:val="single" w:sz="4" w:space="0" w:color="000000"/>
              <w:right w:val="single" w:sz="4" w:space="0" w:color="000000"/>
            </w:tcBorders>
            <w:vAlign w:val="center"/>
          </w:tcPr>
          <w:p w:rsidR="00B375F7" w:rsidRPr="00B375F7" w:rsidRDefault="00B375F7" w:rsidP="00A9146C">
            <w:pPr>
              <w:jc w:val="center"/>
              <w:rPr>
                <w:rFonts w:eastAsia="方正黑体_GBK" w:cs="方正黑体_GBK"/>
                <w:sz w:val="18"/>
                <w:szCs w:val="18"/>
              </w:rPr>
            </w:pPr>
            <w:r w:rsidRPr="00B375F7">
              <w:rPr>
                <w:rFonts w:eastAsia="方正黑体_GBK" w:cs="方正黑体_GBK" w:hint="eastAsia"/>
                <w:sz w:val="18"/>
                <w:szCs w:val="18"/>
              </w:rPr>
              <w:t>裁量基准</w:t>
            </w:r>
          </w:p>
        </w:tc>
        <w:tc>
          <w:tcPr>
            <w:tcW w:w="2224" w:type="dxa"/>
            <w:vMerge w:val="restart"/>
            <w:tcBorders>
              <w:top w:val="single" w:sz="4" w:space="0" w:color="000000"/>
              <w:left w:val="single" w:sz="4" w:space="0" w:color="000000"/>
              <w:bottom w:val="single" w:sz="4" w:space="0" w:color="000000"/>
              <w:right w:val="single" w:sz="4" w:space="0" w:color="000000"/>
            </w:tcBorders>
            <w:vAlign w:val="center"/>
          </w:tcPr>
          <w:p w:rsidR="00B375F7" w:rsidRPr="00B375F7" w:rsidRDefault="00B375F7" w:rsidP="00A9146C">
            <w:pPr>
              <w:jc w:val="center"/>
              <w:rPr>
                <w:rFonts w:eastAsia="方正黑体_GBK" w:cs="方正黑体_GBK"/>
                <w:sz w:val="18"/>
                <w:szCs w:val="18"/>
              </w:rPr>
            </w:pPr>
            <w:r w:rsidRPr="00B375F7">
              <w:rPr>
                <w:rFonts w:eastAsia="方正黑体_GBK" w:cs="方正黑体_GBK" w:hint="eastAsia"/>
                <w:sz w:val="18"/>
                <w:szCs w:val="18"/>
              </w:rPr>
              <w:t>备注</w:t>
            </w:r>
          </w:p>
        </w:tc>
      </w:tr>
      <w:tr w:rsidR="00B375F7" w:rsidRPr="00B375F7" w:rsidTr="00EB6D57">
        <w:trPr>
          <w:trHeight w:val="270"/>
        </w:trPr>
        <w:tc>
          <w:tcPr>
            <w:tcW w:w="369" w:type="dxa"/>
            <w:vMerge/>
            <w:tcBorders>
              <w:top w:val="single" w:sz="4" w:space="0" w:color="000000"/>
              <w:left w:val="single" w:sz="4" w:space="0" w:color="000000"/>
              <w:bottom w:val="single" w:sz="4" w:space="0" w:color="000000"/>
              <w:right w:val="single" w:sz="4" w:space="0" w:color="000000"/>
            </w:tcBorders>
            <w:vAlign w:val="center"/>
          </w:tcPr>
          <w:p w:rsidR="00B375F7" w:rsidRPr="00B375F7" w:rsidRDefault="00B375F7" w:rsidP="00A9146C">
            <w:pPr>
              <w:jc w:val="center"/>
            </w:pPr>
          </w:p>
        </w:tc>
        <w:tc>
          <w:tcPr>
            <w:tcW w:w="1319" w:type="dxa"/>
            <w:vMerge/>
            <w:tcBorders>
              <w:top w:val="single" w:sz="4" w:space="0" w:color="000000"/>
              <w:left w:val="single" w:sz="4" w:space="0" w:color="000000"/>
              <w:bottom w:val="single" w:sz="4" w:space="0" w:color="000000"/>
              <w:right w:val="single" w:sz="4" w:space="0" w:color="000000"/>
            </w:tcBorders>
            <w:vAlign w:val="center"/>
          </w:tcPr>
          <w:p w:rsidR="00B375F7" w:rsidRPr="00B375F7" w:rsidRDefault="00B375F7" w:rsidP="00A9146C"/>
        </w:tc>
        <w:tc>
          <w:tcPr>
            <w:tcW w:w="341" w:type="dxa"/>
            <w:vMerge/>
            <w:tcBorders>
              <w:top w:val="single" w:sz="4" w:space="0" w:color="000000"/>
              <w:left w:val="single" w:sz="4" w:space="0" w:color="000000"/>
              <w:bottom w:val="single" w:sz="4" w:space="0" w:color="000000"/>
              <w:right w:val="single" w:sz="4" w:space="0" w:color="000000"/>
            </w:tcBorders>
            <w:vAlign w:val="center"/>
          </w:tcPr>
          <w:p w:rsidR="00B375F7" w:rsidRPr="00B375F7" w:rsidRDefault="00B375F7" w:rsidP="00A9146C"/>
        </w:tc>
        <w:tc>
          <w:tcPr>
            <w:tcW w:w="504" w:type="dxa"/>
            <w:vMerge/>
            <w:tcBorders>
              <w:top w:val="single" w:sz="4" w:space="0" w:color="000000"/>
              <w:left w:val="single" w:sz="4" w:space="0" w:color="000000"/>
              <w:bottom w:val="single" w:sz="4" w:space="0" w:color="000000"/>
              <w:right w:val="single" w:sz="4" w:space="0" w:color="000000"/>
            </w:tcBorders>
            <w:vAlign w:val="center"/>
          </w:tcPr>
          <w:p w:rsidR="00B375F7" w:rsidRPr="00B375F7" w:rsidRDefault="00B375F7" w:rsidP="00A9146C"/>
        </w:tc>
        <w:tc>
          <w:tcPr>
            <w:tcW w:w="892" w:type="dxa"/>
            <w:vMerge/>
            <w:tcBorders>
              <w:top w:val="single" w:sz="4" w:space="0" w:color="000000"/>
              <w:left w:val="single" w:sz="4" w:space="0" w:color="000000"/>
              <w:bottom w:val="single" w:sz="4" w:space="0" w:color="000000"/>
              <w:right w:val="single" w:sz="4" w:space="0" w:color="000000"/>
            </w:tcBorders>
            <w:vAlign w:val="center"/>
          </w:tcPr>
          <w:p w:rsidR="00B375F7" w:rsidRPr="00B375F7" w:rsidRDefault="00B375F7" w:rsidP="00A9146C"/>
        </w:tc>
        <w:tc>
          <w:tcPr>
            <w:tcW w:w="854" w:type="dxa"/>
            <w:vMerge/>
            <w:tcBorders>
              <w:top w:val="single" w:sz="4" w:space="0" w:color="000000"/>
              <w:left w:val="single" w:sz="4" w:space="0" w:color="000000"/>
              <w:bottom w:val="single" w:sz="4" w:space="0" w:color="000000"/>
              <w:right w:val="single" w:sz="4" w:space="0" w:color="000000"/>
            </w:tcBorders>
            <w:vAlign w:val="center"/>
          </w:tcPr>
          <w:p w:rsidR="00B375F7" w:rsidRPr="00B375F7" w:rsidRDefault="00B375F7" w:rsidP="00A9146C"/>
        </w:tc>
        <w:tc>
          <w:tcPr>
            <w:tcW w:w="450" w:type="dxa"/>
            <w:tcBorders>
              <w:top w:val="single" w:sz="4" w:space="0" w:color="000000"/>
              <w:left w:val="single" w:sz="4" w:space="0" w:color="000000"/>
              <w:bottom w:val="single" w:sz="4" w:space="0" w:color="000000"/>
              <w:right w:val="single" w:sz="4" w:space="0" w:color="000000"/>
            </w:tcBorders>
            <w:vAlign w:val="center"/>
          </w:tcPr>
          <w:p w:rsidR="00B375F7" w:rsidRPr="00B375F7" w:rsidRDefault="00B375F7" w:rsidP="00A9146C">
            <w:pPr>
              <w:rPr>
                <w:rFonts w:eastAsia="方正黑体_GBK" w:cs="方正黑体_GBK"/>
                <w:sz w:val="18"/>
                <w:szCs w:val="18"/>
              </w:rPr>
            </w:pPr>
            <w:r w:rsidRPr="00B375F7">
              <w:rPr>
                <w:rFonts w:eastAsia="方正黑体_GBK" w:cs="方正黑体_GBK" w:hint="eastAsia"/>
                <w:sz w:val="18"/>
                <w:szCs w:val="18"/>
              </w:rPr>
              <w:t>条号</w:t>
            </w:r>
          </w:p>
        </w:tc>
        <w:tc>
          <w:tcPr>
            <w:tcW w:w="491" w:type="dxa"/>
            <w:tcBorders>
              <w:top w:val="single" w:sz="4" w:space="0" w:color="000000"/>
              <w:left w:val="single" w:sz="4" w:space="0" w:color="000000"/>
              <w:bottom w:val="single" w:sz="4" w:space="0" w:color="000000"/>
              <w:right w:val="single" w:sz="4" w:space="0" w:color="000000"/>
            </w:tcBorders>
            <w:vAlign w:val="center"/>
          </w:tcPr>
          <w:p w:rsidR="00B375F7" w:rsidRPr="00B375F7" w:rsidRDefault="00B375F7" w:rsidP="00A9146C">
            <w:pPr>
              <w:rPr>
                <w:rFonts w:eastAsia="方正黑体_GBK" w:cs="方正黑体_GBK"/>
                <w:sz w:val="18"/>
                <w:szCs w:val="18"/>
              </w:rPr>
            </w:pPr>
            <w:r w:rsidRPr="00B375F7">
              <w:rPr>
                <w:rFonts w:eastAsia="方正黑体_GBK" w:cs="方正黑体_GBK" w:hint="eastAsia"/>
                <w:sz w:val="18"/>
                <w:szCs w:val="18"/>
              </w:rPr>
              <w:t>款号</w:t>
            </w:r>
          </w:p>
        </w:tc>
        <w:tc>
          <w:tcPr>
            <w:tcW w:w="450" w:type="dxa"/>
            <w:tcBorders>
              <w:top w:val="single" w:sz="4" w:space="0" w:color="000000"/>
              <w:left w:val="single" w:sz="4" w:space="0" w:color="000000"/>
              <w:bottom w:val="single" w:sz="4" w:space="0" w:color="000000"/>
              <w:right w:val="single" w:sz="4" w:space="0" w:color="000000"/>
            </w:tcBorders>
            <w:vAlign w:val="center"/>
          </w:tcPr>
          <w:p w:rsidR="00B375F7" w:rsidRPr="00B375F7" w:rsidRDefault="00B375F7" w:rsidP="00A9146C">
            <w:pPr>
              <w:rPr>
                <w:rFonts w:eastAsia="方正黑体_GBK" w:cs="方正黑体_GBK"/>
                <w:sz w:val="18"/>
                <w:szCs w:val="18"/>
              </w:rPr>
            </w:pPr>
            <w:r w:rsidRPr="00B375F7">
              <w:rPr>
                <w:rFonts w:eastAsia="方正黑体_GBK" w:cs="方正黑体_GBK" w:hint="eastAsia"/>
                <w:sz w:val="18"/>
                <w:szCs w:val="18"/>
              </w:rPr>
              <w:t>项号</w:t>
            </w:r>
          </w:p>
        </w:tc>
        <w:tc>
          <w:tcPr>
            <w:tcW w:w="927" w:type="dxa"/>
            <w:vMerge/>
            <w:tcBorders>
              <w:top w:val="single" w:sz="4" w:space="0" w:color="000000"/>
              <w:left w:val="single" w:sz="4" w:space="0" w:color="000000"/>
              <w:bottom w:val="single" w:sz="4" w:space="0" w:color="000000"/>
              <w:right w:val="single" w:sz="4" w:space="0" w:color="000000"/>
            </w:tcBorders>
            <w:vAlign w:val="center"/>
          </w:tcPr>
          <w:p w:rsidR="00B375F7" w:rsidRPr="00B375F7" w:rsidRDefault="00B375F7" w:rsidP="00A9146C"/>
        </w:tc>
        <w:tc>
          <w:tcPr>
            <w:tcW w:w="395" w:type="dxa"/>
            <w:tcBorders>
              <w:top w:val="single" w:sz="4" w:space="0" w:color="000000"/>
              <w:left w:val="single" w:sz="4" w:space="0" w:color="000000"/>
              <w:bottom w:val="single" w:sz="4" w:space="0" w:color="000000"/>
              <w:right w:val="single" w:sz="4" w:space="0" w:color="000000"/>
            </w:tcBorders>
            <w:vAlign w:val="center"/>
          </w:tcPr>
          <w:p w:rsidR="00B375F7" w:rsidRPr="00B375F7" w:rsidRDefault="00B375F7" w:rsidP="00A9146C">
            <w:pPr>
              <w:rPr>
                <w:rFonts w:eastAsia="方正黑体_GBK" w:cs="方正黑体_GBK"/>
                <w:sz w:val="18"/>
                <w:szCs w:val="18"/>
              </w:rPr>
            </w:pPr>
            <w:r w:rsidRPr="00B375F7">
              <w:rPr>
                <w:rFonts w:eastAsia="方正黑体_GBK" w:cs="方正黑体_GBK" w:hint="eastAsia"/>
                <w:sz w:val="18"/>
                <w:szCs w:val="18"/>
              </w:rPr>
              <w:t>条号</w:t>
            </w:r>
          </w:p>
        </w:tc>
        <w:tc>
          <w:tcPr>
            <w:tcW w:w="464" w:type="dxa"/>
            <w:tcBorders>
              <w:top w:val="single" w:sz="4" w:space="0" w:color="000000"/>
              <w:left w:val="single" w:sz="4" w:space="0" w:color="000000"/>
              <w:bottom w:val="single" w:sz="4" w:space="0" w:color="000000"/>
              <w:right w:val="single" w:sz="4" w:space="0" w:color="000000"/>
            </w:tcBorders>
            <w:vAlign w:val="center"/>
          </w:tcPr>
          <w:p w:rsidR="00B375F7" w:rsidRPr="00B375F7" w:rsidRDefault="00B375F7" w:rsidP="00A9146C">
            <w:pPr>
              <w:rPr>
                <w:rFonts w:eastAsia="方正黑体_GBK" w:cs="方正黑体_GBK"/>
                <w:sz w:val="18"/>
                <w:szCs w:val="18"/>
              </w:rPr>
            </w:pPr>
            <w:r w:rsidRPr="00B375F7">
              <w:rPr>
                <w:rFonts w:eastAsia="方正黑体_GBK" w:cs="方正黑体_GBK" w:hint="eastAsia"/>
                <w:sz w:val="18"/>
                <w:szCs w:val="18"/>
              </w:rPr>
              <w:t>款号</w:t>
            </w:r>
          </w:p>
        </w:tc>
        <w:tc>
          <w:tcPr>
            <w:tcW w:w="450" w:type="dxa"/>
            <w:tcBorders>
              <w:top w:val="single" w:sz="4" w:space="0" w:color="000000"/>
              <w:left w:val="single" w:sz="4" w:space="0" w:color="000000"/>
              <w:bottom w:val="single" w:sz="4" w:space="0" w:color="000000"/>
              <w:right w:val="single" w:sz="4" w:space="0" w:color="000000"/>
            </w:tcBorders>
            <w:vAlign w:val="center"/>
          </w:tcPr>
          <w:p w:rsidR="00B375F7" w:rsidRPr="00B375F7" w:rsidRDefault="00B375F7" w:rsidP="00A9146C">
            <w:pPr>
              <w:rPr>
                <w:rFonts w:eastAsia="方正黑体_GBK" w:cs="方正黑体_GBK"/>
                <w:sz w:val="18"/>
                <w:szCs w:val="18"/>
              </w:rPr>
            </w:pPr>
            <w:r w:rsidRPr="00B375F7">
              <w:rPr>
                <w:rFonts w:eastAsia="方正黑体_GBK" w:cs="方正黑体_GBK" w:hint="eastAsia"/>
                <w:sz w:val="18"/>
                <w:szCs w:val="18"/>
              </w:rPr>
              <w:t>项号</w:t>
            </w:r>
          </w:p>
        </w:tc>
        <w:tc>
          <w:tcPr>
            <w:tcW w:w="682" w:type="dxa"/>
            <w:vMerge/>
            <w:tcBorders>
              <w:top w:val="single" w:sz="4" w:space="0" w:color="000000"/>
              <w:left w:val="single" w:sz="4" w:space="0" w:color="000000"/>
              <w:bottom w:val="single" w:sz="4" w:space="0" w:color="000000"/>
              <w:right w:val="single" w:sz="4" w:space="0" w:color="000000"/>
            </w:tcBorders>
            <w:vAlign w:val="center"/>
          </w:tcPr>
          <w:p w:rsidR="00B375F7" w:rsidRPr="00B375F7" w:rsidRDefault="00B375F7" w:rsidP="00A9146C"/>
        </w:tc>
        <w:tc>
          <w:tcPr>
            <w:tcW w:w="436" w:type="dxa"/>
            <w:tcBorders>
              <w:top w:val="single" w:sz="4" w:space="0" w:color="000000"/>
              <w:left w:val="single" w:sz="4" w:space="0" w:color="000000"/>
              <w:bottom w:val="single" w:sz="4" w:space="0" w:color="000000"/>
              <w:right w:val="single" w:sz="4" w:space="0" w:color="000000"/>
            </w:tcBorders>
            <w:vAlign w:val="center"/>
          </w:tcPr>
          <w:p w:rsidR="00B375F7" w:rsidRPr="00EB6D57" w:rsidRDefault="00B375F7" w:rsidP="00A9146C">
            <w:pPr>
              <w:rPr>
                <w:rFonts w:ascii="方正黑体_GBK" w:eastAsia="方正黑体_GBK"/>
                <w:sz w:val="18"/>
                <w:szCs w:val="18"/>
              </w:rPr>
            </w:pPr>
            <w:r w:rsidRPr="00EB6D57">
              <w:rPr>
                <w:rFonts w:ascii="方正黑体_GBK" w:eastAsia="方正黑体_GBK" w:hint="eastAsia"/>
                <w:sz w:val="18"/>
                <w:szCs w:val="18"/>
              </w:rPr>
              <w:t>条号</w:t>
            </w:r>
          </w:p>
        </w:tc>
        <w:tc>
          <w:tcPr>
            <w:tcW w:w="437" w:type="dxa"/>
            <w:tcBorders>
              <w:top w:val="single" w:sz="4" w:space="0" w:color="000000"/>
              <w:left w:val="single" w:sz="4" w:space="0" w:color="000000"/>
              <w:bottom w:val="single" w:sz="4" w:space="0" w:color="000000"/>
              <w:right w:val="single" w:sz="4" w:space="0" w:color="000000"/>
            </w:tcBorders>
            <w:vAlign w:val="center"/>
          </w:tcPr>
          <w:p w:rsidR="00B375F7" w:rsidRPr="00EB6D57" w:rsidRDefault="00B375F7" w:rsidP="00A9146C">
            <w:pPr>
              <w:rPr>
                <w:rFonts w:ascii="方正黑体_GBK" w:eastAsia="方正黑体_GBK"/>
                <w:sz w:val="18"/>
                <w:szCs w:val="18"/>
              </w:rPr>
            </w:pPr>
            <w:r w:rsidRPr="00EB6D57">
              <w:rPr>
                <w:rFonts w:ascii="方正黑体_GBK" w:eastAsia="方正黑体_GBK" w:hint="eastAsia"/>
                <w:sz w:val="18"/>
                <w:szCs w:val="18"/>
              </w:rPr>
              <w:t>款号</w:t>
            </w:r>
          </w:p>
        </w:tc>
        <w:tc>
          <w:tcPr>
            <w:tcW w:w="354" w:type="dxa"/>
            <w:tcBorders>
              <w:top w:val="single" w:sz="4" w:space="0" w:color="000000"/>
              <w:left w:val="single" w:sz="4" w:space="0" w:color="000000"/>
              <w:bottom w:val="single" w:sz="4" w:space="0" w:color="000000"/>
              <w:right w:val="single" w:sz="4" w:space="0" w:color="000000"/>
            </w:tcBorders>
            <w:vAlign w:val="center"/>
          </w:tcPr>
          <w:p w:rsidR="00B375F7" w:rsidRPr="00EB6D57" w:rsidRDefault="00B375F7" w:rsidP="00A9146C">
            <w:pPr>
              <w:rPr>
                <w:rFonts w:ascii="方正黑体_GBK" w:eastAsia="方正黑体_GBK"/>
                <w:sz w:val="18"/>
                <w:szCs w:val="18"/>
              </w:rPr>
            </w:pPr>
            <w:r w:rsidRPr="00EB6D57">
              <w:rPr>
                <w:rFonts w:ascii="方正黑体_GBK" w:eastAsia="方正黑体_GBK" w:hint="eastAsia"/>
                <w:sz w:val="18"/>
                <w:szCs w:val="18"/>
              </w:rPr>
              <w:t>项号</w:t>
            </w:r>
          </w:p>
        </w:tc>
        <w:tc>
          <w:tcPr>
            <w:tcW w:w="696" w:type="dxa"/>
            <w:vMerge/>
            <w:tcBorders>
              <w:top w:val="single" w:sz="4" w:space="0" w:color="000000"/>
              <w:left w:val="single" w:sz="4" w:space="0" w:color="000000"/>
              <w:bottom w:val="single" w:sz="4" w:space="0" w:color="000000"/>
              <w:right w:val="single" w:sz="4" w:space="0" w:color="000000"/>
            </w:tcBorders>
            <w:vAlign w:val="center"/>
          </w:tcPr>
          <w:p w:rsidR="00B375F7" w:rsidRPr="00B375F7" w:rsidRDefault="00B375F7" w:rsidP="00A9146C"/>
        </w:tc>
        <w:tc>
          <w:tcPr>
            <w:tcW w:w="2224" w:type="dxa"/>
            <w:vMerge/>
            <w:tcBorders>
              <w:top w:val="single" w:sz="4" w:space="0" w:color="000000"/>
              <w:left w:val="single" w:sz="4" w:space="0" w:color="000000"/>
              <w:bottom w:val="single" w:sz="4" w:space="0" w:color="000000"/>
              <w:right w:val="single" w:sz="4" w:space="0" w:color="000000"/>
            </w:tcBorders>
            <w:vAlign w:val="center"/>
          </w:tcPr>
          <w:p w:rsidR="00B375F7" w:rsidRPr="00B375F7" w:rsidRDefault="00B375F7" w:rsidP="00A9146C"/>
        </w:tc>
      </w:tr>
      <w:tr w:rsidR="00B375F7" w:rsidRPr="00B375F7" w:rsidTr="00EB6D57">
        <w:trPr>
          <w:trHeight w:val="1305"/>
        </w:trPr>
        <w:tc>
          <w:tcPr>
            <w:tcW w:w="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75F7" w:rsidRPr="00B375F7" w:rsidRDefault="00B375F7" w:rsidP="00A9146C">
            <w:pPr>
              <w:spacing w:line="240" w:lineRule="exact"/>
              <w:jc w:val="center"/>
              <w:rPr>
                <w:rFonts w:cs="宋体"/>
                <w:sz w:val="15"/>
                <w:szCs w:val="15"/>
              </w:rPr>
            </w:pPr>
            <w:r w:rsidRPr="00B375F7">
              <w:rPr>
                <w:rFonts w:cs="宋体" w:hint="eastAsia"/>
                <w:sz w:val="15"/>
                <w:szCs w:val="15"/>
              </w:rPr>
              <w:t>1</w:t>
            </w:r>
          </w:p>
        </w:tc>
        <w:tc>
          <w:tcPr>
            <w:tcW w:w="13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375F7" w:rsidRPr="00B375F7" w:rsidRDefault="00B375F7" w:rsidP="00A9146C">
            <w:pPr>
              <w:spacing w:line="240" w:lineRule="exact"/>
              <w:rPr>
                <w:rFonts w:cs="宋体"/>
                <w:sz w:val="15"/>
                <w:szCs w:val="15"/>
              </w:rPr>
            </w:pPr>
            <w:r w:rsidRPr="00B375F7">
              <w:rPr>
                <w:rFonts w:cs="宋体" w:hint="eastAsia"/>
                <w:sz w:val="15"/>
                <w:szCs w:val="15"/>
              </w:rPr>
              <w:t>驾驶轻便摩托车载人的</w:t>
            </w:r>
            <w:r w:rsidRPr="00B375F7">
              <w:rPr>
                <w:rFonts w:cs="宋体" w:hint="eastAsia"/>
                <w:sz w:val="15"/>
                <w:szCs w:val="15"/>
              </w:rPr>
              <w:t>(</w:t>
            </w:r>
            <w:r w:rsidRPr="00B375F7">
              <w:rPr>
                <w:rFonts w:cs="宋体" w:hint="eastAsia"/>
                <w:sz w:val="15"/>
                <w:szCs w:val="15"/>
              </w:rPr>
              <w:t>限于委托乡镇执法使用</w:t>
            </w:r>
            <w:r w:rsidRPr="00B375F7">
              <w:rPr>
                <w:rFonts w:cs="宋体" w:hint="eastAsia"/>
                <w:sz w:val="15"/>
                <w:szCs w:val="15"/>
              </w:rPr>
              <w:t>)</w:t>
            </w:r>
          </w:p>
        </w:tc>
        <w:tc>
          <w:tcPr>
            <w:tcW w:w="34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375F7" w:rsidRPr="00B375F7" w:rsidRDefault="00B375F7" w:rsidP="00A9146C">
            <w:pPr>
              <w:spacing w:line="240" w:lineRule="exact"/>
              <w:jc w:val="center"/>
              <w:rPr>
                <w:rFonts w:cs="宋体"/>
                <w:sz w:val="15"/>
                <w:szCs w:val="15"/>
              </w:rPr>
            </w:pPr>
            <w:r w:rsidRPr="00B375F7">
              <w:rPr>
                <w:rFonts w:cs="宋体" w:hint="eastAsia"/>
                <w:sz w:val="15"/>
                <w:szCs w:val="15"/>
              </w:rPr>
              <w:t>60133</w:t>
            </w:r>
          </w:p>
        </w:tc>
        <w:tc>
          <w:tcPr>
            <w:tcW w:w="5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375F7" w:rsidRPr="00B375F7" w:rsidRDefault="00B375F7" w:rsidP="00A9146C">
            <w:pPr>
              <w:spacing w:line="240" w:lineRule="exact"/>
              <w:jc w:val="center"/>
              <w:rPr>
                <w:rFonts w:cs="宋体"/>
                <w:sz w:val="15"/>
                <w:szCs w:val="15"/>
              </w:rPr>
            </w:pPr>
            <w:r w:rsidRPr="00B375F7">
              <w:rPr>
                <w:rFonts w:cs="宋体" w:hint="eastAsia"/>
                <w:sz w:val="15"/>
                <w:szCs w:val="15"/>
              </w:rPr>
              <w:t>行政检查</w:t>
            </w:r>
          </w:p>
        </w:tc>
        <w:tc>
          <w:tcPr>
            <w:tcW w:w="8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375F7" w:rsidRPr="00B375F7" w:rsidRDefault="00B375F7" w:rsidP="00A9146C">
            <w:pPr>
              <w:spacing w:line="240" w:lineRule="exact"/>
              <w:rPr>
                <w:rFonts w:cs="宋体"/>
                <w:sz w:val="15"/>
                <w:szCs w:val="15"/>
              </w:rPr>
            </w:pPr>
            <w:r w:rsidRPr="00B375F7">
              <w:rPr>
                <w:rFonts w:cs="宋体" w:hint="eastAsia"/>
                <w:sz w:val="15"/>
                <w:szCs w:val="15"/>
              </w:rPr>
              <w:t>《重庆市道路交通安全条例》第七十六条第二款第一项</w:t>
            </w:r>
          </w:p>
        </w:tc>
        <w:tc>
          <w:tcPr>
            <w:tcW w:w="85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375F7" w:rsidRPr="00B375F7" w:rsidRDefault="00B375F7" w:rsidP="00A9146C">
            <w:pPr>
              <w:spacing w:line="240" w:lineRule="exact"/>
              <w:rPr>
                <w:rFonts w:cs="宋体"/>
                <w:sz w:val="15"/>
                <w:szCs w:val="15"/>
              </w:rPr>
            </w:pPr>
            <w:r w:rsidRPr="00B375F7">
              <w:rPr>
                <w:rFonts w:cs="宋体" w:hint="eastAsia"/>
                <w:sz w:val="15"/>
                <w:szCs w:val="15"/>
              </w:rPr>
              <w:t>《中华人民共和国道路交通安全法实施条例》</w:t>
            </w:r>
          </w:p>
        </w:tc>
        <w:tc>
          <w:tcPr>
            <w:tcW w:w="4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375F7" w:rsidRPr="00B375F7" w:rsidRDefault="00B375F7" w:rsidP="00A9146C">
            <w:pPr>
              <w:spacing w:line="240" w:lineRule="exact"/>
              <w:jc w:val="center"/>
              <w:rPr>
                <w:rFonts w:cs="宋体"/>
                <w:sz w:val="15"/>
                <w:szCs w:val="15"/>
              </w:rPr>
            </w:pPr>
            <w:r w:rsidRPr="00B375F7">
              <w:rPr>
                <w:rFonts w:cs="宋体" w:hint="eastAsia"/>
                <w:sz w:val="15"/>
                <w:szCs w:val="15"/>
              </w:rPr>
              <w:t>第五十五条</w:t>
            </w:r>
          </w:p>
        </w:tc>
        <w:tc>
          <w:tcPr>
            <w:tcW w:w="4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375F7" w:rsidRPr="00B375F7" w:rsidRDefault="00B375F7" w:rsidP="00A9146C">
            <w:pPr>
              <w:spacing w:line="240" w:lineRule="exact"/>
              <w:jc w:val="center"/>
              <w:rPr>
                <w:rFonts w:cs="宋体"/>
                <w:sz w:val="15"/>
                <w:szCs w:val="15"/>
              </w:rPr>
            </w:pPr>
          </w:p>
        </w:tc>
        <w:tc>
          <w:tcPr>
            <w:tcW w:w="4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375F7" w:rsidRPr="00B375F7" w:rsidRDefault="00B375F7" w:rsidP="00A9146C">
            <w:pPr>
              <w:spacing w:line="240" w:lineRule="exact"/>
              <w:jc w:val="center"/>
              <w:rPr>
                <w:rFonts w:cs="宋体"/>
                <w:sz w:val="15"/>
                <w:szCs w:val="15"/>
              </w:rPr>
            </w:pPr>
            <w:r w:rsidRPr="00B375F7">
              <w:rPr>
                <w:rFonts w:cs="宋体" w:hint="eastAsia"/>
                <w:sz w:val="15"/>
                <w:szCs w:val="15"/>
              </w:rPr>
              <w:t>第三项</w:t>
            </w:r>
          </w:p>
        </w:tc>
        <w:tc>
          <w:tcPr>
            <w:tcW w:w="9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375F7" w:rsidRPr="00B375F7" w:rsidRDefault="00B375F7" w:rsidP="00A9146C">
            <w:pPr>
              <w:spacing w:line="240" w:lineRule="exact"/>
              <w:rPr>
                <w:rFonts w:cs="宋体"/>
                <w:sz w:val="15"/>
                <w:szCs w:val="15"/>
              </w:rPr>
            </w:pPr>
            <w:r w:rsidRPr="00B375F7">
              <w:rPr>
                <w:rFonts w:cs="宋体" w:hint="eastAsia"/>
                <w:sz w:val="15"/>
                <w:szCs w:val="15"/>
              </w:rPr>
              <w:t>《中华人民共和国道路交通安全法》</w:t>
            </w:r>
          </w:p>
        </w:tc>
        <w:tc>
          <w:tcPr>
            <w:tcW w:w="3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375F7" w:rsidRPr="00B375F7" w:rsidRDefault="00B375F7" w:rsidP="00A9146C">
            <w:pPr>
              <w:spacing w:line="240" w:lineRule="exact"/>
              <w:jc w:val="center"/>
              <w:rPr>
                <w:rFonts w:cs="宋体"/>
                <w:sz w:val="15"/>
                <w:szCs w:val="15"/>
              </w:rPr>
            </w:pPr>
            <w:r w:rsidRPr="00B375F7">
              <w:rPr>
                <w:rFonts w:cs="宋体" w:hint="eastAsia"/>
                <w:sz w:val="15"/>
                <w:szCs w:val="15"/>
              </w:rPr>
              <w:t>第九十条</w:t>
            </w:r>
          </w:p>
        </w:tc>
        <w:tc>
          <w:tcPr>
            <w:tcW w:w="4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375F7" w:rsidRPr="00B375F7" w:rsidRDefault="00B375F7" w:rsidP="00A9146C">
            <w:pPr>
              <w:spacing w:line="240" w:lineRule="exact"/>
              <w:jc w:val="center"/>
              <w:rPr>
                <w:rFonts w:cs="宋体"/>
                <w:sz w:val="15"/>
                <w:szCs w:val="15"/>
              </w:rPr>
            </w:pPr>
          </w:p>
        </w:tc>
        <w:tc>
          <w:tcPr>
            <w:tcW w:w="4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375F7" w:rsidRPr="00B375F7" w:rsidRDefault="00B375F7" w:rsidP="00A9146C">
            <w:pPr>
              <w:spacing w:line="240" w:lineRule="exact"/>
              <w:jc w:val="center"/>
              <w:rPr>
                <w:rFonts w:cs="宋体"/>
                <w:sz w:val="15"/>
                <w:szCs w:val="15"/>
              </w:rPr>
            </w:pPr>
          </w:p>
        </w:tc>
        <w:tc>
          <w:tcPr>
            <w:tcW w:w="6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375F7" w:rsidRPr="00B375F7" w:rsidRDefault="00B375F7" w:rsidP="00A9146C">
            <w:pPr>
              <w:spacing w:line="240" w:lineRule="exact"/>
              <w:rPr>
                <w:rFonts w:cs="宋体"/>
                <w:sz w:val="15"/>
                <w:szCs w:val="15"/>
              </w:rPr>
            </w:pPr>
          </w:p>
        </w:tc>
        <w:tc>
          <w:tcPr>
            <w:tcW w:w="4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375F7" w:rsidRPr="00B375F7" w:rsidRDefault="00B375F7" w:rsidP="00A9146C">
            <w:pPr>
              <w:spacing w:line="240" w:lineRule="exact"/>
              <w:jc w:val="center"/>
              <w:rPr>
                <w:rFonts w:cs="宋体"/>
                <w:sz w:val="15"/>
                <w:szCs w:val="15"/>
              </w:rPr>
            </w:pPr>
          </w:p>
        </w:tc>
        <w:tc>
          <w:tcPr>
            <w:tcW w:w="43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375F7" w:rsidRPr="00B375F7" w:rsidRDefault="00B375F7" w:rsidP="00A9146C">
            <w:pPr>
              <w:spacing w:line="240" w:lineRule="exact"/>
              <w:jc w:val="center"/>
              <w:rPr>
                <w:rFonts w:cs="宋体"/>
                <w:sz w:val="15"/>
                <w:szCs w:val="15"/>
              </w:rPr>
            </w:pPr>
          </w:p>
        </w:tc>
        <w:tc>
          <w:tcPr>
            <w:tcW w:w="35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375F7" w:rsidRPr="00B375F7" w:rsidRDefault="00B375F7" w:rsidP="00A9146C">
            <w:pPr>
              <w:spacing w:line="240" w:lineRule="exact"/>
              <w:jc w:val="center"/>
              <w:rPr>
                <w:rFonts w:cs="宋体"/>
                <w:sz w:val="15"/>
                <w:szCs w:val="15"/>
              </w:rPr>
            </w:pPr>
          </w:p>
        </w:tc>
        <w:tc>
          <w:tcPr>
            <w:tcW w:w="6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375F7" w:rsidRPr="00B375F7" w:rsidRDefault="00B375F7" w:rsidP="00A9146C">
            <w:pPr>
              <w:spacing w:line="240" w:lineRule="exact"/>
              <w:jc w:val="center"/>
              <w:rPr>
                <w:rFonts w:cs="宋体"/>
                <w:sz w:val="15"/>
                <w:szCs w:val="15"/>
              </w:rPr>
            </w:pPr>
            <w:r w:rsidRPr="00B375F7">
              <w:rPr>
                <w:rFonts w:cs="宋体" w:hint="eastAsia"/>
                <w:sz w:val="15"/>
                <w:szCs w:val="15"/>
              </w:rPr>
              <w:t>罚款</w:t>
            </w:r>
            <w:r w:rsidRPr="00B375F7">
              <w:rPr>
                <w:rFonts w:cs="宋体" w:hint="eastAsia"/>
                <w:sz w:val="15"/>
                <w:szCs w:val="15"/>
              </w:rPr>
              <w:t>100</w:t>
            </w:r>
            <w:r w:rsidRPr="00B375F7">
              <w:rPr>
                <w:rFonts w:cs="宋体" w:hint="eastAsia"/>
                <w:sz w:val="15"/>
                <w:szCs w:val="15"/>
              </w:rPr>
              <w:t>元</w:t>
            </w:r>
          </w:p>
        </w:tc>
        <w:tc>
          <w:tcPr>
            <w:tcW w:w="2224" w:type="dxa"/>
            <w:tcBorders>
              <w:top w:val="single" w:sz="4" w:space="0" w:color="000000"/>
              <w:left w:val="single" w:sz="4" w:space="0" w:color="000000"/>
              <w:bottom w:val="single" w:sz="4" w:space="0" w:color="000000"/>
              <w:right w:val="single" w:sz="4" w:space="0" w:color="000000"/>
            </w:tcBorders>
            <w:vAlign w:val="center"/>
          </w:tcPr>
          <w:p w:rsidR="00B375F7" w:rsidRPr="00B375F7" w:rsidRDefault="00B375F7" w:rsidP="00A9146C">
            <w:pPr>
              <w:spacing w:line="240" w:lineRule="exact"/>
              <w:rPr>
                <w:rFonts w:cs="宋体"/>
                <w:sz w:val="15"/>
                <w:szCs w:val="15"/>
              </w:rPr>
            </w:pPr>
          </w:p>
        </w:tc>
      </w:tr>
      <w:tr w:rsidR="00B375F7" w:rsidRPr="00B375F7" w:rsidTr="00EB6D57">
        <w:trPr>
          <w:trHeight w:val="1290"/>
        </w:trPr>
        <w:tc>
          <w:tcPr>
            <w:tcW w:w="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75F7" w:rsidRPr="00B375F7" w:rsidRDefault="00B375F7" w:rsidP="00A9146C">
            <w:pPr>
              <w:spacing w:line="240" w:lineRule="exact"/>
              <w:jc w:val="center"/>
              <w:rPr>
                <w:rFonts w:cs="宋体"/>
                <w:sz w:val="15"/>
                <w:szCs w:val="15"/>
              </w:rPr>
            </w:pPr>
            <w:r w:rsidRPr="00B375F7">
              <w:rPr>
                <w:rFonts w:cs="宋体" w:hint="eastAsia"/>
                <w:sz w:val="15"/>
                <w:szCs w:val="15"/>
              </w:rPr>
              <w:t>2</w:t>
            </w:r>
          </w:p>
        </w:tc>
        <w:tc>
          <w:tcPr>
            <w:tcW w:w="13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375F7" w:rsidRPr="00B375F7" w:rsidRDefault="00B375F7" w:rsidP="00A9146C">
            <w:pPr>
              <w:spacing w:line="240" w:lineRule="exact"/>
              <w:rPr>
                <w:rFonts w:cs="宋体"/>
                <w:sz w:val="15"/>
                <w:szCs w:val="15"/>
              </w:rPr>
            </w:pPr>
            <w:r w:rsidRPr="00B375F7">
              <w:rPr>
                <w:rFonts w:cs="宋体" w:hint="eastAsia"/>
                <w:sz w:val="15"/>
                <w:szCs w:val="15"/>
              </w:rPr>
              <w:t>摩托车后座乘坐不满</w:t>
            </w:r>
            <w:r w:rsidRPr="00B375F7">
              <w:rPr>
                <w:rFonts w:cs="宋体" w:hint="eastAsia"/>
                <w:sz w:val="15"/>
                <w:szCs w:val="15"/>
              </w:rPr>
              <w:t>12</w:t>
            </w:r>
            <w:r w:rsidRPr="00B375F7">
              <w:rPr>
                <w:rFonts w:cs="宋体" w:hint="eastAsia"/>
                <w:sz w:val="15"/>
                <w:szCs w:val="15"/>
              </w:rPr>
              <w:t>周岁未成年人的</w:t>
            </w:r>
            <w:r w:rsidRPr="00B375F7">
              <w:rPr>
                <w:rFonts w:cs="宋体" w:hint="eastAsia"/>
                <w:sz w:val="15"/>
                <w:szCs w:val="15"/>
              </w:rPr>
              <w:t>(</w:t>
            </w:r>
            <w:r w:rsidRPr="00B375F7">
              <w:rPr>
                <w:rFonts w:cs="宋体" w:hint="eastAsia"/>
                <w:sz w:val="15"/>
                <w:szCs w:val="15"/>
              </w:rPr>
              <w:t>限于委托乡镇执法使用</w:t>
            </w:r>
            <w:r w:rsidRPr="00B375F7">
              <w:rPr>
                <w:rFonts w:cs="宋体" w:hint="eastAsia"/>
                <w:sz w:val="15"/>
                <w:szCs w:val="15"/>
              </w:rPr>
              <w:t>)</w:t>
            </w:r>
          </w:p>
        </w:tc>
        <w:tc>
          <w:tcPr>
            <w:tcW w:w="34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375F7" w:rsidRPr="00B375F7" w:rsidRDefault="00B375F7" w:rsidP="00A9146C">
            <w:pPr>
              <w:spacing w:line="240" w:lineRule="exact"/>
              <w:jc w:val="center"/>
              <w:rPr>
                <w:rFonts w:cs="宋体"/>
                <w:sz w:val="15"/>
                <w:szCs w:val="15"/>
              </w:rPr>
            </w:pPr>
            <w:r w:rsidRPr="00B375F7">
              <w:rPr>
                <w:rFonts w:cs="宋体" w:hint="eastAsia"/>
                <w:sz w:val="15"/>
                <w:szCs w:val="15"/>
              </w:rPr>
              <w:t>60123</w:t>
            </w:r>
          </w:p>
        </w:tc>
        <w:tc>
          <w:tcPr>
            <w:tcW w:w="5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375F7" w:rsidRPr="00B375F7" w:rsidRDefault="00B375F7" w:rsidP="00A9146C">
            <w:pPr>
              <w:spacing w:line="240" w:lineRule="exact"/>
              <w:jc w:val="center"/>
              <w:rPr>
                <w:rFonts w:cs="宋体"/>
                <w:sz w:val="15"/>
                <w:szCs w:val="15"/>
              </w:rPr>
            </w:pPr>
            <w:r w:rsidRPr="00B375F7">
              <w:rPr>
                <w:rFonts w:cs="宋体" w:hint="eastAsia"/>
                <w:sz w:val="15"/>
                <w:szCs w:val="15"/>
              </w:rPr>
              <w:t>行政检查</w:t>
            </w:r>
          </w:p>
        </w:tc>
        <w:tc>
          <w:tcPr>
            <w:tcW w:w="8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375F7" w:rsidRPr="00B375F7" w:rsidRDefault="00B375F7" w:rsidP="00A9146C">
            <w:pPr>
              <w:spacing w:line="240" w:lineRule="exact"/>
              <w:rPr>
                <w:rFonts w:cs="宋体"/>
                <w:sz w:val="15"/>
                <w:szCs w:val="15"/>
              </w:rPr>
            </w:pPr>
            <w:r w:rsidRPr="00B375F7">
              <w:rPr>
                <w:rFonts w:cs="宋体" w:hint="eastAsia"/>
                <w:sz w:val="15"/>
                <w:szCs w:val="15"/>
              </w:rPr>
              <w:t>《重庆市道路交通安全条例》第七十六条第二款第一项</w:t>
            </w:r>
          </w:p>
        </w:tc>
        <w:tc>
          <w:tcPr>
            <w:tcW w:w="85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375F7" w:rsidRPr="00B375F7" w:rsidRDefault="00B375F7" w:rsidP="00A9146C">
            <w:pPr>
              <w:spacing w:line="240" w:lineRule="exact"/>
              <w:rPr>
                <w:rFonts w:cs="宋体"/>
                <w:sz w:val="15"/>
                <w:szCs w:val="15"/>
              </w:rPr>
            </w:pPr>
            <w:r w:rsidRPr="00B375F7">
              <w:rPr>
                <w:rFonts w:cs="宋体" w:hint="eastAsia"/>
                <w:sz w:val="15"/>
                <w:szCs w:val="15"/>
              </w:rPr>
              <w:t>《中华人民共和国道路交通安全法实施条例》</w:t>
            </w:r>
          </w:p>
        </w:tc>
        <w:tc>
          <w:tcPr>
            <w:tcW w:w="4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375F7" w:rsidRPr="00B375F7" w:rsidRDefault="00B375F7" w:rsidP="00A9146C">
            <w:pPr>
              <w:spacing w:line="240" w:lineRule="exact"/>
              <w:jc w:val="center"/>
              <w:rPr>
                <w:rFonts w:cs="宋体"/>
                <w:sz w:val="15"/>
                <w:szCs w:val="15"/>
              </w:rPr>
            </w:pPr>
            <w:r w:rsidRPr="00B375F7">
              <w:rPr>
                <w:rFonts w:cs="宋体" w:hint="eastAsia"/>
                <w:sz w:val="15"/>
                <w:szCs w:val="15"/>
              </w:rPr>
              <w:t>第五十五条</w:t>
            </w:r>
          </w:p>
        </w:tc>
        <w:tc>
          <w:tcPr>
            <w:tcW w:w="4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375F7" w:rsidRPr="00B375F7" w:rsidRDefault="00B375F7" w:rsidP="00A9146C">
            <w:pPr>
              <w:spacing w:line="240" w:lineRule="exact"/>
              <w:jc w:val="center"/>
              <w:rPr>
                <w:rFonts w:cs="宋体"/>
                <w:sz w:val="15"/>
                <w:szCs w:val="15"/>
              </w:rPr>
            </w:pPr>
          </w:p>
        </w:tc>
        <w:tc>
          <w:tcPr>
            <w:tcW w:w="4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375F7" w:rsidRPr="00B375F7" w:rsidRDefault="00B375F7" w:rsidP="00A9146C">
            <w:pPr>
              <w:spacing w:line="240" w:lineRule="exact"/>
              <w:jc w:val="center"/>
              <w:rPr>
                <w:rFonts w:cs="宋体"/>
                <w:sz w:val="15"/>
                <w:szCs w:val="15"/>
              </w:rPr>
            </w:pPr>
            <w:r w:rsidRPr="00B375F7">
              <w:rPr>
                <w:rFonts w:cs="宋体" w:hint="eastAsia"/>
                <w:sz w:val="15"/>
                <w:szCs w:val="15"/>
              </w:rPr>
              <w:t>第三项</w:t>
            </w:r>
          </w:p>
        </w:tc>
        <w:tc>
          <w:tcPr>
            <w:tcW w:w="9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375F7" w:rsidRPr="00B375F7" w:rsidRDefault="00B375F7" w:rsidP="00A9146C">
            <w:pPr>
              <w:spacing w:line="240" w:lineRule="exact"/>
              <w:rPr>
                <w:rFonts w:cs="宋体"/>
                <w:sz w:val="15"/>
                <w:szCs w:val="15"/>
              </w:rPr>
            </w:pPr>
            <w:r w:rsidRPr="00B375F7">
              <w:rPr>
                <w:rFonts w:cs="宋体" w:hint="eastAsia"/>
                <w:sz w:val="15"/>
                <w:szCs w:val="15"/>
              </w:rPr>
              <w:t>《中华人民共和国道路交通安全法》</w:t>
            </w:r>
          </w:p>
        </w:tc>
        <w:tc>
          <w:tcPr>
            <w:tcW w:w="3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375F7" w:rsidRPr="00B375F7" w:rsidRDefault="00B375F7" w:rsidP="00A9146C">
            <w:pPr>
              <w:spacing w:line="240" w:lineRule="exact"/>
              <w:jc w:val="center"/>
              <w:rPr>
                <w:rFonts w:cs="宋体"/>
                <w:sz w:val="15"/>
                <w:szCs w:val="15"/>
              </w:rPr>
            </w:pPr>
            <w:r w:rsidRPr="00B375F7">
              <w:rPr>
                <w:rFonts w:cs="宋体" w:hint="eastAsia"/>
                <w:sz w:val="15"/>
                <w:szCs w:val="15"/>
              </w:rPr>
              <w:t>第九十条</w:t>
            </w:r>
          </w:p>
        </w:tc>
        <w:tc>
          <w:tcPr>
            <w:tcW w:w="4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375F7" w:rsidRPr="00B375F7" w:rsidRDefault="00B375F7" w:rsidP="00A9146C">
            <w:pPr>
              <w:spacing w:line="240" w:lineRule="exact"/>
              <w:jc w:val="center"/>
              <w:rPr>
                <w:rFonts w:cs="宋体"/>
                <w:sz w:val="15"/>
                <w:szCs w:val="15"/>
              </w:rPr>
            </w:pPr>
          </w:p>
        </w:tc>
        <w:tc>
          <w:tcPr>
            <w:tcW w:w="4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375F7" w:rsidRPr="00B375F7" w:rsidRDefault="00B375F7" w:rsidP="00A9146C">
            <w:pPr>
              <w:spacing w:line="240" w:lineRule="exact"/>
              <w:jc w:val="center"/>
              <w:rPr>
                <w:rFonts w:cs="宋体"/>
                <w:sz w:val="15"/>
                <w:szCs w:val="15"/>
              </w:rPr>
            </w:pPr>
          </w:p>
        </w:tc>
        <w:tc>
          <w:tcPr>
            <w:tcW w:w="6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375F7" w:rsidRPr="00B375F7" w:rsidRDefault="00B375F7" w:rsidP="00A9146C">
            <w:pPr>
              <w:spacing w:line="240" w:lineRule="exact"/>
              <w:rPr>
                <w:rFonts w:cs="宋体"/>
                <w:sz w:val="15"/>
                <w:szCs w:val="15"/>
              </w:rPr>
            </w:pPr>
          </w:p>
        </w:tc>
        <w:tc>
          <w:tcPr>
            <w:tcW w:w="4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375F7" w:rsidRPr="00B375F7" w:rsidRDefault="00B375F7" w:rsidP="00A9146C">
            <w:pPr>
              <w:spacing w:line="240" w:lineRule="exact"/>
              <w:jc w:val="center"/>
              <w:rPr>
                <w:rFonts w:cs="宋体"/>
                <w:sz w:val="15"/>
                <w:szCs w:val="15"/>
              </w:rPr>
            </w:pPr>
          </w:p>
        </w:tc>
        <w:tc>
          <w:tcPr>
            <w:tcW w:w="43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375F7" w:rsidRPr="00B375F7" w:rsidRDefault="00B375F7" w:rsidP="00A9146C">
            <w:pPr>
              <w:spacing w:line="240" w:lineRule="exact"/>
              <w:jc w:val="center"/>
              <w:rPr>
                <w:rFonts w:cs="宋体"/>
                <w:sz w:val="15"/>
                <w:szCs w:val="15"/>
              </w:rPr>
            </w:pPr>
          </w:p>
        </w:tc>
        <w:tc>
          <w:tcPr>
            <w:tcW w:w="35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375F7" w:rsidRPr="00B375F7" w:rsidRDefault="00B375F7" w:rsidP="00A9146C">
            <w:pPr>
              <w:spacing w:line="240" w:lineRule="exact"/>
              <w:jc w:val="center"/>
              <w:rPr>
                <w:rFonts w:cs="宋体"/>
                <w:sz w:val="15"/>
                <w:szCs w:val="15"/>
              </w:rPr>
            </w:pPr>
          </w:p>
        </w:tc>
        <w:tc>
          <w:tcPr>
            <w:tcW w:w="6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375F7" w:rsidRPr="00B375F7" w:rsidRDefault="00B375F7" w:rsidP="00A9146C">
            <w:pPr>
              <w:spacing w:line="240" w:lineRule="exact"/>
              <w:jc w:val="center"/>
              <w:rPr>
                <w:rFonts w:cs="宋体"/>
                <w:sz w:val="15"/>
                <w:szCs w:val="15"/>
              </w:rPr>
            </w:pPr>
            <w:r w:rsidRPr="00B375F7">
              <w:rPr>
                <w:rFonts w:cs="宋体" w:hint="eastAsia"/>
                <w:sz w:val="15"/>
                <w:szCs w:val="15"/>
              </w:rPr>
              <w:t>罚款</w:t>
            </w:r>
            <w:r w:rsidRPr="00B375F7">
              <w:rPr>
                <w:rFonts w:cs="宋体" w:hint="eastAsia"/>
                <w:sz w:val="15"/>
                <w:szCs w:val="15"/>
              </w:rPr>
              <w:t>100</w:t>
            </w:r>
            <w:r w:rsidRPr="00B375F7">
              <w:rPr>
                <w:rFonts w:cs="宋体" w:hint="eastAsia"/>
                <w:sz w:val="15"/>
                <w:szCs w:val="15"/>
              </w:rPr>
              <w:t>元</w:t>
            </w:r>
          </w:p>
        </w:tc>
        <w:tc>
          <w:tcPr>
            <w:tcW w:w="2224" w:type="dxa"/>
            <w:tcBorders>
              <w:top w:val="single" w:sz="4" w:space="0" w:color="000000"/>
              <w:left w:val="single" w:sz="4" w:space="0" w:color="000000"/>
              <w:bottom w:val="single" w:sz="4" w:space="0" w:color="000000"/>
              <w:right w:val="single" w:sz="4" w:space="0" w:color="000000"/>
            </w:tcBorders>
            <w:vAlign w:val="center"/>
          </w:tcPr>
          <w:p w:rsidR="00B375F7" w:rsidRPr="00B375F7" w:rsidRDefault="00B375F7" w:rsidP="00A9146C">
            <w:pPr>
              <w:spacing w:line="240" w:lineRule="exact"/>
              <w:rPr>
                <w:rFonts w:cs="宋体"/>
                <w:sz w:val="15"/>
                <w:szCs w:val="15"/>
              </w:rPr>
            </w:pPr>
          </w:p>
        </w:tc>
      </w:tr>
      <w:tr w:rsidR="00B375F7" w:rsidRPr="00B375F7" w:rsidTr="00EB6D57">
        <w:trPr>
          <w:trHeight w:val="1350"/>
        </w:trPr>
        <w:tc>
          <w:tcPr>
            <w:tcW w:w="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75F7" w:rsidRPr="00B375F7" w:rsidRDefault="00B375F7" w:rsidP="00A9146C">
            <w:pPr>
              <w:spacing w:line="240" w:lineRule="exact"/>
              <w:jc w:val="center"/>
              <w:rPr>
                <w:rFonts w:cs="宋体"/>
                <w:sz w:val="15"/>
                <w:szCs w:val="15"/>
              </w:rPr>
            </w:pPr>
            <w:r w:rsidRPr="00B375F7">
              <w:rPr>
                <w:rFonts w:cs="宋体" w:hint="eastAsia"/>
                <w:sz w:val="15"/>
                <w:szCs w:val="15"/>
              </w:rPr>
              <w:t>3</w:t>
            </w:r>
          </w:p>
        </w:tc>
        <w:tc>
          <w:tcPr>
            <w:tcW w:w="13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375F7" w:rsidRPr="00B375F7" w:rsidRDefault="00B375F7" w:rsidP="00A9146C">
            <w:pPr>
              <w:spacing w:line="240" w:lineRule="exact"/>
              <w:rPr>
                <w:rFonts w:cs="宋体"/>
                <w:sz w:val="15"/>
                <w:szCs w:val="15"/>
              </w:rPr>
            </w:pPr>
            <w:r w:rsidRPr="00B375F7">
              <w:rPr>
                <w:rFonts w:cs="宋体" w:hint="eastAsia"/>
                <w:sz w:val="15"/>
                <w:szCs w:val="15"/>
              </w:rPr>
              <w:t>驾驶两轮摩托车时驾驶人未按规定戴安全头盔的</w:t>
            </w:r>
            <w:r w:rsidRPr="00B375F7">
              <w:rPr>
                <w:rFonts w:cs="宋体" w:hint="eastAsia"/>
                <w:sz w:val="15"/>
                <w:szCs w:val="15"/>
              </w:rPr>
              <w:t>(</w:t>
            </w:r>
            <w:r w:rsidRPr="00B375F7">
              <w:rPr>
                <w:rFonts w:cs="宋体" w:hint="eastAsia"/>
                <w:sz w:val="15"/>
                <w:szCs w:val="15"/>
              </w:rPr>
              <w:t>限于委托乡镇执法使用</w:t>
            </w:r>
            <w:r w:rsidRPr="00B375F7">
              <w:rPr>
                <w:rFonts w:cs="宋体" w:hint="eastAsia"/>
                <w:sz w:val="15"/>
                <w:szCs w:val="15"/>
              </w:rPr>
              <w:t>)</w:t>
            </w:r>
          </w:p>
        </w:tc>
        <w:tc>
          <w:tcPr>
            <w:tcW w:w="34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375F7" w:rsidRPr="00B375F7" w:rsidRDefault="00B375F7" w:rsidP="00A9146C">
            <w:pPr>
              <w:spacing w:line="240" w:lineRule="exact"/>
              <w:jc w:val="center"/>
              <w:rPr>
                <w:rFonts w:cs="宋体"/>
                <w:sz w:val="15"/>
                <w:szCs w:val="15"/>
              </w:rPr>
            </w:pPr>
            <w:r w:rsidRPr="00B375F7">
              <w:rPr>
                <w:rFonts w:cs="宋体" w:hint="eastAsia"/>
                <w:sz w:val="15"/>
                <w:szCs w:val="15"/>
              </w:rPr>
              <w:t>11192</w:t>
            </w:r>
          </w:p>
        </w:tc>
        <w:tc>
          <w:tcPr>
            <w:tcW w:w="5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375F7" w:rsidRPr="00B375F7" w:rsidRDefault="00B375F7" w:rsidP="00A9146C">
            <w:pPr>
              <w:spacing w:line="240" w:lineRule="exact"/>
              <w:jc w:val="center"/>
              <w:rPr>
                <w:rFonts w:cs="宋体"/>
                <w:sz w:val="15"/>
                <w:szCs w:val="15"/>
              </w:rPr>
            </w:pPr>
            <w:r w:rsidRPr="00B375F7">
              <w:rPr>
                <w:rFonts w:cs="宋体" w:hint="eastAsia"/>
                <w:sz w:val="15"/>
                <w:szCs w:val="15"/>
              </w:rPr>
              <w:t>行政检查</w:t>
            </w:r>
          </w:p>
        </w:tc>
        <w:tc>
          <w:tcPr>
            <w:tcW w:w="8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375F7" w:rsidRPr="00B375F7" w:rsidRDefault="00B375F7" w:rsidP="00A9146C">
            <w:pPr>
              <w:spacing w:line="240" w:lineRule="exact"/>
              <w:rPr>
                <w:rFonts w:cs="宋体"/>
                <w:sz w:val="15"/>
                <w:szCs w:val="15"/>
              </w:rPr>
            </w:pPr>
            <w:r w:rsidRPr="00B375F7">
              <w:rPr>
                <w:rFonts w:cs="宋体" w:hint="eastAsia"/>
                <w:sz w:val="15"/>
                <w:szCs w:val="15"/>
              </w:rPr>
              <w:t>《重庆市道路交通安全条例》第七十六条第二款第一项</w:t>
            </w:r>
          </w:p>
        </w:tc>
        <w:tc>
          <w:tcPr>
            <w:tcW w:w="85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375F7" w:rsidRPr="00B375F7" w:rsidRDefault="00B375F7" w:rsidP="00A9146C">
            <w:pPr>
              <w:spacing w:line="240" w:lineRule="exact"/>
              <w:rPr>
                <w:rFonts w:cs="宋体"/>
                <w:sz w:val="15"/>
                <w:szCs w:val="15"/>
              </w:rPr>
            </w:pPr>
            <w:r w:rsidRPr="00B375F7">
              <w:rPr>
                <w:rFonts w:cs="宋体" w:hint="eastAsia"/>
                <w:sz w:val="15"/>
                <w:szCs w:val="15"/>
              </w:rPr>
              <w:t>《中华人民共和国道路交通安全法》</w:t>
            </w:r>
          </w:p>
        </w:tc>
        <w:tc>
          <w:tcPr>
            <w:tcW w:w="4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375F7" w:rsidRPr="00B375F7" w:rsidRDefault="00B375F7" w:rsidP="00A9146C">
            <w:pPr>
              <w:spacing w:line="240" w:lineRule="exact"/>
              <w:jc w:val="center"/>
              <w:rPr>
                <w:rFonts w:cs="宋体"/>
                <w:sz w:val="15"/>
                <w:szCs w:val="15"/>
              </w:rPr>
            </w:pPr>
            <w:r w:rsidRPr="00B375F7">
              <w:rPr>
                <w:rFonts w:cs="宋体" w:hint="eastAsia"/>
                <w:sz w:val="15"/>
                <w:szCs w:val="15"/>
              </w:rPr>
              <w:t>第五十一条</w:t>
            </w:r>
          </w:p>
        </w:tc>
        <w:tc>
          <w:tcPr>
            <w:tcW w:w="4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375F7" w:rsidRPr="00B375F7" w:rsidRDefault="00B375F7" w:rsidP="00A9146C">
            <w:pPr>
              <w:spacing w:line="240" w:lineRule="exact"/>
              <w:jc w:val="center"/>
              <w:rPr>
                <w:rFonts w:cs="宋体"/>
                <w:sz w:val="15"/>
                <w:szCs w:val="15"/>
              </w:rPr>
            </w:pPr>
          </w:p>
        </w:tc>
        <w:tc>
          <w:tcPr>
            <w:tcW w:w="4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375F7" w:rsidRPr="00B375F7" w:rsidRDefault="00B375F7" w:rsidP="00A9146C">
            <w:pPr>
              <w:spacing w:line="240" w:lineRule="exact"/>
              <w:jc w:val="center"/>
              <w:rPr>
                <w:rFonts w:cs="宋体"/>
                <w:sz w:val="15"/>
                <w:szCs w:val="15"/>
              </w:rPr>
            </w:pPr>
          </w:p>
        </w:tc>
        <w:tc>
          <w:tcPr>
            <w:tcW w:w="9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375F7" w:rsidRPr="00B375F7" w:rsidRDefault="00B375F7" w:rsidP="00A9146C">
            <w:pPr>
              <w:spacing w:line="240" w:lineRule="exact"/>
              <w:rPr>
                <w:rFonts w:cs="宋体"/>
                <w:sz w:val="15"/>
                <w:szCs w:val="15"/>
              </w:rPr>
            </w:pPr>
            <w:r w:rsidRPr="00B375F7">
              <w:rPr>
                <w:rFonts w:cs="宋体" w:hint="eastAsia"/>
                <w:sz w:val="15"/>
                <w:szCs w:val="15"/>
              </w:rPr>
              <w:t>《中华人民共和国道路交通安全法》</w:t>
            </w:r>
          </w:p>
        </w:tc>
        <w:tc>
          <w:tcPr>
            <w:tcW w:w="3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375F7" w:rsidRPr="00B375F7" w:rsidRDefault="00B375F7" w:rsidP="00A9146C">
            <w:pPr>
              <w:spacing w:line="240" w:lineRule="exact"/>
              <w:jc w:val="center"/>
              <w:rPr>
                <w:rFonts w:cs="宋体"/>
                <w:sz w:val="15"/>
                <w:szCs w:val="15"/>
              </w:rPr>
            </w:pPr>
            <w:r w:rsidRPr="00B375F7">
              <w:rPr>
                <w:rFonts w:cs="宋体" w:hint="eastAsia"/>
                <w:sz w:val="15"/>
                <w:szCs w:val="15"/>
              </w:rPr>
              <w:t>第九十条</w:t>
            </w:r>
          </w:p>
        </w:tc>
        <w:tc>
          <w:tcPr>
            <w:tcW w:w="4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375F7" w:rsidRPr="00B375F7" w:rsidRDefault="00B375F7" w:rsidP="00A9146C">
            <w:pPr>
              <w:spacing w:line="240" w:lineRule="exact"/>
              <w:jc w:val="center"/>
              <w:rPr>
                <w:rFonts w:cs="宋体"/>
                <w:sz w:val="15"/>
                <w:szCs w:val="15"/>
              </w:rPr>
            </w:pPr>
          </w:p>
        </w:tc>
        <w:tc>
          <w:tcPr>
            <w:tcW w:w="4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375F7" w:rsidRPr="00B375F7" w:rsidRDefault="00B375F7" w:rsidP="00A9146C">
            <w:pPr>
              <w:spacing w:line="240" w:lineRule="exact"/>
              <w:jc w:val="center"/>
              <w:rPr>
                <w:rFonts w:cs="宋体"/>
                <w:sz w:val="15"/>
                <w:szCs w:val="15"/>
              </w:rPr>
            </w:pPr>
          </w:p>
        </w:tc>
        <w:tc>
          <w:tcPr>
            <w:tcW w:w="6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375F7" w:rsidRPr="00B375F7" w:rsidRDefault="00B375F7" w:rsidP="00A9146C">
            <w:pPr>
              <w:spacing w:line="240" w:lineRule="exact"/>
              <w:rPr>
                <w:rFonts w:cs="宋体"/>
                <w:sz w:val="15"/>
                <w:szCs w:val="15"/>
              </w:rPr>
            </w:pPr>
            <w:r w:rsidRPr="00B375F7">
              <w:rPr>
                <w:rFonts w:cs="宋体" w:hint="eastAsia"/>
                <w:sz w:val="15"/>
                <w:szCs w:val="15"/>
              </w:rPr>
              <w:t>《道路交通安全违法行为记分管理办法》</w:t>
            </w:r>
          </w:p>
        </w:tc>
        <w:tc>
          <w:tcPr>
            <w:tcW w:w="4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375F7" w:rsidRPr="00B375F7" w:rsidRDefault="00B375F7" w:rsidP="00A9146C">
            <w:pPr>
              <w:spacing w:line="240" w:lineRule="exact"/>
              <w:jc w:val="center"/>
              <w:rPr>
                <w:rFonts w:cs="宋体"/>
                <w:sz w:val="15"/>
                <w:szCs w:val="15"/>
              </w:rPr>
            </w:pPr>
            <w:r w:rsidRPr="00B375F7">
              <w:rPr>
                <w:rFonts w:cs="宋体" w:hint="eastAsia"/>
                <w:sz w:val="15"/>
                <w:szCs w:val="15"/>
              </w:rPr>
              <w:t>第十二条</w:t>
            </w:r>
          </w:p>
        </w:tc>
        <w:tc>
          <w:tcPr>
            <w:tcW w:w="43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375F7" w:rsidRPr="00B375F7" w:rsidRDefault="00B375F7" w:rsidP="00A9146C">
            <w:pPr>
              <w:spacing w:line="240" w:lineRule="exact"/>
              <w:jc w:val="center"/>
              <w:rPr>
                <w:rFonts w:cs="宋体"/>
                <w:sz w:val="15"/>
                <w:szCs w:val="15"/>
              </w:rPr>
            </w:pPr>
          </w:p>
        </w:tc>
        <w:tc>
          <w:tcPr>
            <w:tcW w:w="35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375F7" w:rsidRPr="00B375F7" w:rsidRDefault="00B375F7" w:rsidP="00A9146C">
            <w:pPr>
              <w:spacing w:line="240" w:lineRule="exact"/>
              <w:jc w:val="center"/>
              <w:rPr>
                <w:rFonts w:cs="宋体"/>
                <w:sz w:val="15"/>
                <w:szCs w:val="15"/>
              </w:rPr>
            </w:pPr>
            <w:r w:rsidRPr="00B375F7">
              <w:rPr>
                <w:rFonts w:cs="宋体" w:hint="eastAsia"/>
                <w:sz w:val="15"/>
                <w:szCs w:val="15"/>
              </w:rPr>
              <w:t>第十项</w:t>
            </w:r>
          </w:p>
        </w:tc>
        <w:tc>
          <w:tcPr>
            <w:tcW w:w="6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375F7" w:rsidRPr="00B375F7" w:rsidRDefault="00B375F7" w:rsidP="00A9146C">
            <w:pPr>
              <w:spacing w:line="240" w:lineRule="exact"/>
              <w:jc w:val="center"/>
              <w:rPr>
                <w:rFonts w:cs="宋体"/>
                <w:sz w:val="15"/>
                <w:szCs w:val="15"/>
              </w:rPr>
            </w:pPr>
            <w:r w:rsidRPr="00B375F7">
              <w:rPr>
                <w:rFonts w:cs="宋体" w:hint="eastAsia"/>
                <w:sz w:val="15"/>
                <w:szCs w:val="15"/>
              </w:rPr>
              <w:t>罚款</w:t>
            </w:r>
            <w:r w:rsidRPr="00B375F7">
              <w:rPr>
                <w:rFonts w:cs="宋体" w:hint="eastAsia"/>
                <w:sz w:val="15"/>
                <w:szCs w:val="15"/>
              </w:rPr>
              <w:t>100</w:t>
            </w:r>
            <w:r w:rsidRPr="00B375F7">
              <w:rPr>
                <w:rFonts w:cs="宋体" w:hint="eastAsia"/>
                <w:sz w:val="15"/>
                <w:szCs w:val="15"/>
              </w:rPr>
              <w:t>元</w:t>
            </w:r>
          </w:p>
        </w:tc>
        <w:tc>
          <w:tcPr>
            <w:tcW w:w="2224" w:type="dxa"/>
            <w:tcBorders>
              <w:top w:val="single" w:sz="4" w:space="0" w:color="000000"/>
              <w:left w:val="single" w:sz="4" w:space="0" w:color="000000"/>
              <w:bottom w:val="single" w:sz="4" w:space="0" w:color="000000"/>
              <w:right w:val="single" w:sz="4" w:space="0" w:color="000000"/>
            </w:tcBorders>
            <w:vAlign w:val="center"/>
          </w:tcPr>
          <w:p w:rsidR="00B375F7" w:rsidRPr="00B375F7" w:rsidRDefault="00B375F7" w:rsidP="00A9146C">
            <w:pPr>
              <w:spacing w:line="240" w:lineRule="exact"/>
              <w:rPr>
                <w:rFonts w:cs="宋体"/>
                <w:sz w:val="15"/>
                <w:szCs w:val="15"/>
              </w:rPr>
            </w:pPr>
          </w:p>
        </w:tc>
      </w:tr>
      <w:tr w:rsidR="00B375F7" w:rsidRPr="00B375F7" w:rsidTr="00EB6D57">
        <w:trPr>
          <w:trHeight w:val="1698"/>
        </w:trPr>
        <w:tc>
          <w:tcPr>
            <w:tcW w:w="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75F7" w:rsidRPr="00B375F7" w:rsidRDefault="00B375F7" w:rsidP="00A9146C">
            <w:pPr>
              <w:spacing w:line="240" w:lineRule="exact"/>
              <w:jc w:val="center"/>
              <w:rPr>
                <w:rFonts w:cs="宋体"/>
                <w:sz w:val="15"/>
                <w:szCs w:val="15"/>
              </w:rPr>
            </w:pPr>
            <w:r w:rsidRPr="00B375F7">
              <w:rPr>
                <w:rFonts w:cs="宋体" w:hint="eastAsia"/>
                <w:sz w:val="15"/>
                <w:szCs w:val="15"/>
              </w:rPr>
              <w:lastRenderedPageBreak/>
              <w:t>4</w:t>
            </w:r>
          </w:p>
        </w:tc>
        <w:tc>
          <w:tcPr>
            <w:tcW w:w="13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375F7" w:rsidRPr="00B375F7" w:rsidRDefault="00B375F7" w:rsidP="00A9146C">
            <w:pPr>
              <w:spacing w:line="240" w:lineRule="exact"/>
              <w:rPr>
                <w:rFonts w:cs="宋体"/>
                <w:sz w:val="15"/>
                <w:szCs w:val="15"/>
              </w:rPr>
            </w:pPr>
            <w:r w:rsidRPr="00B375F7">
              <w:rPr>
                <w:rFonts w:cs="宋体" w:hint="eastAsia"/>
                <w:sz w:val="15"/>
                <w:szCs w:val="15"/>
              </w:rPr>
              <w:t>驾驶三轮摩托车时驾驶人未按规定戴安全头盔的</w:t>
            </w:r>
            <w:r w:rsidRPr="00B375F7">
              <w:rPr>
                <w:rFonts w:cs="宋体" w:hint="eastAsia"/>
                <w:sz w:val="15"/>
                <w:szCs w:val="15"/>
              </w:rPr>
              <w:t>(</w:t>
            </w:r>
            <w:r w:rsidRPr="00B375F7">
              <w:rPr>
                <w:rFonts w:cs="宋体" w:hint="eastAsia"/>
                <w:sz w:val="15"/>
                <w:szCs w:val="15"/>
              </w:rPr>
              <w:t>限于委托乡镇执法使用</w:t>
            </w:r>
            <w:r w:rsidRPr="00B375F7">
              <w:rPr>
                <w:rFonts w:cs="宋体" w:hint="eastAsia"/>
                <w:sz w:val="15"/>
                <w:szCs w:val="15"/>
              </w:rPr>
              <w:t>)</w:t>
            </w:r>
          </w:p>
        </w:tc>
        <w:tc>
          <w:tcPr>
            <w:tcW w:w="34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375F7" w:rsidRPr="00B375F7" w:rsidRDefault="00B375F7" w:rsidP="00A9146C">
            <w:pPr>
              <w:spacing w:line="240" w:lineRule="exact"/>
              <w:jc w:val="center"/>
              <w:rPr>
                <w:rFonts w:cs="宋体"/>
                <w:sz w:val="15"/>
                <w:szCs w:val="15"/>
              </w:rPr>
            </w:pPr>
            <w:r w:rsidRPr="00B375F7">
              <w:rPr>
                <w:rFonts w:cs="宋体" w:hint="eastAsia"/>
                <w:sz w:val="15"/>
                <w:szCs w:val="15"/>
              </w:rPr>
              <w:t>11193</w:t>
            </w:r>
          </w:p>
        </w:tc>
        <w:tc>
          <w:tcPr>
            <w:tcW w:w="5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375F7" w:rsidRPr="00B375F7" w:rsidRDefault="00B375F7" w:rsidP="00A9146C">
            <w:pPr>
              <w:spacing w:line="240" w:lineRule="exact"/>
              <w:jc w:val="center"/>
              <w:rPr>
                <w:rFonts w:cs="宋体"/>
                <w:sz w:val="15"/>
                <w:szCs w:val="15"/>
              </w:rPr>
            </w:pPr>
            <w:r w:rsidRPr="00B375F7">
              <w:rPr>
                <w:rFonts w:cs="宋体" w:hint="eastAsia"/>
                <w:sz w:val="15"/>
                <w:szCs w:val="15"/>
              </w:rPr>
              <w:t>行政检查</w:t>
            </w:r>
          </w:p>
        </w:tc>
        <w:tc>
          <w:tcPr>
            <w:tcW w:w="8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375F7" w:rsidRPr="00B375F7" w:rsidRDefault="00B375F7" w:rsidP="00A9146C">
            <w:pPr>
              <w:spacing w:line="240" w:lineRule="exact"/>
              <w:rPr>
                <w:rFonts w:cs="宋体"/>
                <w:sz w:val="15"/>
                <w:szCs w:val="15"/>
              </w:rPr>
            </w:pPr>
            <w:r w:rsidRPr="00B375F7">
              <w:rPr>
                <w:rFonts w:cs="宋体" w:hint="eastAsia"/>
                <w:sz w:val="15"/>
                <w:szCs w:val="15"/>
              </w:rPr>
              <w:t>《重庆市道路交通安全条例》第七十六条第二款第一项</w:t>
            </w:r>
          </w:p>
        </w:tc>
        <w:tc>
          <w:tcPr>
            <w:tcW w:w="85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375F7" w:rsidRPr="00B375F7" w:rsidRDefault="00B375F7" w:rsidP="00A9146C">
            <w:pPr>
              <w:spacing w:line="240" w:lineRule="exact"/>
              <w:rPr>
                <w:rFonts w:cs="宋体"/>
                <w:sz w:val="15"/>
                <w:szCs w:val="15"/>
              </w:rPr>
            </w:pPr>
            <w:r w:rsidRPr="00B375F7">
              <w:rPr>
                <w:rFonts w:cs="宋体" w:hint="eastAsia"/>
                <w:sz w:val="15"/>
                <w:szCs w:val="15"/>
              </w:rPr>
              <w:t>《中华人民共和国道路交通安全法》</w:t>
            </w:r>
          </w:p>
        </w:tc>
        <w:tc>
          <w:tcPr>
            <w:tcW w:w="4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375F7" w:rsidRPr="00B375F7" w:rsidRDefault="00B375F7" w:rsidP="00A9146C">
            <w:pPr>
              <w:spacing w:line="240" w:lineRule="exact"/>
              <w:jc w:val="center"/>
              <w:rPr>
                <w:rFonts w:cs="宋体"/>
                <w:sz w:val="15"/>
                <w:szCs w:val="15"/>
              </w:rPr>
            </w:pPr>
            <w:r w:rsidRPr="00B375F7">
              <w:rPr>
                <w:rFonts w:cs="宋体" w:hint="eastAsia"/>
                <w:sz w:val="15"/>
                <w:szCs w:val="15"/>
              </w:rPr>
              <w:t>第五十一条</w:t>
            </w:r>
          </w:p>
        </w:tc>
        <w:tc>
          <w:tcPr>
            <w:tcW w:w="4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375F7" w:rsidRPr="00B375F7" w:rsidRDefault="00B375F7" w:rsidP="00A9146C">
            <w:pPr>
              <w:spacing w:line="240" w:lineRule="exact"/>
              <w:jc w:val="center"/>
              <w:rPr>
                <w:rFonts w:cs="宋体"/>
                <w:sz w:val="15"/>
                <w:szCs w:val="15"/>
              </w:rPr>
            </w:pPr>
          </w:p>
        </w:tc>
        <w:tc>
          <w:tcPr>
            <w:tcW w:w="4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375F7" w:rsidRPr="00B375F7" w:rsidRDefault="00B375F7" w:rsidP="00A9146C">
            <w:pPr>
              <w:spacing w:line="240" w:lineRule="exact"/>
              <w:jc w:val="center"/>
              <w:rPr>
                <w:rFonts w:cs="宋体"/>
                <w:sz w:val="15"/>
                <w:szCs w:val="15"/>
              </w:rPr>
            </w:pPr>
          </w:p>
        </w:tc>
        <w:tc>
          <w:tcPr>
            <w:tcW w:w="9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375F7" w:rsidRPr="00B375F7" w:rsidRDefault="00B375F7" w:rsidP="00A9146C">
            <w:pPr>
              <w:spacing w:line="240" w:lineRule="exact"/>
              <w:rPr>
                <w:rFonts w:cs="宋体"/>
                <w:sz w:val="15"/>
                <w:szCs w:val="15"/>
              </w:rPr>
            </w:pPr>
            <w:r w:rsidRPr="00B375F7">
              <w:rPr>
                <w:rFonts w:cs="宋体" w:hint="eastAsia"/>
                <w:sz w:val="15"/>
                <w:szCs w:val="15"/>
              </w:rPr>
              <w:t>《中华人民共和国道路交通安全法》</w:t>
            </w:r>
          </w:p>
        </w:tc>
        <w:tc>
          <w:tcPr>
            <w:tcW w:w="3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375F7" w:rsidRPr="00B375F7" w:rsidRDefault="00B375F7" w:rsidP="00A9146C">
            <w:pPr>
              <w:spacing w:line="240" w:lineRule="exact"/>
              <w:jc w:val="center"/>
              <w:rPr>
                <w:rFonts w:cs="宋体"/>
                <w:sz w:val="15"/>
                <w:szCs w:val="15"/>
              </w:rPr>
            </w:pPr>
            <w:r w:rsidRPr="00B375F7">
              <w:rPr>
                <w:rFonts w:cs="宋体" w:hint="eastAsia"/>
                <w:sz w:val="15"/>
                <w:szCs w:val="15"/>
              </w:rPr>
              <w:t>第九十条</w:t>
            </w:r>
          </w:p>
        </w:tc>
        <w:tc>
          <w:tcPr>
            <w:tcW w:w="4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375F7" w:rsidRPr="00B375F7" w:rsidRDefault="00B375F7" w:rsidP="00A9146C">
            <w:pPr>
              <w:spacing w:line="240" w:lineRule="exact"/>
              <w:jc w:val="center"/>
              <w:rPr>
                <w:rFonts w:cs="宋体"/>
                <w:sz w:val="15"/>
                <w:szCs w:val="15"/>
              </w:rPr>
            </w:pPr>
          </w:p>
        </w:tc>
        <w:tc>
          <w:tcPr>
            <w:tcW w:w="4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375F7" w:rsidRPr="00B375F7" w:rsidRDefault="00B375F7" w:rsidP="00A9146C">
            <w:pPr>
              <w:spacing w:line="240" w:lineRule="exact"/>
              <w:jc w:val="center"/>
              <w:rPr>
                <w:rFonts w:cs="宋体"/>
                <w:sz w:val="15"/>
                <w:szCs w:val="15"/>
              </w:rPr>
            </w:pPr>
          </w:p>
        </w:tc>
        <w:tc>
          <w:tcPr>
            <w:tcW w:w="6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375F7" w:rsidRPr="00B375F7" w:rsidRDefault="00B375F7" w:rsidP="00A9146C">
            <w:pPr>
              <w:spacing w:line="240" w:lineRule="exact"/>
              <w:rPr>
                <w:rFonts w:cs="宋体"/>
                <w:sz w:val="15"/>
                <w:szCs w:val="15"/>
              </w:rPr>
            </w:pPr>
            <w:r w:rsidRPr="00B375F7">
              <w:rPr>
                <w:rFonts w:cs="宋体" w:hint="eastAsia"/>
                <w:sz w:val="15"/>
                <w:szCs w:val="15"/>
              </w:rPr>
              <w:t>《道路交通安全违法行为记分管理办法》</w:t>
            </w:r>
          </w:p>
        </w:tc>
        <w:tc>
          <w:tcPr>
            <w:tcW w:w="4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375F7" w:rsidRPr="00B375F7" w:rsidRDefault="00B375F7" w:rsidP="00A9146C">
            <w:pPr>
              <w:spacing w:line="240" w:lineRule="exact"/>
              <w:jc w:val="center"/>
              <w:rPr>
                <w:rFonts w:cs="宋体"/>
                <w:sz w:val="15"/>
                <w:szCs w:val="15"/>
              </w:rPr>
            </w:pPr>
            <w:r w:rsidRPr="00B375F7">
              <w:rPr>
                <w:rFonts w:cs="宋体" w:hint="eastAsia"/>
                <w:sz w:val="15"/>
                <w:szCs w:val="15"/>
              </w:rPr>
              <w:t>第十二条</w:t>
            </w:r>
          </w:p>
        </w:tc>
        <w:tc>
          <w:tcPr>
            <w:tcW w:w="43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375F7" w:rsidRPr="00B375F7" w:rsidRDefault="00B375F7" w:rsidP="00A9146C">
            <w:pPr>
              <w:spacing w:line="240" w:lineRule="exact"/>
              <w:jc w:val="center"/>
              <w:rPr>
                <w:rFonts w:cs="宋体"/>
                <w:sz w:val="15"/>
                <w:szCs w:val="15"/>
              </w:rPr>
            </w:pPr>
          </w:p>
        </w:tc>
        <w:tc>
          <w:tcPr>
            <w:tcW w:w="35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375F7" w:rsidRPr="00B375F7" w:rsidRDefault="00B375F7" w:rsidP="00A9146C">
            <w:pPr>
              <w:spacing w:line="240" w:lineRule="exact"/>
              <w:jc w:val="center"/>
              <w:rPr>
                <w:rFonts w:cs="宋体"/>
                <w:sz w:val="15"/>
                <w:szCs w:val="15"/>
              </w:rPr>
            </w:pPr>
            <w:r w:rsidRPr="00B375F7">
              <w:rPr>
                <w:rFonts w:cs="宋体" w:hint="eastAsia"/>
                <w:sz w:val="15"/>
                <w:szCs w:val="15"/>
              </w:rPr>
              <w:t>第十项</w:t>
            </w:r>
          </w:p>
        </w:tc>
        <w:tc>
          <w:tcPr>
            <w:tcW w:w="6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375F7" w:rsidRPr="00B375F7" w:rsidRDefault="00B375F7" w:rsidP="00A9146C">
            <w:pPr>
              <w:spacing w:line="240" w:lineRule="exact"/>
              <w:jc w:val="center"/>
              <w:rPr>
                <w:rFonts w:cs="宋体"/>
                <w:sz w:val="15"/>
                <w:szCs w:val="15"/>
              </w:rPr>
            </w:pPr>
            <w:r w:rsidRPr="00B375F7">
              <w:rPr>
                <w:rFonts w:cs="宋体" w:hint="eastAsia"/>
                <w:sz w:val="15"/>
                <w:szCs w:val="15"/>
              </w:rPr>
              <w:t>罚款</w:t>
            </w:r>
            <w:r w:rsidRPr="00B375F7">
              <w:rPr>
                <w:rFonts w:cs="宋体" w:hint="eastAsia"/>
                <w:sz w:val="15"/>
                <w:szCs w:val="15"/>
              </w:rPr>
              <w:t>100</w:t>
            </w:r>
            <w:r w:rsidRPr="00B375F7">
              <w:rPr>
                <w:rFonts w:cs="宋体" w:hint="eastAsia"/>
                <w:sz w:val="15"/>
                <w:szCs w:val="15"/>
              </w:rPr>
              <w:t>元</w:t>
            </w:r>
          </w:p>
        </w:tc>
        <w:tc>
          <w:tcPr>
            <w:tcW w:w="2224" w:type="dxa"/>
            <w:tcBorders>
              <w:top w:val="single" w:sz="4" w:space="0" w:color="000000"/>
              <w:left w:val="single" w:sz="4" w:space="0" w:color="000000"/>
              <w:bottom w:val="single" w:sz="4" w:space="0" w:color="000000"/>
              <w:right w:val="single" w:sz="4" w:space="0" w:color="000000"/>
            </w:tcBorders>
            <w:vAlign w:val="center"/>
          </w:tcPr>
          <w:p w:rsidR="00B375F7" w:rsidRPr="00B375F7" w:rsidRDefault="00B375F7" w:rsidP="00A9146C">
            <w:pPr>
              <w:spacing w:line="240" w:lineRule="exact"/>
              <w:rPr>
                <w:rFonts w:cs="宋体"/>
                <w:sz w:val="15"/>
                <w:szCs w:val="15"/>
              </w:rPr>
            </w:pPr>
          </w:p>
        </w:tc>
      </w:tr>
      <w:tr w:rsidR="00B375F7" w:rsidRPr="00B375F7" w:rsidTr="00EB6D57">
        <w:trPr>
          <w:trHeight w:val="1679"/>
        </w:trPr>
        <w:tc>
          <w:tcPr>
            <w:tcW w:w="369" w:type="dxa"/>
            <w:tcBorders>
              <w:top w:val="single" w:sz="4" w:space="0" w:color="000000"/>
              <w:left w:val="single" w:sz="4" w:space="0" w:color="000000"/>
              <w:bottom w:val="single" w:sz="4" w:space="0" w:color="000000"/>
              <w:right w:val="single" w:sz="4" w:space="0" w:color="000000"/>
            </w:tcBorders>
            <w:vAlign w:val="center"/>
          </w:tcPr>
          <w:p w:rsidR="00B375F7" w:rsidRPr="00B375F7" w:rsidRDefault="00B375F7" w:rsidP="00A9146C">
            <w:pPr>
              <w:spacing w:line="240" w:lineRule="exact"/>
              <w:jc w:val="center"/>
              <w:rPr>
                <w:rFonts w:cs="宋体"/>
                <w:sz w:val="15"/>
                <w:szCs w:val="15"/>
              </w:rPr>
            </w:pPr>
            <w:r w:rsidRPr="00B375F7">
              <w:rPr>
                <w:rFonts w:cs="宋体" w:hint="eastAsia"/>
                <w:sz w:val="15"/>
                <w:szCs w:val="15"/>
              </w:rPr>
              <w:t>5</w:t>
            </w:r>
          </w:p>
        </w:tc>
        <w:tc>
          <w:tcPr>
            <w:tcW w:w="1319" w:type="dxa"/>
            <w:tcBorders>
              <w:top w:val="single" w:sz="4" w:space="0" w:color="000000"/>
              <w:left w:val="single" w:sz="4" w:space="0" w:color="000000"/>
              <w:bottom w:val="single" w:sz="4" w:space="0" w:color="000000"/>
              <w:right w:val="single" w:sz="4" w:space="0" w:color="000000"/>
            </w:tcBorders>
            <w:vAlign w:val="center"/>
          </w:tcPr>
          <w:p w:rsidR="00B375F7" w:rsidRPr="00B375F7" w:rsidRDefault="00B375F7" w:rsidP="00A9146C">
            <w:pPr>
              <w:spacing w:line="240" w:lineRule="exact"/>
              <w:rPr>
                <w:rFonts w:cs="宋体"/>
                <w:sz w:val="15"/>
                <w:szCs w:val="15"/>
              </w:rPr>
            </w:pPr>
            <w:r w:rsidRPr="00B375F7">
              <w:rPr>
                <w:rFonts w:cs="宋体" w:hint="eastAsia"/>
                <w:sz w:val="15"/>
                <w:szCs w:val="15"/>
              </w:rPr>
              <w:t>在乡道或村道上驾驶摩托车超过额定乘员</w:t>
            </w:r>
            <w:r w:rsidRPr="00B375F7">
              <w:rPr>
                <w:rFonts w:cs="宋体" w:hint="eastAsia"/>
                <w:sz w:val="15"/>
                <w:szCs w:val="15"/>
              </w:rPr>
              <w:t>(</w:t>
            </w:r>
            <w:r w:rsidRPr="00B375F7">
              <w:rPr>
                <w:rFonts w:cs="宋体" w:hint="eastAsia"/>
                <w:sz w:val="15"/>
                <w:szCs w:val="15"/>
              </w:rPr>
              <w:t>限于委托乡镇执法使用</w:t>
            </w:r>
            <w:r w:rsidRPr="00B375F7">
              <w:rPr>
                <w:rFonts w:cs="宋体" w:hint="eastAsia"/>
                <w:sz w:val="15"/>
                <w:szCs w:val="15"/>
              </w:rPr>
              <w:t>)</w:t>
            </w:r>
          </w:p>
        </w:tc>
        <w:tc>
          <w:tcPr>
            <w:tcW w:w="341" w:type="dxa"/>
            <w:tcBorders>
              <w:top w:val="single" w:sz="4" w:space="0" w:color="000000"/>
              <w:left w:val="single" w:sz="4" w:space="0" w:color="000000"/>
              <w:bottom w:val="single" w:sz="4" w:space="0" w:color="000000"/>
              <w:right w:val="single" w:sz="4" w:space="0" w:color="000000"/>
            </w:tcBorders>
            <w:vAlign w:val="center"/>
          </w:tcPr>
          <w:p w:rsidR="00B375F7" w:rsidRPr="00B375F7" w:rsidRDefault="00B375F7" w:rsidP="00A9146C">
            <w:pPr>
              <w:spacing w:line="240" w:lineRule="exact"/>
              <w:jc w:val="center"/>
              <w:rPr>
                <w:rFonts w:cs="宋体"/>
                <w:sz w:val="15"/>
                <w:szCs w:val="15"/>
              </w:rPr>
            </w:pPr>
            <w:r w:rsidRPr="00B375F7">
              <w:rPr>
                <w:rFonts w:cs="宋体" w:hint="eastAsia"/>
                <w:sz w:val="15"/>
                <w:szCs w:val="15"/>
              </w:rPr>
              <w:t>70173</w:t>
            </w:r>
          </w:p>
        </w:tc>
        <w:tc>
          <w:tcPr>
            <w:tcW w:w="504" w:type="dxa"/>
            <w:tcBorders>
              <w:top w:val="single" w:sz="4" w:space="0" w:color="000000"/>
              <w:left w:val="single" w:sz="4" w:space="0" w:color="000000"/>
              <w:bottom w:val="single" w:sz="4" w:space="0" w:color="000000"/>
              <w:right w:val="single" w:sz="4" w:space="0" w:color="000000"/>
            </w:tcBorders>
            <w:vAlign w:val="center"/>
          </w:tcPr>
          <w:p w:rsidR="00B375F7" w:rsidRPr="00B375F7" w:rsidRDefault="00B375F7" w:rsidP="00A9146C">
            <w:pPr>
              <w:spacing w:line="240" w:lineRule="exact"/>
              <w:jc w:val="center"/>
              <w:rPr>
                <w:rFonts w:cs="宋体"/>
                <w:sz w:val="15"/>
                <w:szCs w:val="15"/>
              </w:rPr>
            </w:pPr>
            <w:r w:rsidRPr="00B375F7">
              <w:rPr>
                <w:rFonts w:cs="宋体" w:hint="eastAsia"/>
                <w:sz w:val="15"/>
                <w:szCs w:val="15"/>
              </w:rPr>
              <w:t>行政检查</w:t>
            </w:r>
          </w:p>
        </w:tc>
        <w:tc>
          <w:tcPr>
            <w:tcW w:w="892" w:type="dxa"/>
            <w:tcBorders>
              <w:top w:val="single" w:sz="4" w:space="0" w:color="000000"/>
              <w:left w:val="single" w:sz="4" w:space="0" w:color="000000"/>
              <w:bottom w:val="single" w:sz="4" w:space="0" w:color="000000"/>
              <w:right w:val="single" w:sz="4" w:space="0" w:color="000000"/>
            </w:tcBorders>
            <w:vAlign w:val="center"/>
          </w:tcPr>
          <w:p w:rsidR="00B375F7" w:rsidRPr="00B375F7" w:rsidRDefault="00B375F7" w:rsidP="00A9146C">
            <w:pPr>
              <w:spacing w:line="240" w:lineRule="exact"/>
              <w:rPr>
                <w:rFonts w:cs="宋体"/>
                <w:sz w:val="15"/>
                <w:szCs w:val="15"/>
              </w:rPr>
            </w:pPr>
            <w:r w:rsidRPr="00B375F7">
              <w:rPr>
                <w:rFonts w:cs="宋体" w:hint="eastAsia"/>
                <w:sz w:val="15"/>
                <w:szCs w:val="15"/>
              </w:rPr>
              <w:t>《重庆市道路交通安全条例》第七十六条第二款第一项</w:t>
            </w:r>
          </w:p>
        </w:tc>
        <w:tc>
          <w:tcPr>
            <w:tcW w:w="854" w:type="dxa"/>
            <w:tcBorders>
              <w:top w:val="single" w:sz="4" w:space="0" w:color="000000"/>
              <w:left w:val="single" w:sz="4" w:space="0" w:color="000000"/>
              <w:bottom w:val="single" w:sz="4" w:space="0" w:color="000000"/>
              <w:right w:val="single" w:sz="4" w:space="0" w:color="000000"/>
            </w:tcBorders>
            <w:vAlign w:val="center"/>
          </w:tcPr>
          <w:p w:rsidR="00B375F7" w:rsidRPr="00B375F7" w:rsidRDefault="00B375F7" w:rsidP="00A9146C">
            <w:pPr>
              <w:spacing w:line="240" w:lineRule="exact"/>
              <w:rPr>
                <w:rFonts w:cs="宋体"/>
                <w:sz w:val="15"/>
                <w:szCs w:val="15"/>
              </w:rPr>
            </w:pPr>
            <w:r w:rsidRPr="00B375F7">
              <w:rPr>
                <w:rFonts w:cs="宋体" w:hint="eastAsia"/>
                <w:sz w:val="15"/>
                <w:szCs w:val="15"/>
              </w:rPr>
              <w:t>《中华人民共和国道路交通安全法》</w:t>
            </w:r>
          </w:p>
        </w:tc>
        <w:tc>
          <w:tcPr>
            <w:tcW w:w="450" w:type="dxa"/>
            <w:tcBorders>
              <w:top w:val="single" w:sz="4" w:space="0" w:color="000000"/>
              <w:left w:val="single" w:sz="4" w:space="0" w:color="000000"/>
              <w:bottom w:val="single" w:sz="4" w:space="0" w:color="000000"/>
              <w:right w:val="single" w:sz="4" w:space="0" w:color="000000"/>
            </w:tcBorders>
            <w:vAlign w:val="center"/>
          </w:tcPr>
          <w:p w:rsidR="00B375F7" w:rsidRPr="00B375F7" w:rsidRDefault="00B375F7" w:rsidP="00A9146C">
            <w:pPr>
              <w:spacing w:line="240" w:lineRule="exact"/>
              <w:jc w:val="center"/>
              <w:rPr>
                <w:rFonts w:cs="宋体"/>
                <w:sz w:val="15"/>
                <w:szCs w:val="15"/>
              </w:rPr>
            </w:pPr>
            <w:r w:rsidRPr="00B375F7">
              <w:rPr>
                <w:rFonts w:cs="宋体" w:hint="eastAsia"/>
                <w:sz w:val="15"/>
                <w:szCs w:val="15"/>
              </w:rPr>
              <w:t>第四十九条</w:t>
            </w:r>
          </w:p>
        </w:tc>
        <w:tc>
          <w:tcPr>
            <w:tcW w:w="491" w:type="dxa"/>
            <w:tcBorders>
              <w:top w:val="single" w:sz="4" w:space="0" w:color="000000"/>
              <w:left w:val="single" w:sz="4" w:space="0" w:color="000000"/>
              <w:bottom w:val="single" w:sz="4" w:space="0" w:color="000000"/>
              <w:right w:val="single" w:sz="4" w:space="0" w:color="000000"/>
            </w:tcBorders>
            <w:vAlign w:val="center"/>
          </w:tcPr>
          <w:p w:rsidR="00B375F7" w:rsidRPr="00B375F7" w:rsidRDefault="00B375F7" w:rsidP="00A9146C">
            <w:pPr>
              <w:spacing w:line="240" w:lineRule="exact"/>
              <w:jc w:val="center"/>
              <w:rPr>
                <w:rFonts w:cs="宋体"/>
                <w:sz w:val="15"/>
                <w:szCs w:val="15"/>
              </w:rPr>
            </w:pPr>
          </w:p>
        </w:tc>
        <w:tc>
          <w:tcPr>
            <w:tcW w:w="450" w:type="dxa"/>
            <w:tcBorders>
              <w:top w:val="single" w:sz="4" w:space="0" w:color="000000"/>
              <w:left w:val="single" w:sz="4" w:space="0" w:color="000000"/>
              <w:bottom w:val="single" w:sz="4" w:space="0" w:color="000000"/>
              <w:right w:val="single" w:sz="4" w:space="0" w:color="000000"/>
            </w:tcBorders>
            <w:vAlign w:val="center"/>
          </w:tcPr>
          <w:p w:rsidR="00B375F7" w:rsidRPr="00B375F7" w:rsidRDefault="00B375F7" w:rsidP="00A9146C">
            <w:pPr>
              <w:spacing w:line="240" w:lineRule="exact"/>
              <w:jc w:val="center"/>
              <w:rPr>
                <w:rFonts w:cs="宋体"/>
                <w:sz w:val="15"/>
                <w:szCs w:val="15"/>
              </w:rPr>
            </w:pPr>
          </w:p>
        </w:tc>
        <w:tc>
          <w:tcPr>
            <w:tcW w:w="927" w:type="dxa"/>
            <w:tcBorders>
              <w:top w:val="single" w:sz="4" w:space="0" w:color="000000"/>
              <w:left w:val="single" w:sz="4" w:space="0" w:color="000000"/>
              <w:bottom w:val="single" w:sz="4" w:space="0" w:color="000000"/>
              <w:right w:val="single" w:sz="4" w:space="0" w:color="000000"/>
            </w:tcBorders>
            <w:vAlign w:val="center"/>
          </w:tcPr>
          <w:p w:rsidR="00B375F7" w:rsidRPr="00B375F7" w:rsidRDefault="00B375F7" w:rsidP="00A9146C">
            <w:pPr>
              <w:spacing w:line="240" w:lineRule="exact"/>
              <w:rPr>
                <w:rFonts w:cs="宋体"/>
                <w:sz w:val="15"/>
                <w:szCs w:val="15"/>
              </w:rPr>
            </w:pPr>
            <w:r w:rsidRPr="00B375F7">
              <w:rPr>
                <w:rFonts w:cs="宋体" w:hint="eastAsia"/>
                <w:sz w:val="15"/>
                <w:szCs w:val="15"/>
              </w:rPr>
              <w:t>《中华人民共和国道路交通安全法》</w:t>
            </w:r>
          </w:p>
        </w:tc>
        <w:tc>
          <w:tcPr>
            <w:tcW w:w="395" w:type="dxa"/>
            <w:tcBorders>
              <w:top w:val="single" w:sz="4" w:space="0" w:color="000000"/>
              <w:left w:val="single" w:sz="4" w:space="0" w:color="000000"/>
              <w:bottom w:val="single" w:sz="4" w:space="0" w:color="000000"/>
              <w:right w:val="single" w:sz="4" w:space="0" w:color="000000"/>
            </w:tcBorders>
            <w:vAlign w:val="center"/>
          </w:tcPr>
          <w:p w:rsidR="00B375F7" w:rsidRPr="00B375F7" w:rsidRDefault="00B375F7" w:rsidP="00A9146C">
            <w:pPr>
              <w:spacing w:line="240" w:lineRule="exact"/>
              <w:jc w:val="center"/>
              <w:rPr>
                <w:rFonts w:cs="宋体"/>
                <w:sz w:val="15"/>
                <w:szCs w:val="15"/>
              </w:rPr>
            </w:pPr>
            <w:r w:rsidRPr="00B375F7">
              <w:rPr>
                <w:rFonts w:cs="宋体" w:hint="eastAsia"/>
                <w:sz w:val="15"/>
                <w:szCs w:val="15"/>
              </w:rPr>
              <w:t>第九十条</w:t>
            </w:r>
          </w:p>
        </w:tc>
        <w:tc>
          <w:tcPr>
            <w:tcW w:w="464" w:type="dxa"/>
            <w:tcBorders>
              <w:top w:val="single" w:sz="4" w:space="0" w:color="000000"/>
              <w:left w:val="single" w:sz="4" w:space="0" w:color="000000"/>
              <w:bottom w:val="single" w:sz="4" w:space="0" w:color="000000"/>
              <w:right w:val="single" w:sz="4" w:space="0" w:color="000000"/>
            </w:tcBorders>
            <w:vAlign w:val="center"/>
          </w:tcPr>
          <w:p w:rsidR="00B375F7" w:rsidRPr="00B375F7" w:rsidRDefault="00B375F7" w:rsidP="00A9146C">
            <w:pPr>
              <w:spacing w:line="240" w:lineRule="exact"/>
              <w:jc w:val="center"/>
              <w:rPr>
                <w:rFonts w:cs="宋体"/>
                <w:sz w:val="15"/>
                <w:szCs w:val="15"/>
              </w:rPr>
            </w:pPr>
          </w:p>
        </w:tc>
        <w:tc>
          <w:tcPr>
            <w:tcW w:w="450" w:type="dxa"/>
            <w:tcBorders>
              <w:top w:val="single" w:sz="4" w:space="0" w:color="000000"/>
              <w:left w:val="single" w:sz="4" w:space="0" w:color="000000"/>
              <w:bottom w:val="single" w:sz="4" w:space="0" w:color="000000"/>
              <w:right w:val="single" w:sz="4" w:space="0" w:color="000000"/>
            </w:tcBorders>
            <w:vAlign w:val="center"/>
          </w:tcPr>
          <w:p w:rsidR="00B375F7" w:rsidRPr="00B375F7" w:rsidRDefault="00B375F7" w:rsidP="00A9146C">
            <w:pPr>
              <w:spacing w:line="240" w:lineRule="exact"/>
              <w:jc w:val="center"/>
              <w:rPr>
                <w:rFonts w:cs="宋体"/>
                <w:sz w:val="15"/>
                <w:szCs w:val="15"/>
              </w:rPr>
            </w:pPr>
          </w:p>
        </w:tc>
        <w:tc>
          <w:tcPr>
            <w:tcW w:w="682" w:type="dxa"/>
            <w:tcBorders>
              <w:top w:val="single" w:sz="4" w:space="0" w:color="000000"/>
              <w:left w:val="single" w:sz="4" w:space="0" w:color="000000"/>
              <w:bottom w:val="single" w:sz="4" w:space="0" w:color="000000"/>
              <w:right w:val="single" w:sz="4" w:space="0" w:color="000000"/>
            </w:tcBorders>
            <w:vAlign w:val="center"/>
          </w:tcPr>
          <w:p w:rsidR="00B375F7" w:rsidRPr="00B375F7" w:rsidRDefault="00B375F7" w:rsidP="00A9146C">
            <w:pPr>
              <w:spacing w:line="240" w:lineRule="exact"/>
              <w:rPr>
                <w:rFonts w:cs="宋体"/>
                <w:sz w:val="15"/>
                <w:szCs w:val="15"/>
              </w:rPr>
            </w:pPr>
          </w:p>
        </w:tc>
        <w:tc>
          <w:tcPr>
            <w:tcW w:w="436" w:type="dxa"/>
            <w:tcBorders>
              <w:top w:val="single" w:sz="4" w:space="0" w:color="000000"/>
              <w:left w:val="single" w:sz="4" w:space="0" w:color="000000"/>
              <w:bottom w:val="single" w:sz="4" w:space="0" w:color="000000"/>
              <w:right w:val="single" w:sz="4" w:space="0" w:color="000000"/>
            </w:tcBorders>
            <w:vAlign w:val="center"/>
          </w:tcPr>
          <w:p w:rsidR="00B375F7" w:rsidRPr="00B375F7" w:rsidRDefault="00B375F7" w:rsidP="00A9146C">
            <w:pPr>
              <w:spacing w:line="240" w:lineRule="exact"/>
              <w:jc w:val="center"/>
              <w:rPr>
                <w:rFonts w:cs="宋体"/>
                <w:sz w:val="15"/>
                <w:szCs w:val="15"/>
              </w:rPr>
            </w:pPr>
          </w:p>
        </w:tc>
        <w:tc>
          <w:tcPr>
            <w:tcW w:w="437" w:type="dxa"/>
            <w:tcBorders>
              <w:top w:val="single" w:sz="4" w:space="0" w:color="000000"/>
              <w:left w:val="single" w:sz="4" w:space="0" w:color="000000"/>
              <w:bottom w:val="single" w:sz="4" w:space="0" w:color="000000"/>
              <w:right w:val="single" w:sz="4" w:space="0" w:color="000000"/>
            </w:tcBorders>
            <w:vAlign w:val="center"/>
          </w:tcPr>
          <w:p w:rsidR="00B375F7" w:rsidRPr="00B375F7" w:rsidRDefault="00B375F7" w:rsidP="00A9146C">
            <w:pPr>
              <w:spacing w:line="240" w:lineRule="exact"/>
              <w:jc w:val="center"/>
              <w:rPr>
                <w:rFonts w:cs="宋体"/>
                <w:sz w:val="15"/>
                <w:szCs w:val="15"/>
              </w:rPr>
            </w:pPr>
          </w:p>
        </w:tc>
        <w:tc>
          <w:tcPr>
            <w:tcW w:w="354" w:type="dxa"/>
            <w:tcBorders>
              <w:top w:val="single" w:sz="4" w:space="0" w:color="000000"/>
              <w:left w:val="single" w:sz="4" w:space="0" w:color="000000"/>
              <w:bottom w:val="single" w:sz="4" w:space="0" w:color="000000"/>
              <w:right w:val="single" w:sz="4" w:space="0" w:color="000000"/>
            </w:tcBorders>
            <w:vAlign w:val="center"/>
          </w:tcPr>
          <w:p w:rsidR="00B375F7" w:rsidRPr="00B375F7" w:rsidRDefault="00B375F7" w:rsidP="00A9146C">
            <w:pPr>
              <w:spacing w:line="240" w:lineRule="exact"/>
              <w:jc w:val="center"/>
              <w:rPr>
                <w:rFonts w:cs="宋体"/>
                <w:sz w:val="15"/>
                <w:szCs w:val="15"/>
              </w:rPr>
            </w:pPr>
          </w:p>
        </w:tc>
        <w:tc>
          <w:tcPr>
            <w:tcW w:w="696" w:type="dxa"/>
            <w:tcBorders>
              <w:top w:val="single" w:sz="4" w:space="0" w:color="000000"/>
              <w:left w:val="single" w:sz="4" w:space="0" w:color="000000"/>
              <w:bottom w:val="single" w:sz="4" w:space="0" w:color="000000"/>
              <w:right w:val="single" w:sz="4" w:space="0" w:color="000000"/>
            </w:tcBorders>
            <w:vAlign w:val="center"/>
          </w:tcPr>
          <w:p w:rsidR="00B375F7" w:rsidRPr="00B375F7" w:rsidRDefault="00B375F7" w:rsidP="00A9146C">
            <w:pPr>
              <w:spacing w:line="240" w:lineRule="exact"/>
              <w:jc w:val="center"/>
              <w:rPr>
                <w:rFonts w:cs="宋体"/>
                <w:sz w:val="15"/>
                <w:szCs w:val="15"/>
              </w:rPr>
            </w:pPr>
            <w:r w:rsidRPr="00B375F7">
              <w:rPr>
                <w:rFonts w:cs="宋体" w:hint="eastAsia"/>
                <w:sz w:val="15"/>
                <w:szCs w:val="15"/>
              </w:rPr>
              <w:t>罚款</w:t>
            </w:r>
            <w:r w:rsidRPr="00B375F7">
              <w:rPr>
                <w:rFonts w:cs="宋体" w:hint="eastAsia"/>
                <w:sz w:val="15"/>
                <w:szCs w:val="15"/>
              </w:rPr>
              <w:t>100</w:t>
            </w:r>
            <w:r w:rsidRPr="00B375F7">
              <w:rPr>
                <w:rFonts w:cs="宋体" w:hint="eastAsia"/>
                <w:sz w:val="15"/>
                <w:szCs w:val="15"/>
              </w:rPr>
              <w:t>元</w:t>
            </w:r>
          </w:p>
        </w:tc>
        <w:tc>
          <w:tcPr>
            <w:tcW w:w="2224" w:type="dxa"/>
            <w:tcBorders>
              <w:top w:val="single" w:sz="4" w:space="0" w:color="000000"/>
              <w:left w:val="single" w:sz="4" w:space="0" w:color="000000"/>
              <w:bottom w:val="single" w:sz="4" w:space="0" w:color="000000"/>
              <w:right w:val="single" w:sz="4" w:space="0" w:color="000000"/>
            </w:tcBorders>
            <w:vAlign w:val="center"/>
          </w:tcPr>
          <w:p w:rsidR="00B375F7" w:rsidRPr="00B375F7" w:rsidRDefault="00B375F7" w:rsidP="00A9146C">
            <w:pPr>
              <w:spacing w:line="240" w:lineRule="exact"/>
              <w:rPr>
                <w:rFonts w:cs="宋体"/>
                <w:sz w:val="15"/>
                <w:szCs w:val="15"/>
              </w:rPr>
            </w:pPr>
          </w:p>
        </w:tc>
      </w:tr>
      <w:tr w:rsidR="00B375F7" w:rsidRPr="00B375F7" w:rsidTr="00EB6D57">
        <w:trPr>
          <w:trHeight w:val="1561"/>
        </w:trPr>
        <w:tc>
          <w:tcPr>
            <w:tcW w:w="369" w:type="dxa"/>
            <w:tcBorders>
              <w:top w:val="single" w:sz="4" w:space="0" w:color="000000"/>
              <w:left w:val="single" w:sz="4" w:space="0" w:color="000000"/>
              <w:bottom w:val="single" w:sz="4" w:space="0" w:color="000000"/>
              <w:right w:val="single" w:sz="4" w:space="0" w:color="000000"/>
            </w:tcBorders>
            <w:vAlign w:val="center"/>
          </w:tcPr>
          <w:p w:rsidR="00B375F7" w:rsidRPr="00B375F7" w:rsidRDefault="00B375F7" w:rsidP="00A9146C">
            <w:pPr>
              <w:spacing w:line="240" w:lineRule="exact"/>
              <w:jc w:val="center"/>
              <w:rPr>
                <w:rFonts w:cs="宋体"/>
                <w:sz w:val="15"/>
                <w:szCs w:val="15"/>
              </w:rPr>
            </w:pPr>
            <w:r w:rsidRPr="00B375F7">
              <w:rPr>
                <w:rFonts w:cs="宋体" w:hint="eastAsia"/>
                <w:sz w:val="15"/>
                <w:szCs w:val="15"/>
              </w:rPr>
              <w:t>6</w:t>
            </w:r>
          </w:p>
        </w:tc>
        <w:tc>
          <w:tcPr>
            <w:tcW w:w="1319" w:type="dxa"/>
            <w:tcBorders>
              <w:top w:val="single" w:sz="4" w:space="0" w:color="000000"/>
              <w:left w:val="single" w:sz="4" w:space="0" w:color="000000"/>
              <w:bottom w:val="single" w:sz="4" w:space="0" w:color="000000"/>
              <w:right w:val="single" w:sz="4" w:space="0" w:color="000000"/>
            </w:tcBorders>
            <w:vAlign w:val="center"/>
          </w:tcPr>
          <w:p w:rsidR="00B375F7" w:rsidRPr="00B375F7" w:rsidRDefault="00B375F7" w:rsidP="00A9146C">
            <w:pPr>
              <w:spacing w:line="240" w:lineRule="exact"/>
              <w:rPr>
                <w:rFonts w:cs="宋体"/>
                <w:sz w:val="15"/>
                <w:szCs w:val="15"/>
              </w:rPr>
            </w:pPr>
            <w:r w:rsidRPr="00B375F7">
              <w:rPr>
                <w:rFonts w:cs="宋体" w:hint="eastAsia"/>
                <w:sz w:val="15"/>
                <w:szCs w:val="15"/>
              </w:rPr>
              <w:t>乘坐两轮摩托车未正向骑坐的</w:t>
            </w:r>
          </w:p>
        </w:tc>
        <w:tc>
          <w:tcPr>
            <w:tcW w:w="341" w:type="dxa"/>
            <w:tcBorders>
              <w:top w:val="single" w:sz="4" w:space="0" w:color="000000"/>
              <w:left w:val="single" w:sz="4" w:space="0" w:color="000000"/>
              <w:bottom w:val="single" w:sz="4" w:space="0" w:color="000000"/>
              <w:right w:val="single" w:sz="4" w:space="0" w:color="000000"/>
            </w:tcBorders>
            <w:vAlign w:val="center"/>
          </w:tcPr>
          <w:p w:rsidR="00B375F7" w:rsidRPr="00B375F7" w:rsidRDefault="00B375F7" w:rsidP="00A9146C">
            <w:pPr>
              <w:spacing w:line="240" w:lineRule="exact"/>
              <w:jc w:val="center"/>
              <w:rPr>
                <w:rFonts w:cs="宋体"/>
                <w:sz w:val="15"/>
                <w:szCs w:val="15"/>
              </w:rPr>
            </w:pPr>
            <w:r w:rsidRPr="00B375F7">
              <w:rPr>
                <w:rFonts w:cs="宋体" w:hint="eastAsia"/>
                <w:sz w:val="15"/>
                <w:szCs w:val="15"/>
              </w:rPr>
              <w:t>30301</w:t>
            </w:r>
          </w:p>
        </w:tc>
        <w:tc>
          <w:tcPr>
            <w:tcW w:w="504" w:type="dxa"/>
            <w:tcBorders>
              <w:top w:val="single" w:sz="4" w:space="0" w:color="000000"/>
              <w:left w:val="single" w:sz="4" w:space="0" w:color="000000"/>
              <w:bottom w:val="single" w:sz="4" w:space="0" w:color="000000"/>
              <w:right w:val="single" w:sz="4" w:space="0" w:color="000000"/>
            </w:tcBorders>
            <w:vAlign w:val="center"/>
          </w:tcPr>
          <w:p w:rsidR="00B375F7" w:rsidRPr="00B375F7" w:rsidRDefault="00B375F7" w:rsidP="00A9146C">
            <w:pPr>
              <w:spacing w:line="240" w:lineRule="exact"/>
              <w:jc w:val="center"/>
              <w:rPr>
                <w:rFonts w:cs="宋体"/>
                <w:sz w:val="15"/>
                <w:szCs w:val="15"/>
              </w:rPr>
            </w:pPr>
            <w:r w:rsidRPr="00B375F7">
              <w:rPr>
                <w:rFonts w:cs="宋体" w:hint="eastAsia"/>
                <w:sz w:val="15"/>
                <w:szCs w:val="15"/>
              </w:rPr>
              <w:t>行政检查</w:t>
            </w:r>
          </w:p>
        </w:tc>
        <w:tc>
          <w:tcPr>
            <w:tcW w:w="892" w:type="dxa"/>
            <w:tcBorders>
              <w:top w:val="single" w:sz="4" w:space="0" w:color="000000"/>
              <w:left w:val="single" w:sz="4" w:space="0" w:color="000000"/>
              <w:bottom w:val="single" w:sz="4" w:space="0" w:color="000000"/>
              <w:right w:val="single" w:sz="4" w:space="0" w:color="000000"/>
            </w:tcBorders>
            <w:vAlign w:val="center"/>
          </w:tcPr>
          <w:p w:rsidR="00B375F7" w:rsidRPr="00B375F7" w:rsidRDefault="00B375F7" w:rsidP="00A9146C">
            <w:pPr>
              <w:spacing w:line="240" w:lineRule="exact"/>
              <w:rPr>
                <w:rFonts w:cs="宋体"/>
                <w:sz w:val="15"/>
                <w:szCs w:val="15"/>
              </w:rPr>
            </w:pPr>
            <w:r w:rsidRPr="00B375F7">
              <w:rPr>
                <w:rFonts w:cs="宋体" w:hint="eastAsia"/>
                <w:sz w:val="15"/>
                <w:szCs w:val="15"/>
              </w:rPr>
              <w:t>《重庆市道路交通安全条例》第七十六条第二款第一项</w:t>
            </w:r>
          </w:p>
        </w:tc>
        <w:tc>
          <w:tcPr>
            <w:tcW w:w="854" w:type="dxa"/>
            <w:tcBorders>
              <w:top w:val="single" w:sz="4" w:space="0" w:color="000000"/>
              <w:left w:val="single" w:sz="4" w:space="0" w:color="000000"/>
              <w:bottom w:val="single" w:sz="4" w:space="0" w:color="000000"/>
              <w:right w:val="single" w:sz="4" w:space="0" w:color="000000"/>
            </w:tcBorders>
            <w:vAlign w:val="center"/>
          </w:tcPr>
          <w:p w:rsidR="00B375F7" w:rsidRPr="00B375F7" w:rsidRDefault="00B375F7" w:rsidP="00A9146C">
            <w:pPr>
              <w:spacing w:line="240" w:lineRule="exact"/>
              <w:rPr>
                <w:rFonts w:cs="宋体"/>
                <w:sz w:val="15"/>
                <w:szCs w:val="15"/>
              </w:rPr>
            </w:pPr>
            <w:r w:rsidRPr="00B375F7">
              <w:rPr>
                <w:rFonts w:cs="宋体" w:hint="eastAsia"/>
                <w:sz w:val="15"/>
                <w:szCs w:val="15"/>
              </w:rPr>
              <w:t>《中华人民共和国道路交通安全法实施条例》</w:t>
            </w:r>
          </w:p>
        </w:tc>
        <w:tc>
          <w:tcPr>
            <w:tcW w:w="450" w:type="dxa"/>
            <w:tcBorders>
              <w:top w:val="single" w:sz="4" w:space="0" w:color="000000"/>
              <w:left w:val="single" w:sz="4" w:space="0" w:color="000000"/>
              <w:bottom w:val="single" w:sz="4" w:space="0" w:color="000000"/>
              <w:right w:val="single" w:sz="4" w:space="0" w:color="000000"/>
            </w:tcBorders>
            <w:vAlign w:val="center"/>
          </w:tcPr>
          <w:p w:rsidR="00B375F7" w:rsidRPr="00B375F7" w:rsidRDefault="00B375F7" w:rsidP="00A9146C">
            <w:pPr>
              <w:spacing w:line="240" w:lineRule="exact"/>
              <w:jc w:val="center"/>
              <w:rPr>
                <w:rFonts w:cs="宋体"/>
                <w:sz w:val="15"/>
                <w:szCs w:val="15"/>
              </w:rPr>
            </w:pPr>
            <w:r w:rsidRPr="00B375F7">
              <w:rPr>
                <w:rFonts w:cs="宋体" w:hint="eastAsia"/>
                <w:sz w:val="15"/>
                <w:szCs w:val="15"/>
              </w:rPr>
              <w:t>第七十七条</w:t>
            </w:r>
          </w:p>
        </w:tc>
        <w:tc>
          <w:tcPr>
            <w:tcW w:w="491" w:type="dxa"/>
            <w:tcBorders>
              <w:top w:val="single" w:sz="4" w:space="0" w:color="000000"/>
              <w:left w:val="single" w:sz="4" w:space="0" w:color="000000"/>
              <w:bottom w:val="single" w:sz="4" w:space="0" w:color="000000"/>
              <w:right w:val="single" w:sz="4" w:space="0" w:color="000000"/>
            </w:tcBorders>
            <w:vAlign w:val="center"/>
          </w:tcPr>
          <w:p w:rsidR="00B375F7" w:rsidRPr="00B375F7" w:rsidRDefault="00B375F7" w:rsidP="00A9146C">
            <w:pPr>
              <w:spacing w:line="240" w:lineRule="exact"/>
              <w:jc w:val="center"/>
              <w:rPr>
                <w:rFonts w:cs="宋体"/>
                <w:sz w:val="15"/>
                <w:szCs w:val="15"/>
              </w:rPr>
            </w:pPr>
          </w:p>
        </w:tc>
        <w:tc>
          <w:tcPr>
            <w:tcW w:w="450" w:type="dxa"/>
            <w:tcBorders>
              <w:top w:val="single" w:sz="4" w:space="0" w:color="000000"/>
              <w:left w:val="single" w:sz="4" w:space="0" w:color="000000"/>
              <w:bottom w:val="single" w:sz="4" w:space="0" w:color="000000"/>
              <w:right w:val="single" w:sz="4" w:space="0" w:color="000000"/>
            </w:tcBorders>
            <w:vAlign w:val="center"/>
          </w:tcPr>
          <w:p w:rsidR="00B375F7" w:rsidRPr="00B375F7" w:rsidRDefault="00B375F7" w:rsidP="00A9146C">
            <w:pPr>
              <w:spacing w:line="240" w:lineRule="exact"/>
              <w:jc w:val="center"/>
              <w:rPr>
                <w:rFonts w:cs="宋体"/>
                <w:sz w:val="15"/>
                <w:szCs w:val="15"/>
              </w:rPr>
            </w:pPr>
            <w:r w:rsidRPr="00B375F7">
              <w:rPr>
                <w:rFonts w:cs="宋体" w:hint="eastAsia"/>
                <w:sz w:val="15"/>
                <w:szCs w:val="15"/>
              </w:rPr>
              <w:t>第五项</w:t>
            </w:r>
          </w:p>
        </w:tc>
        <w:tc>
          <w:tcPr>
            <w:tcW w:w="927" w:type="dxa"/>
            <w:tcBorders>
              <w:top w:val="single" w:sz="4" w:space="0" w:color="000000"/>
              <w:left w:val="single" w:sz="4" w:space="0" w:color="000000"/>
              <w:bottom w:val="single" w:sz="4" w:space="0" w:color="000000"/>
              <w:right w:val="single" w:sz="4" w:space="0" w:color="000000"/>
            </w:tcBorders>
            <w:vAlign w:val="center"/>
          </w:tcPr>
          <w:p w:rsidR="00B375F7" w:rsidRPr="00B375F7" w:rsidRDefault="00B375F7" w:rsidP="00A9146C">
            <w:pPr>
              <w:spacing w:line="240" w:lineRule="exact"/>
              <w:rPr>
                <w:rFonts w:cs="宋体"/>
                <w:sz w:val="15"/>
                <w:szCs w:val="15"/>
              </w:rPr>
            </w:pPr>
            <w:r w:rsidRPr="00B375F7">
              <w:rPr>
                <w:rFonts w:cs="宋体" w:hint="eastAsia"/>
                <w:sz w:val="15"/>
                <w:szCs w:val="15"/>
              </w:rPr>
              <w:t>《中华人民共和国道路交通安全法》</w:t>
            </w:r>
          </w:p>
        </w:tc>
        <w:tc>
          <w:tcPr>
            <w:tcW w:w="395" w:type="dxa"/>
            <w:tcBorders>
              <w:top w:val="single" w:sz="4" w:space="0" w:color="000000"/>
              <w:left w:val="single" w:sz="4" w:space="0" w:color="000000"/>
              <w:bottom w:val="single" w:sz="4" w:space="0" w:color="000000"/>
              <w:right w:val="single" w:sz="4" w:space="0" w:color="000000"/>
            </w:tcBorders>
            <w:vAlign w:val="center"/>
          </w:tcPr>
          <w:p w:rsidR="00B375F7" w:rsidRPr="00B375F7" w:rsidRDefault="00B375F7" w:rsidP="00A9146C">
            <w:pPr>
              <w:spacing w:line="240" w:lineRule="exact"/>
              <w:jc w:val="center"/>
              <w:rPr>
                <w:rFonts w:cs="宋体"/>
                <w:sz w:val="15"/>
                <w:szCs w:val="15"/>
              </w:rPr>
            </w:pPr>
            <w:r w:rsidRPr="00B375F7">
              <w:rPr>
                <w:rFonts w:cs="宋体" w:hint="eastAsia"/>
                <w:sz w:val="15"/>
                <w:szCs w:val="15"/>
              </w:rPr>
              <w:t>第八十九条</w:t>
            </w:r>
          </w:p>
        </w:tc>
        <w:tc>
          <w:tcPr>
            <w:tcW w:w="464" w:type="dxa"/>
            <w:tcBorders>
              <w:top w:val="single" w:sz="4" w:space="0" w:color="000000"/>
              <w:left w:val="single" w:sz="4" w:space="0" w:color="000000"/>
              <w:bottom w:val="single" w:sz="4" w:space="0" w:color="000000"/>
              <w:right w:val="single" w:sz="4" w:space="0" w:color="000000"/>
            </w:tcBorders>
            <w:vAlign w:val="center"/>
          </w:tcPr>
          <w:p w:rsidR="00B375F7" w:rsidRPr="00B375F7" w:rsidRDefault="00B375F7" w:rsidP="00A9146C">
            <w:pPr>
              <w:spacing w:line="240" w:lineRule="exact"/>
              <w:jc w:val="center"/>
              <w:rPr>
                <w:rFonts w:cs="宋体"/>
                <w:sz w:val="15"/>
                <w:szCs w:val="15"/>
              </w:rPr>
            </w:pPr>
          </w:p>
        </w:tc>
        <w:tc>
          <w:tcPr>
            <w:tcW w:w="450" w:type="dxa"/>
            <w:tcBorders>
              <w:top w:val="single" w:sz="4" w:space="0" w:color="000000"/>
              <w:left w:val="single" w:sz="4" w:space="0" w:color="000000"/>
              <w:bottom w:val="single" w:sz="4" w:space="0" w:color="000000"/>
              <w:right w:val="single" w:sz="4" w:space="0" w:color="000000"/>
            </w:tcBorders>
            <w:vAlign w:val="center"/>
          </w:tcPr>
          <w:p w:rsidR="00B375F7" w:rsidRPr="00B375F7" w:rsidRDefault="00B375F7" w:rsidP="00A9146C">
            <w:pPr>
              <w:spacing w:line="240" w:lineRule="exact"/>
              <w:jc w:val="center"/>
              <w:rPr>
                <w:rFonts w:cs="宋体"/>
                <w:sz w:val="15"/>
                <w:szCs w:val="15"/>
              </w:rPr>
            </w:pPr>
          </w:p>
        </w:tc>
        <w:tc>
          <w:tcPr>
            <w:tcW w:w="682" w:type="dxa"/>
            <w:tcBorders>
              <w:top w:val="single" w:sz="4" w:space="0" w:color="000000"/>
              <w:left w:val="single" w:sz="4" w:space="0" w:color="000000"/>
              <w:bottom w:val="single" w:sz="4" w:space="0" w:color="000000"/>
              <w:right w:val="single" w:sz="4" w:space="0" w:color="000000"/>
            </w:tcBorders>
            <w:vAlign w:val="center"/>
          </w:tcPr>
          <w:p w:rsidR="00B375F7" w:rsidRPr="00B375F7" w:rsidRDefault="00B375F7" w:rsidP="00A9146C">
            <w:pPr>
              <w:spacing w:line="240" w:lineRule="exact"/>
              <w:rPr>
                <w:rFonts w:cs="宋体"/>
                <w:sz w:val="15"/>
                <w:szCs w:val="15"/>
              </w:rPr>
            </w:pPr>
          </w:p>
        </w:tc>
        <w:tc>
          <w:tcPr>
            <w:tcW w:w="436" w:type="dxa"/>
            <w:tcBorders>
              <w:top w:val="single" w:sz="4" w:space="0" w:color="000000"/>
              <w:left w:val="single" w:sz="4" w:space="0" w:color="000000"/>
              <w:bottom w:val="single" w:sz="4" w:space="0" w:color="000000"/>
              <w:right w:val="single" w:sz="4" w:space="0" w:color="000000"/>
            </w:tcBorders>
            <w:vAlign w:val="center"/>
          </w:tcPr>
          <w:p w:rsidR="00B375F7" w:rsidRPr="00B375F7" w:rsidRDefault="00B375F7" w:rsidP="00A9146C">
            <w:pPr>
              <w:spacing w:line="240" w:lineRule="exact"/>
              <w:jc w:val="center"/>
              <w:rPr>
                <w:rFonts w:cs="宋体"/>
                <w:sz w:val="15"/>
                <w:szCs w:val="15"/>
              </w:rPr>
            </w:pPr>
          </w:p>
        </w:tc>
        <w:tc>
          <w:tcPr>
            <w:tcW w:w="437" w:type="dxa"/>
            <w:tcBorders>
              <w:top w:val="single" w:sz="4" w:space="0" w:color="000000"/>
              <w:left w:val="single" w:sz="4" w:space="0" w:color="000000"/>
              <w:bottom w:val="single" w:sz="4" w:space="0" w:color="000000"/>
              <w:right w:val="single" w:sz="4" w:space="0" w:color="000000"/>
            </w:tcBorders>
            <w:vAlign w:val="center"/>
          </w:tcPr>
          <w:p w:rsidR="00B375F7" w:rsidRPr="00B375F7" w:rsidRDefault="00B375F7" w:rsidP="00A9146C">
            <w:pPr>
              <w:spacing w:line="240" w:lineRule="exact"/>
              <w:jc w:val="center"/>
              <w:rPr>
                <w:rFonts w:cs="宋体"/>
                <w:sz w:val="15"/>
                <w:szCs w:val="15"/>
              </w:rPr>
            </w:pPr>
          </w:p>
        </w:tc>
        <w:tc>
          <w:tcPr>
            <w:tcW w:w="354" w:type="dxa"/>
            <w:tcBorders>
              <w:top w:val="single" w:sz="4" w:space="0" w:color="000000"/>
              <w:left w:val="single" w:sz="4" w:space="0" w:color="000000"/>
              <w:bottom w:val="single" w:sz="4" w:space="0" w:color="000000"/>
              <w:right w:val="single" w:sz="4" w:space="0" w:color="000000"/>
            </w:tcBorders>
            <w:vAlign w:val="center"/>
          </w:tcPr>
          <w:p w:rsidR="00B375F7" w:rsidRPr="00B375F7" w:rsidRDefault="00B375F7" w:rsidP="00A9146C">
            <w:pPr>
              <w:spacing w:line="240" w:lineRule="exact"/>
              <w:jc w:val="center"/>
              <w:rPr>
                <w:rFonts w:cs="宋体"/>
                <w:sz w:val="15"/>
                <w:szCs w:val="15"/>
              </w:rPr>
            </w:pPr>
          </w:p>
        </w:tc>
        <w:tc>
          <w:tcPr>
            <w:tcW w:w="696" w:type="dxa"/>
            <w:tcBorders>
              <w:top w:val="single" w:sz="4" w:space="0" w:color="000000"/>
              <w:left w:val="single" w:sz="4" w:space="0" w:color="000000"/>
              <w:bottom w:val="single" w:sz="4" w:space="0" w:color="000000"/>
              <w:right w:val="single" w:sz="4" w:space="0" w:color="000000"/>
            </w:tcBorders>
            <w:vAlign w:val="center"/>
          </w:tcPr>
          <w:p w:rsidR="00B375F7" w:rsidRPr="00B375F7" w:rsidRDefault="00B375F7" w:rsidP="00A9146C">
            <w:pPr>
              <w:spacing w:line="240" w:lineRule="exact"/>
              <w:jc w:val="center"/>
              <w:rPr>
                <w:rFonts w:cs="宋体"/>
                <w:sz w:val="15"/>
                <w:szCs w:val="15"/>
              </w:rPr>
            </w:pPr>
            <w:r w:rsidRPr="00B375F7">
              <w:rPr>
                <w:rFonts w:cs="宋体" w:hint="eastAsia"/>
                <w:sz w:val="15"/>
                <w:szCs w:val="15"/>
              </w:rPr>
              <w:t>罚款</w:t>
            </w:r>
            <w:r w:rsidRPr="00B375F7">
              <w:rPr>
                <w:rFonts w:cs="宋体" w:hint="eastAsia"/>
                <w:sz w:val="15"/>
                <w:szCs w:val="15"/>
              </w:rPr>
              <w:t>10</w:t>
            </w:r>
            <w:r w:rsidRPr="00B375F7">
              <w:rPr>
                <w:rFonts w:cs="宋体" w:hint="eastAsia"/>
                <w:sz w:val="15"/>
                <w:szCs w:val="15"/>
              </w:rPr>
              <w:t>元</w:t>
            </w:r>
          </w:p>
        </w:tc>
        <w:tc>
          <w:tcPr>
            <w:tcW w:w="2224" w:type="dxa"/>
            <w:tcBorders>
              <w:top w:val="single" w:sz="4" w:space="0" w:color="000000"/>
              <w:left w:val="single" w:sz="4" w:space="0" w:color="000000"/>
              <w:bottom w:val="single" w:sz="4" w:space="0" w:color="000000"/>
              <w:right w:val="single" w:sz="4" w:space="0" w:color="000000"/>
            </w:tcBorders>
            <w:vAlign w:val="center"/>
          </w:tcPr>
          <w:p w:rsidR="00B375F7" w:rsidRPr="00B375F7" w:rsidRDefault="00B375F7" w:rsidP="00A9146C">
            <w:pPr>
              <w:spacing w:line="240" w:lineRule="exact"/>
              <w:rPr>
                <w:rFonts w:cs="宋体"/>
                <w:sz w:val="15"/>
                <w:szCs w:val="15"/>
              </w:rPr>
            </w:pPr>
          </w:p>
        </w:tc>
      </w:tr>
      <w:tr w:rsidR="00B375F7" w:rsidRPr="00B375F7" w:rsidTr="00EB6D57">
        <w:trPr>
          <w:trHeight w:val="1020"/>
        </w:trPr>
        <w:tc>
          <w:tcPr>
            <w:tcW w:w="369" w:type="dxa"/>
            <w:tcBorders>
              <w:top w:val="single" w:sz="4" w:space="0" w:color="000000"/>
              <w:left w:val="single" w:sz="4" w:space="0" w:color="000000"/>
              <w:bottom w:val="single" w:sz="4" w:space="0" w:color="000000"/>
              <w:right w:val="single" w:sz="4" w:space="0" w:color="000000"/>
            </w:tcBorders>
            <w:vAlign w:val="center"/>
          </w:tcPr>
          <w:p w:rsidR="00B375F7" w:rsidRPr="00B375F7" w:rsidRDefault="00B375F7" w:rsidP="00A9146C">
            <w:pPr>
              <w:spacing w:line="240" w:lineRule="exact"/>
              <w:jc w:val="center"/>
              <w:rPr>
                <w:rFonts w:cs="宋体"/>
                <w:sz w:val="15"/>
                <w:szCs w:val="15"/>
              </w:rPr>
            </w:pPr>
            <w:r w:rsidRPr="00B375F7">
              <w:rPr>
                <w:rFonts w:cs="宋体" w:hint="eastAsia"/>
                <w:sz w:val="15"/>
                <w:szCs w:val="15"/>
              </w:rPr>
              <w:t>7</w:t>
            </w:r>
          </w:p>
        </w:tc>
        <w:tc>
          <w:tcPr>
            <w:tcW w:w="1319" w:type="dxa"/>
            <w:tcBorders>
              <w:top w:val="single" w:sz="4" w:space="0" w:color="000000"/>
              <w:left w:val="single" w:sz="4" w:space="0" w:color="000000"/>
              <w:bottom w:val="single" w:sz="4" w:space="0" w:color="000000"/>
              <w:right w:val="single" w:sz="4" w:space="0" w:color="000000"/>
            </w:tcBorders>
            <w:vAlign w:val="center"/>
          </w:tcPr>
          <w:p w:rsidR="00B375F7" w:rsidRPr="00B375F7" w:rsidRDefault="00B375F7" w:rsidP="00A9146C">
            <w:pPr>
              <w:spacing w:line="240" w:lineRule="exact"/>
              <w:rPr>
                <w:rFonts w:cs="宋体"/>
                <w:sz w:val="15"/>
                <w:szCs w:val="15"/>
              </w:rPr>
            </w:pPr>
            <w:r w:rsidRPr="00B375F7">
              <w:rPr>
                <w:rFonts w:cs="宋体" w:hint="eastAsia"/>
                <w:sz w:val="15"/>
                <w:szCs w:val="15"/>
              </w:rPr>
              <w:t>乘坐摩托车不戴安全头盔的</w:t>
            </w:r>
          </w:p>
        </w:tc>
        <w:tc>
          <w:tcPr>
            <w:tcW w:w="341" w:type="dxa"/>
            <w:tcBorders>
              <w:top w:val="single" w:sz="4" w:space="0" w:color="000000"/>
              <w:left w:val="single" w:sz="4" w:space="0" w:color="000000"/>
              <w:bottom w:val="single" w:sz="4" w:space="0" w:color="000000"/>
              <w:right w:val="single" w:sz="4" w:space="0" w:color="000000"/>
            </w:tcBorders>
            <w:vAlign w:val="center"/>
          </w:tcPr>
          <w:p w:rsidR="00B375F7" w:rsidRPr="00B375F7" w:rsidRDefault="00B375F7" w:rsidP="00A9146C">
            <w:pPr>
              <w:spacing w:line="240" w:lineRule="exact"/>
              <w:jc w:val="center"/>
              <w:rPr>
                <w:rFonts w:cs="宋体"/>
                <w:sz w:val="15"/>
                <w:szCs w:val="15"/>
              </w:rPr>
            </w:pPr>
            <w:r w:rsidRPr="00B375F7">
              <w:rPr>
                <w:rFonts w:cs="宋体" w:hint="eastAsia"/>
                <w:sz w:val="15"/>
                <w:szCs w:val="15"/>
              </w:rPr>
              <w:t>30202</w:t>
            </w:r>
          </w:p>
        </w:tc>
        <w:tc>
          <w:tcPr>
            <w:tcW w:w="504" w:type="dxa"/>
            <w:tcBorders>
              <w:top w:val="single" w:sz="4" w:space="0" w:color="000000"/>
              <w:left w:val="single" w:sz="4" w:space="0" w:color="000000"/>
              <w:bottom w:val="single" w:sz="4" w:space="0" w:color="000000"/>
              <w:right w:val="single" w:sz="4" w:space="0" w:color="000000"/>
            </w:tcBorders>
            <w:vAlign w:val="center"/>
          </w:tcPr>
          <w:p w:rsidR="00B375F7" w:rsidRPr="00B375F7" w:rsidRDefault="00B375F7" w:rsidP="00A9146C">
            <w:pPr>
              <w:spacing w:line="240" w:lineRule="exact"/>
              <w:jc w:val="center"/>
              <w:rPr>
                <w:rFonts w:cs="宋体"/>
                <w:sz w:val="15"/>
                <w:szCs w:val="15"/>
              </w:rPr>
            </w:pPr>
            <w:r w:rsidRPr="00B375F7">
              <w:rPr>
                <w:rFonts w:cs="宋体" w:hint="eastAsia"/>
                <w:sz w:val="15"/>
                <w:szCs w:val="15"/>
              </w:rPr>
              <w:t>行政检查</w:t>
            </w:r>
          </w:p>
        </w:tc>
        <w:tc>
          <w:tcPr>
            <w:tcW w:w="892" w:type="dxa"/>
            <w:tcBorders>
              <w:top w:val="single" w:sz="4" w:space="0" w:color="000000"/>
              <w:left w:val="single" w:sz="4" w:space="0" w:color="000000"/>
              <w:bottom w:val="single" w:sz="4" w:space="0" w:color="000000"/>
              <w:right w:val="single" w:sz="4" w:space="0" w:color="000000"/>
            </w:tcBorders>
            <w:vAlign w:val="center"/>
          </w:tcPr>
          <w:p w:rsidR="00B375F7" w:rsidRPr="00B375F7" w:rsidRDefault="00B375F7" w:rsidP="00A9146C">
            <w:pPr>
              <w:spacing w:line="240" w:lineRule="exact"/>
              <w:rPr>
                <w:rFonts w:cs="宋体"/>
                <w:sz w:val="15"/>
                <w:szCs w:val="15"/>
              </w:rPr>
            </w:pPr>
            <w:r w:rsidRPr="00B375F7">
              <w:rPr>
                <w:rFonts w:cs="宋体" w:hint="eastAsia"/>
                <w:sz w:val="15"/>
                <w:szCs w:val="15"/>
              </w:rPr>
              <w:t>《重庆市道路交通安全条例》第七十六条第二款第一项</w:t>
            </w:r>
          </w:p>
        </w:tc>
        <w:tc>
          <w:tcPr>
            <w:tcW w:w="854" w:type="dxa"/>
            <w:tcBorders>
              <w:top w:val="single" w:sz="4" w:space="0" w:color="000000"/>
              <w:left w:val="single" w:sz="4" w:space="0" w:color="000000"/>
              <w:bottom w:val="single" w:sz="4" w:space="0" w:color="000000"/>
              <w:right w:val="single" w:sz="4" w:space="0" w:color="000000"/>
            </w:tcBorders>
            <w:vAlign w:val="center"/>
          </w:tcPr>
          <w:p w:rsidR="00B375F7" w:rsidRPr="00B375F7" w:rsidRDefault="00B375F7" w:rsidP="00A9146C">
            <w:pPr>
              <w:spacing w:line="240" w:lineRule="exact"/>
              <w:rPr>
                <w:rFonts w:cs="宋体"/>
                <w:sz w:val="15"/>
                <w:szCs w:val="15"/>
              </w:rPr>
            </w:pPr>
            <w:r w:rsidRPr="00B375F7">
              <w:rPr>
                <w:rFonts w:cs="宋体" w:hint="eastAsia"/>
                <w:sz w:val="15"/>
                <w:szCs w:val="15"/>
              </w:rPr>
              <w:t>《中华人民共和国道路交通安全法》</w:t>
            </w:r>
          </w:p>
        </w:tc>
        <w:tc>
          <w:tcPr>
            <w:tcW w:w="450" w:type="dxa"/>
            <w:tcBorders>
              <w:top w:val="single" w:sz="4" w:space="0" w:color="000000"/>
              <w:left w:val="single" w:sz="4" w:space="0" w:color="000000"/>
              <w:bottom w:val="single" w:sz="4" w:space="0" w:color="000000"/>
              <w:right w:val="single" w:sz="4" w:space="0" w:color="000000"/>
            </w:tcBorders>
            <w:vAlign w:val="center"/>
          </w:tcPr>
          <w:p w:rsidR="00B375F7" w:rsidRPr="00B375F7" w:rsidRDefault="00B375F7" w:rsidP="00A9146C">
            <w:pPr>
              <w:spacing w:line="240" w:lineRule="exact"/>
              <w:jc w:val="center"/>
              <w:rPr>
                <w:rFonts w:cs="宋体"/>
                <w:sz w:val="15"/>
                <w:szCs w:val="15"/>
              </w:rPr>
            </w:pPr>
            <w:r w:rsidRPr="00B375F7">
              <w:rPr>
                <w:rFonts w:cs="宋体" w:hint="eastAsia"/>
                <w:sz w:val="15"/>
                <w:szCs w:val="15"/>
              </w:rPr>
              <w:t>第五十一条</w:t>
            </w:r>
          </w:p>
        </w:tc>
        <w:tc>
          <w:tcPr>
            <w:tcW w:w="491" w:type="dxa"/>
            <w:tcBorders>
              <w:top w:val="single" w:sz="4" w:space="0" w:color="000000"/>
              <w:left w:val="single" w:sz="4" w:space="0" w:color="000000"/>
              <w:bottom w:val="single" w:sz="4" w:space="0" w:color="000000"/>
              <w:right w:val="single" w:sz="4" w:space="0" w:color="000000"/>
            </w:tcBorders>
            <w:vAlign w:val="center"/>
          </w:tcPr>
          <w:p w:rsidR="00B375F7" w:rsidRPr="00B375F7" w:rsidRDefault="00B375F7" w:rsidP="00A9146C">
            <w:pPr>
              <w:spacing w:line="240" w:lineRule="exact"/>
              <w:jc w:val="center"/>
              <w:rPr>
                <w:rFonts w:cs="宋体"/>
                <w:sz w:val="15"/>
                <w:szCs w:val="15"/>
              </w:rPr>
            </w:pPr>
          </w:p>
        </w:tc>
        <w:tc>
          <w:tcPr>
            <w:tcW w:w="450" w:type="dxa"/>
            <w:tcBorders>
              <w:top w:val="single" w:sz="4" w:space="0" w:color="000000"/>
              <w:left w:val="single" w:sz="4" w:space="0" w:color="000000"/>
              <w:bottom w:val="single" w:sz="4" w:space="0" w:color="000000"/>
              <w:right w:val="single" w:sz="4" w:space="0" w:color="000000"/>
            </w:tcBorders>
            <w:vAlign w:val="center"/>
          </w:tcPr>
          <w:p w:rsidR="00B375F7" w:rsidRPr="00B375F7" w:rsidRDefault="00B375F7" w:rsidP="00A9146C">
            <w:pPr>
              <w:spacing w:line="240" w:lineRule="exact"/>
              <w:jc w:val="center"/>
              <w:rPr>
                <w:rFonts w:cs="宋体"/>
                <w:sz w:val="15"/>
                <w:szCs w:val="15"/>
              </w:rPr>
            </w:pPr>
          </w:p>
        </w:tc>
        <w:tc>
          <w:tcPr>
            <w:tcW w:w="927" w:type="dxa"/>
            <w:tcBorders>
              <w:top w:val="single" w:sz="4" w:space="0" w:color="000000"/>
              <w:left w:val="single" w:sz="4" w:space="0" w:color="000000"/>
              <w:bottom w:val="single" w:sz="4" w:space="0" w:color="000000"/>
              <w:right w:val="single" w:sz="4" w:space="0" w:color="000000"/>
            </w:tcBorders>
            <w:vAlign w:val="center"/>
          </w:tcPr>
          <w:p w:rsidR="00B375F7" w:rsidRPr="00B375F7" w:rsidRDefault="00B375F7" w:rsidP="00A9146C">
            <w:pPr>
              <w:spacing w:line="240" w:lineRule="exact"/>
              <w:rPr>
                <w:rFonts w:cs="宋体"/>
                <w:sz w:val="15"/>
                <w:szCs w:val="15"/>
              </w:rPr>
            </w:pPr>
            <w:r w:rsidRPr="00B375F7">
              <w:rPr>
                <w:rFonts w:cs="宋体" w:hint="eastAsia"/>
                <w:sz w:val="15"/>
                <w:szCs w:val="15"/>
              </w:rPr>
              <w:t>《中华人民共和国道路交通安全法》</w:t>
            </w:r>
          </w:p>
        </w:tc>
        <w:tc>
          <w:tcPr>
            <w:tcW w:w="395" w:type="dxa"/>
            <w:tcBorders>
              <w:top w:val="single" w:sz="4" w:space="0" w:color="000000"/>
              <w:left w:val="single" w:sz="4" w:space="0" w:color="000000"/>
              <w:bottom w:val="single" w:sz="4" w:space="0" w:color="000000"/>
              <w:right w:val="single" w:sz="4" w:space="0" w:color="000000"/>
            </w:tcBorders>
            <w:vAlign w:val="center"/>
          </w:tcPr>
          <w:p w:rsidR="00B375F7" w:rsidRPr="00B375F7" w:rsidRDefault="00B375F7" w:rsidP="00A9146C">
            <w:pPr>
              <w:spacing w:line="240" w:lineRule="exact"/>
              <w:jc w:val="center"/>
              <w:rPr>
                <w:rFonts w:cs="宋体"/>
                <w:sz w:val="15"/>
                <w:szCs w:val="15"/>
              </w:rPr>
            </w:pPr>
            <w:r w:rsidRPr="00B375F7">
              <w:rPr>
                <w:rFonts w:cs="宋体" w:hint="eastAsia"/>
                <w:sz w:val="15"/>
                <w:szCs w:val="15"/>
              </w:rPr>
              <w:t>第八十九条</w:t>
            </w:r>
          </w:p>
        </w:tc>
        <w:tc>
          <w:tcPr>
            <w:tcW w:w="464" w:type="dxa"/>
            <w:tcBorders>
              <w:top w:val="single" w:sz="4" w:space="0" w:color="000000"/>
              <w:left w:val="single" w:sz="4" w:space="0" w:color="000000"/>
              <w:bottom w:val="single" w:sz="4" w:space="0" w:color="000000"/>
              <w:right w:val="single" w:sz="4" w:space="0" w:color="000000"/>
            </w:tcBorders>
            <w:vAlign w:val="center"/>
          </w:tcPr>
          <w:p w:rsidR="00B375F7" w:rsidRPr="00B375F7" w:rsidRDefault="00B375F7" w:rsidP="00A9146C">
            <w:pPr>
              <w:spacing w:line="240" w:lineRule="exact"/>
              <w:jc w:val="center"/>
              <w:rPr>
                <w:rFonts w:cs="宋体"/>
                <w:sz w:val="15"/>
                <w:szCs w:val="15"/>
              </w:rPr>
            </w:pPr>
          </w:p>
        </w:tc>
        <w:tc>
          <w:tcPr>
            <w:tcW w:w="450" w:type="dxa"/>
            <w:tcBorders>
              <w:top w:val="single" w:sz="4" w:space="0" w:color="000000"/>
              <w:left w:val="single" w:sz="4" w:space="0" w:color="000000"/>
              <w:bottom w:val="single" w:sz="4" w:space="0" w:color="000000"/>
              <w:right w:val="single" w:sz="4" w:space="0" w:color="000000"/>
            </w:tcBorders>
            <w:vAlign w:val="center"/>
          </w:tcPr>
          <w:p w:rsidR="00B375F7" w:rsidRPr="00B375F7" w:rsidRDefault="00B375F7" w:rsidP="00A9146C">
            <w:pPr>
              <w:spacing w:line="240" w:lineRule="exact"/>
              <w:jc w:val="center"/>
              <w:rPr>
                <w:rFonts w:cs="宋体"/>
                <w:sz w:val="15"/>
                <w:szCs w:val="15"/>
              </w:rPr>
            </w:pPr>
          </w:p>
        </w:tc>
        <w:tc>
          <w:tcPr>
            <w:tcW w:w="682" w:type="dxa"/>
            <w:tcBorders>
              <w:top w:val="single" w:sz="4" w:space="0" w:color="000000"/>
              <w:left w:val="single" w:sz="4" w:space="0" w:color="000000"/>
              <w:bottom w:val="single" w:sz="4" w:space="0" w:color="000000"/>
              <w:right w:val="single" w:sz="4" w:space="0" w:color="000000"/>
            </w:tcBorders>
            <w:vAlign w:val="center"/>
          </w:tcPr>
          <w:p w:rsidR="00B375F7" w:rsidRPr="00B375F7" w:rsidRDefault="00B375F7" w:rsidP="00A9146C">
            <w:pPr>
              <w:spacing w:line="240" w:lineRule="exact"/>
              <w:rPr>
                <w:rFonts w:cs="宋体"/>
                <w:sz w:val="15"/>
                <w:szCs w:val="15"/>
              </w:rPr>
            </w:pPr>
          </w:p>
        </w:tc>
        <w:tc>
          <w:tcPr>
            <w:tcW w:w="436" w:type="dxa"/>
            <w:tcBorders>
              <w:top w:val="single" w:sz="4" w:space="0" w:color="000000"/>
              <w:left w:val="single" w:sz="4" w:space="0" w:color="000000"/>
              <w:bottom w:val="single" w:sz="4" w:space="0" w:color="000000"/>
              <w:right w:val="single" w:sz="4" w:space="0" w:color="000000"/>
            </w:tcBorders>
            <w:vAlign w:val="center"/>
          </w:tcPr>
          <w:p w:rsidR="00B375F7" w:rsidRPr="00B375F7" w:rsidRDefault="00B375F7" w:rsidP="00A9146C">
            <w:pPr>
              <w:spacing w:line="240" w:lineRule="exact"/>
              <w:jc w:val="center"/>
              <w:rPr>
                <w:rFonts w:cs="宋体"/>
                <w:sz w:val="15"/>
                <w:szCs w:val="15"/>
              </w:rPr>
            </w:pPr>
          </w:p>
        </w:tc>
        <w:tc>
          <w:tcPr>
            <w:tcW w:w="437" w:type="dxa"/>
            <w:tcBorders>
              <w:top w:val="single" w:sz="4" w:space="0" w:color="000000"/>
              <w:left w:val="single" w:sz="4" w:space="0" w:color="000000"/>
              <w:bottom w:val="single" w:sz="4" w:space="0" w:color="000000"/>
              <w:right w:val="single" w:sz="4" w:space="0" w:color="000000"/>
            </w:tcBorders>
            <w:vAlign w:val="center"/>
          </w:tcPr>
          <w:p w:rsidR="00B375F7" w:rsidRPr="00B375F7" w:rsidRDefault="00B375F7" w:rsidP="00A9146C">
            <w:pPr>
              <w:spacing w:line="240" w:lineRule="exact"/>
              <w:jc w:val="center"/>
              <w:rPr>
                <w:rFonts w:cs="宋体"/>
                <w:sz w:val="15"/>
                <w:szCs w:val="15"/>
              </w:rPr>
            </w:pPr>
          </w:p>
        </w:tc>
        <w:tc>
          <w:tcPr>
            <w:tcW w:w="354" w:type="dxa"/>
            <w:tcBorders>
              <w:top w:val="single" w:sz="4" w:space="0" w:color="000000"/>
              <w:left w:val="single" w:sz="4" w:space="0" w:color="000000"/>
              <w:bottom w:val="single" w:sz="4" w:space="0" w:color="000000"/>
              <w:right w:val="single" w:sz="4" w:space="0" w:color="000000"/>
            </w:tcBorders>
            <w:vAlign w:val="center"/>
          </w:tcPr>
          <w:p w:rsidR="00B375F7" w:rsidRPr="00B375F7" w:rsidRDefault="00B375F7" w:rsidP="00A9146C">
            <w:pPr>
              <w:spacing w:line="240" w:lineRule="exact"/>
              <w:jc w:val="center"/>
              <w:rPr>
                <w:rFonts w:cs="宋体"/>
                <w:sz w:val="15"/>
                <w:szCs w:val="15"/>
              </w:rPr>
            </w:pPr>
          </w:p>
        </w:tc>
        <w:tc>
          <w:tcPr>
            <w:tcW w:w="696" w:type="dxa"/>
            <w:tcBorders>
              <w:top w:val="single" w:sz="4" w:space="0" w:color="000000"/>
              <w:left w:val="single" w:sz="4" w:space="0" w:color="000000"/>
              <w:bottom w:val="single" w:sz="4" w:space="0" w:color="000000"/>
              <w:right w:val="single" w:sz="4" w:space="0" w:color="000000"/>
            </w:tcBorders>
            <w:vAlign w:val="center"/>
          </w:tcPr>
          <w:p w:rsidR="00B375F7" w:rsidRPr="00B375F7" w:rsidRDefault="00B375F7" w:rsidP="00A9146C">
            <w:pPr>
              <w:spacing w:line="240" w:lineRule="exact"/>
              <w:jc w:val="center"/>
              <w:rPr>
                <w:rFonts w:cs="宋体"/>
                <w:sz w:val="15"/>
                <w:szCs w:val="15"/>
              </w:rPr>
            </w:pPr>
            <w:r w:rsidRPr="00B375F7">
              <w:rPr>
                <w:rFonts w:cs="宋体" w:hint="eastAsia"/>
                <w:sz w:val="15"/>
                <w:szCs w:val="15"/>
              </w:rPr>
              <w:t>罚款</w:t>
            </w:r>
            <w:r w:rsidRPr="00B375F7">
              <w:rPr>
                <w:rFonts w:cs="宋体" w:hint="eastAsia"/>
                <w:sz w:val="15"/>
                <w:szCs w:val="15"/>
              </w:rPr>
              <w:t>30</w:t>
            </w:r>
            <w:r w:rsidRPr="00B375F7">
              <w:rPr>
                <w:rFonts w:cs="宋体" w:hint="eastAsia"/>
                <w:sz w:val="15"/>
                <w:szCs w:val="15"/>
              </w:rPr>
              <w:t>元</w:t>
            </w:r>
          </w:p>
        </w:tc>
        <w:tc>
          <w:tcPr>
            <w:tcW w:w="2224" w:type="dxa"/>
            <w:tcBorders>
              <w:top w:val="single" w:sz="4" w:space="0" w:color="000000"/>
              <w:left w:val="single" w:sz="4" w:space="0" w:color="000000"/>
              <w:bottom w:val="single" w:sz="4" w:space="0" w:color="000000"/>
              <w:right w:val="single" w:sz="4" w:space="0" w:color="000000"/>
            </w:tcBorders>
            <w:vAlign w:val="center"/>
          </w:tcPr>
          <w:p w:rsidR="00B375F7" w:rsidRPr="00B375F7" w:rsidRDefault="00B375F7" w:rsidP="00A9146C">
            <w:pPr>
              <w:spacing w:line="240" w:lineRule="exact"/>
              <w:rPr>
                <w:rFonts w:cs="宋体"/>
                <w:sz w:val="15"/>
                <w:szCs w:val="15"/>
              </w:rPr>
            </w:pPr>
          </w:p>
        </w:tc>
      </w:tr>
      <w:tr w:rsidR="00B375F7" w:rsidRPr="00B375F7" w:rsidTr="00EB6D57">
        <w:trPr>
          <w:trHeight w:val="1380"/>
        </w:trPr>
        <w:tc>
          <w:tcPr>
            <w:tcW w:w="369" w:type="dxa"/>
            <w:tcBorders>
              <w:top w:val="single" w:sz="4" w:space="0" w:color="000000"/>
              <w:left w:val="single" w:sz="4" w:space="0" w:color="000000"/>
              <w:bottom w:val="single" w:sz="4" w:space="0" w:color="000000"/>
              <w:right w:val="single" w:sz="4" w:space="0" w:color="000000"/>
            </w:tcBorders>
            <w:vAlign w:val="center"/>
          </w:tcPr>
          <w:p w:rsidR="00B375F7" w:rsidRPr="00B375F7" w:rsidRDefault="00B375F7" w:rsidP="00A9146C">
            <w:pPr>
              <w:spacing w:line="240" w:lineRule="exact"/>
              <w:jc w:val="center"/>
              <w:rPr>
                <w:rFonts w:cs="宋体"/>
                <w:sz w:val="15"/>
                <w:szCs w:val="15"/>
              </w:rPr>
            </w:pPr>
            <w:r w:rsidRPr="00B375F7">
              <w:rPr>
                <w:rFonts w:cs="宋体" w:hint="eastAsia"/>
                <w:sz w:val="15"/>
                <w:szCs w:val="15"/>
              </w:rPr>
              <w:t>8</w:t>
            </w:r>
          </w:p>
        </w:tc>
        <w:tc>
          <w:tcPr>
            <w:tcW w:w="1319" w:type="dxa"/>
            <w:tcBorders>
              <w:top w:val="single" w:sz="4" w:space="0" w:color="000000"/>
              <w:left w:val="single" w:sz="4" w:space="0" w:color="000000"/>
              <w:bottom w:val="single" w:sz="4" w:space="0" w:color="000000"/>
              <w:right w:val="single" w:sz="4" w:space="0" w:color="000000"/>
            </w:tcBorders>
            <w:vAlign w:val="center"/>
          </w:tcPr>
          <w:p w:rsidR="00B375F7" w:rsidRPr="00B375F7" w:rsidRDefault="00B375F7" w:rsidP="00A9146C">
            <w:pPr>
              <w:spacing w:line="240" w:lineRule="exact"/>
              <w:rPr>
                <w:rFonts w:cs="宋体"/>
                <w:sz w:val="15"/>
                <w:szCs w:val="15"/>
              </w:rPr>
            </w:pPr>
            <w:r w:rsidRPr="00B375F7">
              <w:rPr>
                <w:rFonts w:cs="宋体" w:hint="eastAsia"/>
                <w:sz w:val="15"/>
                <w:szCs w:val="15"/>
              </w:rPr>
              <w:t>机动车违反禁令标志指示的</w:t>
            </w:r>
          </w:p>
        </w:tc>
        <w:tc>
          <w:tcPr>
            <w:tcW w:w="341" w:type="dxa"/>
            <w:tcBorders>
              <w:top w:val="single" w:sz="4" w:space="0" w:color="000000"/>
              <w:left w:val="single" w:sz="4" w:space="0" w:color="000000"/>
              <w:bottom w:val="single" w:sz="4" w:space="0" w:color="000000"/>
              <w:right w:val="single" w:sz="4" w:space="0" w:color="000000"/>
            </w:tcBorders>
            <w:vAlign w:val="center"/>
          </w:tcPr>
          <w:p w:rsidR="00B375F7" w:rsidRPr="00B375F7" w:rsidRDefault="00B375F7" w:rsidP="00A9146C">
            <w:pPr>
              <w:spacing w:line="240" w:lineRule="exact"/>
              <w:jc w:val="center"/>
              <w:rPr>
                <w:rFonts w:cs="宋体"/>
                <w:sz w:val="15"/>
                <w:szCs w:val="15"/>
              </w:rPr>
            </w:pPr>
            <w:r w:rsidRPr="00B375F7">
              <w:rPr>
                <w:rFonts w:cs="宋体" w:hint="eastAsia"/>
                <w:sz w:val="15"/>
                <w:szCs w:val="15"/>
              </w:rPr>
              <w:t>11160</w:t>
            </w:r>
          </w:p>
        </w:tc>
        <w:tc>
          <w:tcPr>
            <w:tcW w:w="504" w:type="dxa"/>
            <w:tcBorders>
              <w:top w:val="single" w:sz="4" w:space="0" w:color="000000"/>
              <w:left w:val="single" w:sz="4" w:space="0" w:color="000000"/>
              <w:bottom w:val="single" w:sz="4" w:space="0" w:color="000000"/>
              <w:right w:val="single" w:sz="4" w:space="0" w:color="000000"/>
            </w:tcBorders>
            <w:vAlign w:val="center"/>
          </w:tcPr>
          <w:p w:rsidR="00B375F7" w:rsidRPr="00B375F7" w:rsidRDefault="00B375F7" w:rsidP="00A9146C">
            <w:pPr>
              <w:spacing w:line="240" w:lineRule="exact"/>
              <w:jc w:val="center"/>
              <w:rPr>
                <w:rFonts w:cs="宋体"/>
                <w:sz w:val="15"/>
                <w:szCs w:val="15"/>
              </w:rPr>
            </w:pPr>
            <w:r w:rsidRPr="00B375F7">
              <w:rPr>
                <w:rFonts w:cs="宋体" w:hint="eastAsia"/>
                <w:sz w:val="15"/>
                <w:szCs w:val="15"/>
              </w:rPr>
              <w:t>行政检查</w:t>
            </w:r>
          </w:p>
        </w:tc>
        <w:tc>
          <w:tcPr>
            <w:tcW w:w="892" w:type="dxa"/>
            <w:tcBorders>
              <w:top w:val="single" w:sz="4" w:space="0" w:color="000000"/>
              <w:left w:val="single" w:sz="4" w:space="0" w:color="000000"/>
              <w:bottom w:val="single" w:sz="4" w:space="0" w:color="000000"/>
              <w:right w:val="single" w:sz="4" w:space="0" w:color="000000"/>
            </w:tcBorders>
            <w:vAlign w:val="center"/>
          </w:tcPr>
          <w:p w:rsidR="00B375F7" w:rsidRPr="00B375F7" w:rsidRDefault="00B375F7" w:rsidP="00A9146C">
            <w:pPr>
              <w:spacing w:line="240" w:lineRule="exact"/>
              <w:rPr>
                <w:rFonts w:cs="宋体"/>
                <w:sz w:val="15"/>
                <w:szCs w:val="15"/>
              </w:rPr>
            </w:pPr>
            <w:r w:rsidRPr="00B375F7">
              <w:rPr>
                <w:rFonts w:cs="宋体" w:hint="eastAsia"/>
                <w:sz w:val="15"/>
                <w:szCs w:val="15"/>
              </w:rPr>
              <w:t>《重庆市道路交通安全条例》第七十六条第二款第二项</w:t>
            </w:r>
          </w:p>
        </w:tc>
        <w:tc>
          <w:tcPr>
            <w:tcW w:w="854" w:type="dxa"/>
            <w:tcBorders>
              <w:top w:val="single" w:sz="4" w:space="0" w:color="000000"/>
              <w:left w:val="single" w:sz="4" w:space="0" w:color="000000"/>
              <w:bottom w:val="single" w:sz="4" w:space="0" w:color="000000"/>
              <w:right w:val="single" w:sz="4" w:space="0" w:color="000000"/>
            </w:tcBorders>
            <w:vAlign w:val="center"/>
          </w:tcPr>
          <w:p w:rsidR="00B375F7" w:rsidRPr="00B375F7" w:rsidRDefault="00B375F7" w:rsidP="00A9146C">
            <w:pPr>
              <w:spacing w:line="240" w:lineRule="exact"/>
              <w:rPr>
                <w:rFonts w:cs="宋体"/>
                <w:sz w:val="15"/>
                <w:szCs w:val="15"/>
              </w:rPr>
            </w:pPr>
            <w:r w:rsidRPr="00B375F7">
              <w:rPr>
                <w:rFonts w:cs="宋体" w:hint="eastAsia"/>
                <w:sz w:val="15"/>
                <w:szCs w:val="15"/>
              </w:rPr>
              <w:t>《中华人民共和国道路交通安全法》</w:t>
            </w:r>
          </w:p>
        </w:tc>
        <w:tc>
          <w:tcPr>
            <w:tcW w:w="450" w:type="dxa"/>
            <w:tcBorders>
              <w:top w:val="single" w:sz="4" w:space="0" w:color="000000"/>
              <w:left w:val="single" w:sz="4" w:space="0" w:color="000000"/>
              <w:bottom w:val="single" w:sz="4" w:space="0" w:color="000000"/>
              <w:right w:val="single" w:sz="4" w:space="0" w:color="000000"/>
            </w:tcBorders>
            <w:vAlign w:val="center"/>
          </w:tcPr>
          <w:p w:rsidR="00B375F7" w:rsidRPr="00B375F7" w:rsidRDefault="00B375F7" w:rsidP="00A9146C">
            <w:pPr>
              <w:spacing w:line="240" w:lineRule="exact"/>
              <w:jc w:val="center"/>
              <w:rPr>
                <w:rFonts w:cs="宋体"/>
                <w:sz w:val="15"/>
                <w:szCs w:val="15"/>
              </w:rPr>
            </w:pPr>
            <w:r w:rsidRPr="00B375F7">
              <w:rPr>
                <w:rFonts w:cs="宋体" w:hint="eastAsia"/>
                <w:sz w:val="15"/>
                <w:szCs w:val="15"/>
              </w:rPr>
              <w:t>第三十八条</w:t>
            </w:r>
          </w:p>
        </w:tc>
        <w:tc>
          <w:tcPr>
            <w:tcW w:w="491" w:type="dxa"/>
            <w:tcBorders>
              <w:top w:val="single" w:sz="4" w:space="0" w:color="000000"/>
              <w:left w:val="single" w:sz="4" w:space="0" w:color="000000"/>
              <w:bottom w:val="single" w:sz="4" w:space="0" w:color="000000"/>
              <w:right w:val="single" w:sz="4" w:space="0" w:color="000000"/>
            </w:tcBorders>
            <w:vAlign w:val="center"/>
          </w:tcPr>
          <w:p w:rsidR="00B375F7" w:rsidRPr="00B375F7" w:rsidRDefault="00B375F7" w:rsidP="00A9146C">
            <w:pPr>
              <w:spacing w:line="240" w:lineRule="exact"/>
              <w:jc w:val="center"/>
              <w:rPr>
                <w:rFonts w:cs="宋体"/>
                <w:sz w:val="15"/>
                <w:szCs w:val="15"/>
              </w:rPr>
            </w:pPr>
          </w:p>
        </w:tc>
        <w:tc>
          <w:tcPr>
            <w:tcW w:w="450" w:type="dxa"/>
            <w:tcBorders>
              <w:top w:val="single" w:sz="4" w:space="0" w:color="000000"/>
              <w:left w:val="single" w:sz="4" w:space="0" w:color="000000"/>
              <w:bottom w:val="single" w:sz="4" w:space="0" w:color="000000"/>
              <w:right w:val="single" w:sz="4" w:space="0" w:color="000000"/>
            </w:tcBorders>
            <w:vAlign w:val="center"/>
          </w:tcPr>
          <w:p w:rsidR="00B375F7" w:rsidRPr="00B375F7" w:rsidRDefault="00B375F7" w:rsidP="00A9146C">
            <w:pPr>
              <w:spacing w:line="240" w:lineRule="exact"/>
              <w:jc w:val="center"/>
              <w:rPr>
                <w:rFonts w:cs="宋体"/>
                <w:sz w:val="15"/>
                <w:szCs w:val="15"/>
              </w:rPr>
            </w:pPr>
          </w:p>
        </w:tc>
        <w:tc>
          <w:tcPr>
            <w:tcW w:w="927" w:type="dxa"/>
            <w:tcBorders>
              <w:top w:val="single" w:sz="4" w:space="0" w:color="000000"/>
              <w:left w:val="single" w:sz="4" w:space="0" w:color="000000"/>
              <w:bottom w:val="single" w:sz="4" w:space="0" w:color="000000"/>
              <w:right w:val="single" w:sz="4" w:space="0" w:color="000000"/>
            </w:tcBorders>
            <w:vAlign w:val="center"/>
          </w:tcPr>
          <w:p w:rsidR="00B375F7" w:rsidRPr="00B375F7" w:rsidRDefault="00B375F7" w:rsidP="00A9146C">
            <w:pPr>
              <w:spacing w:line="240" w:lineRule="exact"/>
              <w:rPr>
                <w:rFonts w:cs="宋体"/>
                <w:sz w:val="15"/>
                <w:szCs w:val="15"/>
              </w:rPr>
            </w:pPr>
            <w:r w:rsidRPr="00B375F7">
              <w:rPr>
                <w:rFonts w:cs="宋体" w:hint="eastAsia"/>
                <w:sz w:val="15"/>
                <w:szCs w:val="15"/>
              </w:rPr>
              <w:t>《中华人民共和国道路交通安全法》</w:t>
            </w:r>
          </w:p>
        </w:tc>
        <w:tc>
          <w:tcPr>
            <w:tcW w:w="395" w:type="dxa"/>
            <w:tcBorders>
              <w:top w:val="single" w:sz="4" w:space="0" w:color="000000"/>
              <w:left w:val="single" w:sz="4" w:space="0" w:color="000000"/>
              <w:bottom w:val="single" w:sz="4" w:space="0" w:color="000000"/>
              <w:right w:val="single" w:sz="4" w:space="0" w:color="000000"/>
            </w:tcBorders>
            <w:vAlign w:val="center"/>
          </w:tcPr>
          <w:p w:rsidR="00B375F7" w:rsidRPr="00B375F7" w:rsidRDefault="00B375F7" w:rsidP="00A9146C">
            <w:pPr>
              <w:spacing w:line="240" w:lineRule="exact"/>
              <w:jc w:val="center"/>
              <w:rPr>
                <w:rFonts w:cs="宋体"/>
                <w:sz w:val="15"/>
                <w:szCs w:val="15"/>
              </w:rPr>
            </w:pPr>
            <w:r w:rsidRPr="00B375F7">
              <w:rPr>
                <w:rFonts w:cs="宋体" w:hint="eastAsia"/>
                <w:sz w:val="15"/>
                <w:szCs w:val="15"/>
              </w:rPr>
              <w:t>第九十条</w:t>
            </w:r>
          </w:p>
        </w:tc>
        <w:tc>
          <w:tcPr>
            <w:tcW w:w="464" w:type="dxa"/>
            <w:tcBorders>
              <w:top w:val="single" w:sz="4" w:space="0" w:color="000000"/>
              <w:left w:val="single" w:sz="4" w:space="0" w:color="000000"/>
              <w:bottom w:val="single" w:sz="4" w:space="0" w:color="000000"/>
              <w:right w:val="single" w:sz="4" w:space="0" w:color="000000"/>
            </w:tcBorders>
            <w:vAlign w:val="center"/>
          </w:tcPr>
          <w:p w:rsidR="00B375F7" w:rsidRPr="00B375F7" w:rsidRDefault="00B375F7" w:rsidP="00A9146C">
            <w:pPr>
              <w:spacing w:line="240" w:lineRule="exact"/>
              <w:jc w:val="center"/>
              <w:rPr>
                <w:rFonts w:cs="宋体"/>
                <w:sz w:val="15"/>
                <w:szCs w:val="15"/>
              </w:rPr>
            </w:pPr>
          </w:p>
        </w:tc>
        <w:tc>
          <w:tcPr>
            <w:tcW w:w="450" w:type="dxa"/>
            <w:tcBorders>
              <w:top w:val="single" w:sz="4" w:space="0" w:color="000000"/>
              <w:left w:val="single" w:sz="4" w:space="0" w:color="000000"/>
              <w:bottom w:val="single" w:sz="4" w:space="0" w:color="000000"/>
              <w:right w:val="single" w:sz="4" w:space="0" w:color="000000"/>
            </w:tcBorders>
            <w:vAlign w:val="center"/>
          </w:tcPr>
          <w:p w:rsidR="00B375F7" w:rsidRPr="00B375F7" w:rsidRDefault="00B375F7" w:rsidP="00A9146C">
            <w:pPr>
              <w:spacing w:line="240" w:lineRule="exact"/>
              <w:jc w:val="center"/>
              <w:rPr>
                <w:rFonts w:cs="宋体"/>
                <w:sz w:val="15"/>
                <w:szCs w:val="15"/>
              </w:rPr>
            </w:pPr>
          </w:p>
        </w:tc>
        <w:tc>
          <w:tcPr>
            <w:tcW w:w="682" w:type="dxa"/>
            <w:tcBorders>
              <w:top w:val="single" w:sz="4" w:space="0" w:color="000000"/>
              <w:left w:val="single" w:sz="4" w:space="0" w:color="000000"/>
              <w:bottom w:val="single" w:sz="4" w:space="0" w:color="000000"/>
              <w:right w:val="single" w:sz="4" w:space="0" w:color="000000"/>
            </w:tcBorders>
            <w:vAlign w:val="center"/>
          </w:tcPr>
          <w:p w:rsidR="00B375F7" w:rsidRPr="00B375F7" w:rsidRDefault="00B375F7" w:rsidP="00A9146C">
            <w:pPr>
              <w:spacing w:line="240" w:lineRule="exact"/>
              <w:rPr>
                <w:rFonts w:cs="宋体"/>
                <w:sz w:val="15"/>
                <w:szCs w:val="15"/>
              </w:rPr>
            </w:pPr>
            <w:r w:rsidRPr="00B375F7">
              <w:rPr>
                <w:rFonts w:cs="宋体" w:hint="eastAsia"/>
                <w:sz w:val="15"/>
                <w:szCs w:val="15"/>
              </w:rPr>
              <w:t>《道路交通安全违法行为记分管理办法》</w:t>
            </w:r>
          </w:p>
        </w:tc>
        <w:tc>
          <w:tcPr>
            <w:tcW w:w="436" w:type="dxa"/>
            <w:tcBorders>
              <w:top w:val="single" w:sz="4" w:space="0" w:color="000000"/>
              <w:left w:val="single" w:sz="4" w:space="0" w:color="000000"/>
              <w:bottom w:val="single" w:sz="4" w:space="0" w:color="000000"/>
              <w:right w:val="single" w:sz="4" w:space="0" w:color="000000"/>
            </w:tcBorders>
            <w:vAlign w:val="center"/>
          </w:tcPr>
          <w:p w:rsidR="00B375F7" w:rsidRPr="00B375F7" w:rsidRDefault="00B375F7" w:rsidP="00A9146C">
            <w:pPr>
              <w:spacing w:line="240" w:lineRule="exact"/>
              <w:jc w:val="center"/>
              <w:rPr>
                <w:rFonts w:cs="宋体"/>
                <w:sz w:val="15"/>
                <w:szCs w:val="15"/>
              </w:rPr>
            </w:pPr>
            <w:r w:rsidRPr="00B375F7">
              <w:rPr>
                <w:rFonts w:cs="宋体" w:hint="eastAsia"/>
                <w:sz w:val="15"/>
                <w:szCs w:val="15"/>
              </w:rPr>
              <w:t>第十二条</w:t>
            </w:r>
          </w:p>
        </w:tc>
        <w:tc>
          <w:tcPr>
            <w:tcW w:w="437" w:type="dxa"/>
            <w:tcBorders>
              <w:top w:val="single" w:sz="4" w:space="0" w:color="000000"/>
              <w:left w:val="single" w:sz="4" w:space="0" w:color="000000"/>
              <w:bottom w:val="single" w:sz="4" w:space="0" w:color="000000"/>
              <w:right w:val="single" w:sz="4" w:space="0" w:color="000000"/>
            </w:tcBorders>
            <w:vAlign w:val="center"/>
          </w:tcPr>
          <w:p w:rsidR="00B375F7" w:rsidRPr="00B375F7" w:rsidRDefault="00B375F7" w:rsidP="00A9146C">
            <w:pPr>
              <w:spacing w:line="240" w:lineRule="exact"/>
              <w:jc w:val="center"/>
              <w:rPr>
                <w:rFonts w:cs="宋体"/>
                <w:sz w:val="15"/>
                <w:szCs w:val="15"/>
              </w:rPr>
            </w:pPr>
          </w:p>
        </w:tc>
        <w:tc>
          <w:tcPr>
            <w:tcW w:w="354" w:type="dxa"/>
            <w:tcBorders>
              <w:top w:val="single" w:sz="4" w:space="0" w:color="000000"/>
              <w:left w:val="single" w:sz="4" w:space="0" w:color="000000"/>
              <w:bottom w:val="single" w:sz="4" w:space="0" w:color="000000"/>
              <w:right w:val="single" w:sz="4" w:space="0" w:color="000000"/>
            </w:tcBorders>
            <w:vAlign w:val="center"/>
          </w:tcPr>
          <w:p w:rsidR="00B375F7" w:rsidRPr="00B375F7" w:rsidRDefault="00B375F7" w:rsidP="00A9146C">
            <w:pPr>
              <w:spacing w:line="240" w:lineRule="exact"/>
              <w:jc w:val="center"/>
              <w:rPr>
                <w:rFonts w:cs="宋体"/>
                <w:sz w:val="15"/>
                <w:szCs w:val="15"/>
              </w:rPr>
            </w:pPr>
            <w:r w:rsidRPr="00B375F7">
              <w:rPr>
                <w:rFonts w:cs="宋体" w:hint="eastAsia"/>
                <w:sz w:val="15"/>
                <w:szCs w:val="15"/>
              </w:rPr>
              <w:t>第四项</w:t>
            </w:r>
          </w:p>
        </w:tc>
        <w:tc>
          <w:tcPr>
            <w:tcW w:w="696" w:type="dxa"/>
            <w:tcBorders>
              <w:top w:val="single" w:sz="4" w:space="0" w:color="000000"/>
              <w:left w:val="single" w:sz="4" w:space="0" w:color="000000"/>
              <w:bottom w:val="single" w:sz="4" w:space="0" w:color="000000"/>
              <w:right w:val="single" w:sz="4" w:space="0" w:color="000000"/>
            </w:tcBorders>
            <w:vAlign w:val="center"/>
          </w:tcPr>
          <w:p w:rsidR="00B375F7" w:rsidRPr="00B375F7" w:rsidRDefault="00B375F7" w:rsidP="00A9146C">
            <w:pPr>
              <w:spacing w:line="240" w:lineRule="exact"/>
              <w:jc w:val="center"/>
              <w:rPr>
                <w:rFonts w:cs="宋体"/>
                <w:sz w:val="15"/>
                <w:szCs w:val="15"/>
              </w:rPr>
            </w:pPr>
            <w:r w:rsidRPr="00B375F7">
              <w:rPr>
                <w:rFonts w:cs="宋体" w:hint="eastAsia"/>
                <w:sz w:val="15"/>
                <w:szCs w:val="15"/>
              </w:rPr>
              <w:t>罚款</w:t>
            </w:r>
            <w:r w:rsidRPr="00B375F7">
              <w:rPr>
                <w:rFonts w:cs="宋体" w:hint="eastAsia"/>
                <w:sz w:val="15"/>
                <w:szCs w:val="15"/>
              </w:rPr>
              <w:t>100</w:t>
            </w:r>
            <w:r w:rsidRPr="00B375F7">
              <w:rPr>
                <w:rFonts w:cs="宋体" w:hint="eastAsia"/>
                <w:sz w:val="15"/>
                <w:szCs w:val="15"/>
              </w:rPr>
              <w:t>元</w:t>
            </w:r>
          </w:p>
        </w:tc>
        <w:tc>
          <w:tcPr>
            <w:tcW w:w="2224" w:type="dxa"/>
            <w:tcBorders>
              <w:top w:val="single" w:sz="4" w:space="0" w:color="000000"/>
              <w:left w:val="single" w:sz="4" w:space="0" w:color="000000"/>
              <w:bottom w:val="single" w:sz="4" w:space="0" w:color="000000"/>
              <w:right w:val="single" w:sz="4" w:space="0" w:color="000000"/>
            </w:tcBorders>
            <w:vAlign w:val="center"/>
          </w:tcPr>
          <w:p w:rsidR="00B375F7" w:rsidRPr="00B375F7" w:rsidRDefault="00B375F7" w:rsidP="00A9146C">
            <w:pPr>
              <w:spacing w:line="240" w:lineRule="exact"/>
              <w:rPr>
                <w:rFonts w:cs="宋体"/>
                <w:sz w:val="15"/>
                <w:szCs w:val="15"/>
              </w:rPr>
            </w:pPr>
            <w:r w:rsidRPr="00B375F7">
              <w:rPr>
                <w:rFonts w:cs="宋体" w:hint="eastAsia"/>
                <w:sz w:val="15"/>
                <w:szCs w:val="15"/>
              </w:rPr>
              <w:t>限于在乡道或村道查处“违反禁止机动车驶入标志”时适用</w:t>
            </w:r>
          </w:p>
        </w:tc>
      </w:tr>
      <w:tr w:rsidR="00B375F7" w:rsidRPr="00B375F7" w:rsidTr="00EB6D57">
        <w:trPr>
          <w:trHeight w:val="1272"/>
        </w:trPr>
        <w:tc>
          <w:tcPr>
            <w:tcW w:w="36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375F7" w:rsidRPr="00B375F7" w:rsidRDefault="00B375F7" w:rsidP="00A9146C">
            <w:pPr>
              <w:spacing w:line="240" w:lineRule="exact"/>
              <w:jc w:val="center"/>
              <w:rPr>
                <w:rFonts w:cs="宋体"/>
                <w:sz w:val="15"/>
                <w:szCs w:val="15"/>
              </w:rPr>
            </w:pPr>
            <w:r w:rsidRPr="00B375F7">
              <w:rPr>
                <w:rFonts w:cs="宋体" w:hint="eastAsia"/>
                <w:sz w:val="15"/>
                <w:szCs w:val="15"/>
              </w:rPr>
              <w:lastRenderedPageBreak/>
              <w:t>9</w:t>
            </w:r>
          </w:p>
        </w:tc>
        <w:tc>
          <w:tcPr>
            <w:tcW w:w="131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375F7" w:rsidRPr="00B375F7" w:rsidRDefault="00B375F7" w:rsidP="00A9146C">
            <w:pPr>
              <w:spacing w:line="240" w:lineRule="exact"/>
              <w:rPr>
                <w:rFonts w:cs="宋体"/>
                <w:sz w:val="15"/>
                <w:szCs w:val="15"/>
              </w:rPr>
            </w:pPr>
            <w:r w:rsidRPr="00B375F7">
              <w:rPr>
                <w:rFonts w:cs="宋体" w:hint="eastAsia"/>
                <w:sz w:val="15"/>
                <w:szCs w:val="15"/>
              </w:rPr>
              <w:t>机动车违反规定停放、临时停车，驾驶人不在现场或者虽在现场但驾驶人拒绝立即驶离，妨碍其它车辆、行人通行的</w:t>
            </w:r>
          </w:p>
        </w:tc>
        <w:tc>
          <w:tcPr>
            <w:tcW w:w="34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B375F7" w:rsidRPr="00B375F7" w:rsidRDefault="00B375F7" w:rsidP="00A9146C">
            <w:pPr>
              <w:spacing w:line="240" w:lineRule="exact"/>
              <w:jc w:val="center"/>
              <w:rPr>
                <w:rFonts w:cs="宋体"/>
                <w:sz w:val="15"/>
                <w:szCs w:val="15"/>
              </w:rPr>
            </w:pPr>
            <w:r w:rsidRPr="00B375F7">
              <w:rPr>
                <w:rFonts w:cs="宋体" w:hint="eastAsia"/>
                <w:sz w:val="15"/>
                <w:szCs w:val="15"/>
              </w:rPr>
              <w:t>10396</w:t>
            </w:r>
          </w:p>
        </w:tc>
        <w:tc>
          <w:tcPr>
            <w:tcW w:w="50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B375F7" w:rsidRPr="00B375F7" w:rsidRDefault="00B375F7" w:rsidP="00A9146C">
            <w:pPr>
              <w:spacing w:line="240" w:lineRule="exact"/>
              <w:jc w:val="center"/>
              <w:rPr>
                <w:rFonts w:cs="宋体"/>
                <w:sz w:val="15"/>
                <w:szCs w:val="15"/>
              </w:rPr>
            </w:pPr>
            <w:r w:rsidRPr="00B375F7">
              <w:rPr>
                <w:rFonts w:cs="宋体" w:hint="eastAsia"/>
                <w:sz w:val="15"/>
                <w:szCs w:val="15"/>
              </w:rPr>
              <w:t>行政检查</w:t>
            </w:r>
          </w:p>
        </w:tc>
        <w:tc>
          <w:tcPr>
            <w:tcW w:w="89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B375F7" w:rsidRPr="00B375F7" w:rsidRDefault="00B375F7" w:rsidP="00A9146C">
            <w:pPr>
              <w:spacing w:line="240" w:lineRule="exact"/>
              <w:rPr>
                <w:rFonts w:cs="宋体"/>
                <w:sz w:val="15"/>
                <w:szCs w:val="15"/>
              </w:rPr>
            </w:pPr>
            <w:r w:rsidRPr="00B375F7">
              <w:rPr>
                <w:rFonts w:cs="宋体" w:hint="eastAsia"/>
                <w:sz w:val="15"/>
                <w:szCs w:val="15"/>
              </w:rPr>
              <w:t>《重庆市道路交通安全条例》第七十六条第二款第三项</w:t>
            </w:r>
          </w:p>
        </w:tc>
        <w:tc>
          <w:tcPr>
            <w:tcW w:w="85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375F7" w:rsidRPr="00B375F7" w:rsidRDefault="00B375F7" w:rsidP="00A9146C">
            <w:pPr>
              <w:spacing w:line="240" w:lineRule="exact"/>
              <w:rPr>
                <w:rFonts w:cs="宋体"/>
                <w:sz w:val="15"/>
                <w:szCs w:val="15"/>
              </w:rPr>
            </w:pPr>
            <w:r w:rsidRPr="00B375F7">
              <w:rPr>
                <w:rFonts w:cs="宋体" w:hint="eastAsia"/>
                <w:sz w:val="15"/>
                <w:szCs w:val="15"/>
              </w:rPr>
              <w:t>《中华人民共和国道路交通安全法》</w:t>
            </w:r>
          </w:p>
        </w:tc>
        <w:tc>
          <w:tcPr>
            <w:tcW w:w="4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375F7" w:rsidRPr="00B375F7" w:rsidRDefault="00B375F7" w:rsidP="00A9146C">
            <w:pPr>
              <w:spacing w:line="240" w:lineRule="exact"/>
              <w:jc w:val="center"/>
              <w:rPr>
                <w:rFonts w:cs="宋体"/>
                <w:sz w:val="15"/>
                <w:szCs w:val="15"/>
              </w:rPr>
            </w:pPr>
            <w:r w:rsidRPr="00B375F7">
              <w:rPr>
                <w:rFonts w:cs="宋体" w:hint="eastAsia"/>
                <w:sz w:val="15"/>
                <w:szCs w:val="15"/>
              </w:rPr>
              <w:t>第五十六条</w:t>
            </w:r>
          </w:p>
        </w:tc>
        <w:tc>
          <w:tcPr>
            <w:tcW w:w="4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375F7" w:rsidRPr="00B375F7" w:rsidRDefault="00B375F7" w:rsidP="00A9146C">
            <w:pPr>
              <w:spacing w:line="240" w:lineRule="exact"/>
              <w:jc w:val="center"/>
              <w:rPr>
                <w:rFonts w:cs="宋体"/>
                <w:sz w:val="15"/>
                <w:szCs w:val="15"/>
              </w:rPr>
            </w:pPr>
          </w:p>
        </w:tc>
        <w:tc>
          <w:tcPr>
            <w:tcW w:w="4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375F7" w:rsidRPr="00B375F7" w:rsidRDefault="00B375F7" w:rsidP="00A9146C">
            <w:pPr>
              <w:spacing w:line="240" w:lineRule="exact"/>
              <w:jc w:val="center"/>
              <w:rPr>
                <w:rFonts w:cs="宋体"/>
                <w:sz w:val="15"/>
                <w:szCs w:val="15"/>
              </w:rPr>
            </w:pPr>
          </w:p>
        </w:tc>
        <w:tc>
          <w:tcPr>
            <w:tcW w:w="927"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B375F7" w:rsidRPr="00B375F7" w:rsidRDefault="00B375F7" w:rsidP="00A9146C">
            <w:pPr>
              <w:spacing w:line="240" w:lineRule="exact"/>
              <w:rPr>
                <w:rFonts w:cs="宋体"/>
                <w:sz w:val="15"/>
                <w:szCs w:val="15"/>
              </w:rPr>
            </w:pPr>
            <w:r w:rsidRPr="00B375F7">
              <w:rPr>
                <w:rFonts w:cs="宋体" w:hint="eastAsia"/>
                <w:sz w:val="15"/>
                <w:szCs w:val="15"/>
              </w:rPr>
              <w:t>《中华人民共和国道路交通安全法》</w:t>
            </w:r>
          </w:p>
        </w:tc>
        <w:tc>
          <w:tcPr>
            <w:tcW w:w="39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B375F7" w:rsidRPr="00B375F7" w:rsidRDefault="00B375F7" w:rsidP="00A9146C">
            <w:pPr>
              <w:spacing w:line="240" w:lineRule="exact"/>
              <w:jc w:val="center"/>
              <w:rPr>
                <w:rFonts w:cs="宋体"/>
                <w:sz w:val="15"/>
                <w:szCs w:val="15"/>
              </w:rPr>
            </w:pPr>
            <w:r w:rsidRPr="00B375F7">
              <w:rPr>
                <w:rFonts w:cs="宋体" w:hint="eastAsia"/>
                <w:sz w:val="15"/>
                <w:szCs w:val="15"/>
              </w:rPr>
              <w:t>第九十三条</w:t>
            </w:r>
          </w:p>
        </w:tc>
        <w:tc>
          <w:tcPr>
            <w:tcW w:w="46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B375F7" w:rsidRPr="00B375F7" w:rsidRDefault="00B375F7" w:rsidP="00A9146C">
            <w:pPr>
              <w:spacing w:line="240" w:lineRule="exact"/>
              <w:jc w:val="center"/>
              <w:rPr>
                <w:rFonts w:cs="宋体"/>
                <w:sz w:val="15"/>
                <w:szCs w:val="15"/>
              </w:rPr>
            </w:pPr>
            <w:r w:rsidRPr="00B375F7">
              <w:rPr>
                <w:rFonts w:cs="宋体" w:hint="eastAsia"/>
                <w:sz w:val="15"/>
                <w:szCs w:val="15"/>
              </w:rPr>
              <w:t>第二款</w:t>
            </w:r>
          </w:p>
        </w:tc>
        <w:tc>
          <w:tcPr>
            <w:tcW w:w="45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B375F7" w:rsidRPr="00B375F7" w:rsidRDefault="00B375F7" w:rsidP="00A9146C">
            <w:pPr>
              <w:spacing w:line="240" w:lineRule="exact"/>
              <w:jc w:val="center"/>
              <w:rPr>
                <w:rFonts w:cs="宋体"/>
                <w:sz w:val="15"/>
                <w:szCs w:val="15"/>
              </w:rPr>
            </w:pPr>
          </w:p>
        </w:tc>
        <w:tc>
          <w:tcPr>
            <w:tcW w:w="68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B375F7" w:rsidRPr="00B375F7" w:rsidRDefault="00B375F7" w:rsidP="00A9146C">
            <w:pPr>
              <w:spacing w:line="240" w:lineRule="exact"/>
              <w:rPr>
                <w:rFonts w:cs="宋体"/>
                <w:sz w:val="15"/>
                <w:szCs w:val="15"/>
              </w:rPr>
            </w:pPr>
          </w:p>
        </w:tc>
        <w:tc>
          <w:tcPr>
            <w:tcW w:w="43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B375F7" w:rsidRPr="00B375F7" w:rsidRDefault="00B375F7" w:rsidP="00A9146C">
            <w:pPr>
              <w:spacing w:line="240" w:lineRule="exact"/>
              <w:jc w:val="center"/>
              <w:rPr>
                <w:rFonts w:cs="宋体"/>
                <w:sz w:val="15"/>
                <w:szCs w:val="15"/>
              </w:rPr>
            </w:pPr>
          </w:p>
        </w:tc>
        <w:tc>
          <w:tcPr>
            <w:tcW w:w="437"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B375F7" w:rsidRPr="00B375F7" w:rsidRDefault="00B375F7" w:rsidP="00A9146C">
            <w:pPr>
              <w:spacing w:line="240" w:lineRule="exact"/>
              <w:jc w:val="center"/>
              <w:rPr>
                <w:rFonts w:cs="宋体"/>
                <w:sz w:val="15"/>
                <w:szCs w:val="15"/>
              </w:rPr>
            </w:pPr>
          </w:p>
        </w:tc>
        <w:tc>
          <w:tcPr>
            <w:tcW w:w="35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B375F7" w:rsidRPr="00B375F7" w:rsidRDefault="00B375F7" w:rsidP="00A9146C">
            <w:pPr>
              <w:spacing w:line="240" w:lineRule="exact"/>
              <w:jc w:val="center"/>
              <w:rPr>
                <w:rFonts w:cs="宋体"/>
                <w:sz w:val="15"/>
                <w:szCs w:val="15"/>
              </w:rPr>
            </w:pPr>
          </w:p>
        </w:tc>
        <w:tc>
          <w:tcPr>
            <w:tcW w:w="69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B375F7" w:rsidRPr="00B375F7" w:rsidRDefault="00B375F7" w:rsidP="00A9146C">
            <w:pPr>
              <w:spacing w:line="240" w:lineRule="exact"/>
              <w:jc w:val="center"/>
              <w:rPr>
                <w:rFonts w:cs="宋体"/>
                <w:sz w:val="15"/>
                <w:szCs w:val="15"/>
              </w:rPr>
            </w:pPr>
            <w:r w:rsidRPr="00B375F7">
              <w:rPr>
                <w:rFonts w:cs="宋体" w:hint="eastAsia"/>
                <w:sz w:val="15"/>
                <w:szCs w:val="15"/>
              </w:rPr>
              <w:t>罚款</w:t>
            </w:r>
            <w:r w:rsidRPr="00B375F7">
              <w:rPr>
                <w:rFonts w:cs="宋体" w:hint="eastAsia"/>
                <w:sz w:val="15"/>
                <w:szCs w:val="15"/>
              </w:rPr>
              <w:t>100</w:t>
            </w:r>
            <w:r w:rsidRPr="00B375F7">
              <w:rPr>
                <w:rFonts w:cs="宋体" w:hint="eastAsia"/>
                <w:sz w:val="15"/>
                <w:szCs w:val="15"/>
              </w:rPr>
              <w:t>元</w:t>
            </w:r>
          </w:p>
        </w:tc>
        <w:tc>
          <w:tcPr>
            <w:tcW w:w="2224" w:type="dxa"/>
            <w:vMerge w:val="restart"/>
            <w:tcBorders>
              <w:top w:val="single" w:sz="4" w:space="0" w:color="000000"/>
              <w:left w:val="single" w:sz="4" w:space="0" w:color="000000"/>
              <w:bottom w:val="single" w:sz="4" w:space="0" w:color="000000"/>
              <w:right w:val="single" w:sz="4" w:space="0" w:color="000000"/>
            </w:tcBorders>
            <w:vAlign w:val="center"/>
          </w:tcPr>
          <w:p w:rsidR="00B375F7" w:rsidRPr="00B375F7" w:rsidRDefault="00B375F7" w:rsidP="00A9146C">
            <w:pPr>
              <w:spacing w:line="240" w:lineRule="exact"/>
              <w:rPr>
                <w:rFonts w:cs="宋体"/>
                <w:sz w:val="15"/>
                <w:szCs w:val="15"/>
              </w:rPr>
            </w:pPr>
            <w:r w:rsidRPr="00B375F7">
              <w:rPr>
                <w:rFonts w:cs="宋体" w:hint="eastAsia"/>
                <w:sz w:val="15"/>
                <w:szCs w:val="15"/>
              </w:rPr>
              <w:t>限于在乡道或村道查处“违法停车，且不听劝阻并造成交通堵塞”时适用</w:t>
            </w:r>
          </w:p>
        </w:tc>
      </w:tr>
      <w:tr w:rsidR="00B375F7" w:rsidRPr="00B375F7" w:rsidTr="00EB6D57">
        <w:trPr>
          <w:trHeight w:val="1474"/>
        </w:trPr>
        <w:tc>
          <w:tcPr>
            <w:tcW w:w="36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375F7" w:rsidRPr="00B375F7" w:rsidRDefault="00B375F7" w:rsidP="00A9146C">
            <w:pPr>
              <w:spacing w:line="240" w:lineRule="exact"/>
              <w:jc w:val="center"/>
              <w:rPr>
                <w:rFonts w:cs="宋体"/>
                <w:sz w:val="15"/>
                <w:szCs w:val="15"/>
              </w:rPr>
            </w:pPr>
          </w:p>
        </w:tc>
        <w:tc>
          <w:tcPr>
            <w:tcW w:w="13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375F7" w:rsidRPr="00B375F7" w:rsidRDefault="00B375F7" w:rsidP="00A9146C">
            <w:pPr>
              <w:spacing w:line="240" w:lineRule="exact"/>
              <w:rPr>
                <w:rFonts w:cs="宋体"/>
                <w:sz w:val="15"/>
                <w:szCs w:val="15"/>
              </w:rPr>
            </w:pPr>
          </w:p>
        </w:tc>
        <w:tc>
          <w:tcPr>
            <w:tcW w:w="34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375F7" w:rsidRPr="00B375F7" w:rsidRDefault="00B375F7" w:rsidP="00A9146C">
            <w:pPr>
              <w:spacing w:line="240" w:lineRule="exact"/>
              <w:jc w:val="center"/>
              <w:rPr>
                <w:rFonts w:cs="宋体"/>
                <w:sz w:val="15"/>
                <w:szCs w:val="15"/>
              </w:rPr>
            </w:pPr>
          </w:p>
        </w:tc>
        <w:tc>
          <w:tcPr>
            <w:tcW w:w="50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375F7" w:rsidRPr="00B375F7" w:rsidRDefault="00B375F7" w:rsidP="00A9146C">
            <w:pPr>
              <w:spacing w:line="240" w:lineRule="exact"/>
              <w:jc w:val="center"/>
              <w:rPr>
                <w:rFonts w:cs="宋体"/>
                <w:sz w:val="15"/>
                <w:szCs w:val="15"/>
              </w:rPr>
            </w:pPr>
          </w:p>
        </w:tc>
        <w:tc>
          <w:tcPr>
            <w:tcW w:w="8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375F7" w:rsidRPr="00B375F7" w:rsidRDefault="00B375F7" w:rsidP="00A9146C">
            <w:pPr>
              <w:spacing w:line="240" w:lineRule="exact"/>
              <w:rPr>
                <w:rFonts w:cs="宋体"/>
                <w:sz w:val="15"/>
                <w:szCs w:val="15"/>
              </w:rPr>
            </w:pPr>
          </w:p>
        </w:tc>
        <w:tc>
          <w:tcPr>
            <w:tcW w:w="85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375F7" w:rsidRPr="00B375F7" w:rsidRDefault="00B375F7" w:rsidP="00A9146C">
            <w:pPr>
              <w:spacing w:line="240" w:lineRule="exact"/>
              <w:rPr>
                <w:rFonts w:cs="宋体"/>
                <w:sz w:val="15"/>
                <w:szCs w:val="15"/>
              </w:rPr>
            </w:pPr>
            <w:r w:rsidRPr="00B375F7">
              <w:rPr>
                <w:rFonts w:cs="宋体" w:hint="eastAsia"/>
                <w:sz w:val="15"/>
                <w:szCs w:val="15"/>
              </w:rPr>
              <w:t>《中华人民共和国道路交通安全法实施条例》</w:t>
            </w:r>
          </w:p>
        </w:tc>
        <w:tc>
          <w:tcPr>
            <w:tcW w:w="4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375F7" w:rsidRPr="00B375F7" w:rsidRDefault="00B375F7" w:rsidP="00A9146C">
            <w:pPr>
              <w:spacing w:line="240" w:lineRule="exact"/>
              <w:jc w:val="center"/>
              <w:rPr>
                <w:rFonts w:cs="宋体"/>
                <w:sz w:val="15"/>
                <w:szCs w:val="15"/>
              </w:rPr>
            </w:pPr>
            <w:r w:rsidRPr="00B375F7">
              <w:rPr>
                <w:rFonts w:cs="宋体" w:hint="eastAsia"/>
                <w:sz w:val="15"/>
                <w:szCs w:val="15"/>
              </w:rPr>
              <w:t>第六十三条</w:t>
            </w:r>
          </w:p>
        </w:tc>
        <w:tc>
          <w:tcPr>
            <w:tcW w:w="4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375F7" w:rsidRPr="00B375F7" w:rsidRDefault="00B375F7" w:rsidP="00A9146C">
            <w:pPr>
              <w:spacing w:line="240" w:lineRule="exact"/>
              <w:jc w:val="center"/>
              <w:rPr>
                <w:rFonts w:cs="宋体"/>
                <w:sz w:val="15"/>
                <w:szCs w:val="15"/>
              </w:rPr>
            </w:pPr>
          </w:p>
        </w:tc>
        <w:tc>
          <w:tcPr>
            <w:tcW w:w="4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375F7" w:rsidRPr="00B375F7" w:rsidRDefault="00B375F7" w:rsidP="00A9146C">
            <w:pPr>
              <w:spacing w:line="240" w:lineRule="exact"/>
              <w:jc w:val="center"/>
              <w:rPr>
                <w:rFonts w:cs="宋体"/>
                <w:sz w:val="15"/>
                <w:szCs w:val="15"/>
              </w:rPr>
            </w:pPr>
          </w:p>
        </w:tc>
        <w:tc>
          <w:tcPr>
            <w:tcW w:w="92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375F7" w:rsidRPr="00B375F7" w:rsidRDefault="00B375F7" w:rsidP="00A9146C">
            <w:pPr>
              <w:spacing w:line="240" w:lineRule="exact"/>
              <w:rPr>
                <w:rFonts w:cs="宋体"/>
                <w:sz w:val="15"/>
                <w:szCs w:val="15"/>
              </w:rPr>
            </w:pPr>
          </w:p>
        </w:tc>
        <w:tc>
          <w:tcPr>
            <w:tcW w:w="39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375F7" w:rsidRPr="00B375F7" w:rsidRDefault="00B375F7" w:rsidP="00A9146C">
            <w:pPr>
              <w:spacing w:line="240" w:lineRule="exact"/>
              <w:jc w:val="center"/>
              <w:rPr>
                <w:rFonts w:cs="宋体"/>
                <w:sz w:val="15"/>
                <w:szCs w:val="15"/>
              </w:rPr>
            </w:pPr>
          </w:p>
        </w:tc>
        <w:tc>
          <w:tcPr>
            <w:tcW w:w="46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375F7" w:rsidRPr="00B375F7" w:rsidRDefault="00B375F7" w:rsidP="00A9146C">
            <w:pPr>
              <w:spacing w:line="240" w:lineRule="exact"/>
              <w:jc w:val="center"/>
              <w:rPr>
                <w:rFonts w:cs="宋体"/>
                <w:sz w:val="15"/>
                <w:szCs w:val="15"/>
              </w:rPr>
            </w:pPr>
          </w:p>
        </w:tc>
        <w:tc>
          <w:tcPr>
            <w:tcW w:w="45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375F7" w:rsidRPr="00B375F7" w:rsidRDefault="00B375F7" w:rsidP="00A9146C">
            <w:pPr>
              <w:spacing w:line="240" w:lineRule="exact"/>
              <w:jc w:val="center"/>
              <w:rPr>
                <w:rFonts w:cs="宋体"/>
                <w:sz w:val="15"/>
                <w:szCs w:val="15"/>
              </w:rPr>
            </w:pPr>
          </w:p>
        </w:tc>
        <w:tc>
          <w:tcPr>
            <w:tcW w:w="6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375F7" w:rsidRPr="00B375F7" w:rsidRDefault="00B375F7" w:rsidP="00A9146C">
            <w:pPr>
              <w:spacing w:line="240" w:lineRule="exact"/>
              <w:rPr>
                <w:rFonts w:cs="宋体"/>
                <w:sz w:val="15"/>
                <w:szCs w:val="15"/>
              </w:rPr>
            </w:pPr>
          </w:p>
        </w:tc>
        <w:tc>
          <w:tcPr>
            <w:tcW w:w="43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375F7" w:rsidRPr="00B375F7" w:rsidRDefault="00B375F7" w:rsidP="00A9146C">
            <w:pPr>
              <w:spacing w:line="240" w:lineRule="exact"/>
              <w:jc w:val="center"/>
              <w:rPr>
                <w:rFonts w:cs="宋体"/>
                <w:sz w:val="15"/>
                <w:szCs w:val="15"/>
              </w:rPr>
            </w:pPr>
          </w:p>
        </w:tc>
        <w:tc>
          <w:tcPr>
            <w:tcW w:w="43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375F7" w:rsidRPr="00B375F7" w:rsidRDefault="00B375F7" w:rsidP="00A9146C">
            <w:pPr>
              <w:spacing w:line="240" w:lineRule="exact"/>
              <w:jc w:val="center"/>
              <w:rPr>
                <w:rFonts w:cs="宋体"/>
                <w:sz w:val="15"/>
                <w:szCs w:val="15"/>
              </w:rPr>
            </w:pPr>
          </w:p>
        </w:tc>
        <w:tc>
          <w:tcPr>
            <w:tcW w:w="35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375F7" w:rsidRPr="00B375F7" w:rsidRDefault="00B375F7" w:rsidP="00A9146C">
            <w:pPr>
              <w:spacing w:line="240" w:lineRule="exact"/>
              <w:jc w:val="center"/>
              <w:rPr>
                <w:rFonts w:cs="宋体"/>
                <w:sz w:val="15"/>
                <w:szCs w:val="15"/>
              </w:rPr>
            </w:pPr>
          </w:p>
        </w:tc>
        <w:tc>
          <w:tcPr>
            <w:tcW w:w="69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375F7" w:rsidRPr="00B375F7" w:rsidRDefault="00B375F7" w:rsidP="00A9146C">
            <w:pPr>
              <w:spacing w:line="240" w:lineRule="exact"/>
              <w:jc w:val="center"/>
              <w:rPr>
                <w:rFonts w:cs="宋体"/>
                <w:sz w:val="15"/>
                <w:szCs w:val="15"/>
              </w:rPr>
            </w:pPr>
          </w:p>
        </w:tc>
        <w:tc>
          <w:tcPr>
            <w:tcW w:w="2224" w:type="dxa"/>
            <w:vMerge/>
            <w:tcBorders>
              <w:top w:val="single" w:sz="4" w:space="0" w:color="000000"/>
              <w:left w:val="single" w:sz="4" w:space="0" w:color="000000"/>
              <w:bottom w:val="single" w:sz="4" w:space="0" w:color="000000"/>
              <w:right w:val="single" w:sz="4" w:space="0" w:color="000000"/>
            </w:tcBorders>
            <w:vAlign w:val="center"/>
          </w:tcPr>
          <w:p w:rsidR="00B375F7" w:rsidRPr="00B375F7" w:rsidRDefault="00B375F7" w:rsidP="00A9146C">
            <w:pPr>
              <w:spacing w:line="240" w:lineRule="exact"/>
              <w:rPr>
                <w:rFonts w:cs="宋体"/>
                <w:sz w:val="15"/>
                <w:szCs w:val="15"/>
              </w:rPr>
            </w:pPr>
          </w:p>
        </w:tc>
      </w:tr>
      <w:tr w:rsidR="00B375F7" w:rsidRPr="00B375F7" w:rsidTr="00EB6D57">
        <w:trPr>
          <w:trHeight w:val="1906"/>
        </w:trPr>
        <w:tc>
          <w:tcPr>
            <w:tcW w:w="369" w:type="dxa"/>
            <w:tcBorders>
              <w:top w:val="single" w:sz="4" w:space="0" w:color="000000"/>
              <w:left w:val="single" w:sz="4" w:space="0" w:color="000000"/>
              <w:bottom w:val="single" w:sz="4" w:space="0" w:color="000000"/>
              <w:right w:val="single" w:sz="4" w:space="0" w:color="000000"/>
            </w:tcBorders>
            <w:vAlign w:val="center"/>
          </w:tcPr>
          <w:p w:rsidR="00B375F7" w:rsidRPr="00B375F7" w:rsidRDefault="00B375F7" w:rsidP="00A9146C">
            <w:pPr>
              <w:spacing w:line="240" w:lineRule="exact"/>
              <w:jc w:val="center"/>
              <w:rPr>
                <w:rFonts w:cs="宋体"/>
                <w:sz w:val="15"/>
                <w:szCs w:val="15"/>
              </w:rPr>
            </w:pPr>
            <w:r w:rsidRPr="00B375F7">
              <w:rPr>
                <w:rFonts w:cs="宋体" w:hint="eastAsia"/>
                <w:sz w:val="15"/>
                <w:szCs w:val="15"/>
              </w:rPr>
              <w:t>10</w:t>
            </w:r>
          </w:p>
        </w:tc>
        <w:tc>
          <w:tcPr>
            <w:tcW w:w="1319" w:type="dxa"/>
            <w:tcBorders>
              <w:top w:val="single" w:sz="4" w:space="0" w:color="000000"/>
              <w:left w:val="single" w:sz="4" w:space="0" w:color="000000"/>
              <w:bottom w:val="single" w:sz="4" w:space="0" w:color="000000"/>
              <w:right w:val="single" w:sz="4" w:space="0" w:color="000000"/>
            </w:tcBorders>
            <w:vAlign w:val="center"/>
          </w:tcPr>
          <w:p w:rsidR="00B375F7" w:rsidRPr="00B375F7" w:rsidRDefault="00B375F7" w:rsidP="00A9146C">
            <w:pPr>
              <w:spacing w:line="240" w:lineRule="exact"/>
              <w:rPr>
                <w:rFonts w:cs="宋体"/>
                <w:sz w:val="15"/>
                <w:szCs w:val="15"/>
              </w:rPr>
            </w:pPr>
            <w:r w:rsidRPr="00B375F7">
              <w:rPr>
                <w:rFonts w:cs="宋体" w:hint="eastAsia"/>
                <w:sz w:val="15"/>
                <w:szCs w:val="15"/>
              </w:rPr>
              <w:t>未经许可，占用道路从事非交通活动的</w:t>
            </w:r>
          </w:p>
        </w:tc>
        <w:tc>
          <w:tcPr>
            <w:tcW w:w="341" w:type="dxa"/>
            <w:tcBorders>
              <w:top w:val="single" w:sz="4" w:space="0" w:color="000000"/>
              <w:left w:val="single" w:sz="4" w:space="0" w:color="000000"/>
              <w:bottom w:val="single" w:sz="4" w:space="0" w:color="000000"/>
              <w:right w:val="single" w:sz="4" w:space="0" w:color="000000"/>
            </w:tcBorders>
            <w:vAlign w:val="center"/>
          </w:tcPr>
          <w:p w:rsidR="00B375F7" w:rsidRPr="00B375F7" w:rsidRDefault="00B375F7" w:rsidP="00A9146C">
            <w:pPr>
              <w:spacing w:line="240" w:lineRule="exact"/>
              <w:jc w:val="center"/>
              <w:rPr>
                <w:rFonts w:cs="宋体"/>
                <w:sz w:val="15"/>
                <w:szCs w:val="15"/>
              </w:rPr>
            </w:pPr>
            <w:r w:rsidRPr="00B375F7">
              <w:rPr>
                <w:rFonts w:cs="宋体" w:hint="eastAsia"/>
                <w:sz w:val="15"/>
                <w:szCs w:val="15"/>
              </w:rPr>
              <w:t>50480</w:t>
            </w:r>
          </w:p>
        </w:tc>
        <w:tc>
          <w:tcPr>
            <w:tcW w:w="504" w:type="dxa"/>
            <w:tcBorders>
              <w:top w:val="single" w:sz="4" w:space="0" w:color="000000"/>
              <w:left w:val="single" w:sz="4" w:space="0" w:color="000000"/>
              <w:bottom w:val="single" w:sz="4" w:space="0" w:color="000000"/>
              <w:right w:val="single" w:sz="4" w:space="0" w:color="000000"/>
            </w:tcBorders>
            <w:vAlign w:val="center"/>
          </w:tcPr>
          <w:p w:rsidR="00B375F7" w:rsidRPr="00B375F7" w:rsidRDefault="00B375F7" w:rsidP="00A9146C">
            <w:pPr>
              <w:spacing w:line="240" w:lineRule="exact"/>
              <w:jc w:val="center"/>
              <w:rPr>
                <w:rFonts w:cs="宋体"/>
                <w:sz w:val="15"/>
                <w:szCs w:val="15"/>
              </w:rPr>
            </w:pPr>
            <w:r w:rsidRPr="00B375F7">
              <w:rPr>
                <w:rFonts w:cs="宋体" w:hint="eastAsia"/>
                <w:sz w:val="15"/>
                <w:szCs w:val="15"/>
              </w:rPr>
              <w:t>行政检查</w:t>
            </w:r>
          </w:p>
        </w:tc>
        <w:tc>
          <w:tcPr>
            <w:tcW w:w="892" w:type="dxa"/>
            <w:tcBorders>
              <w:top w:val="single" w:sz="4" w:space="0" w:color="000000"/>
              <w:left w:val="single" w:sz="4" w:space="0" w:color="000000"/>
              <w:bottom w:val="single" w:sz="4" w:space="0" w:color="000000"/>
              <w:right w:val="single" w:sz="4" w:space="0" w:color="000000"/>
            </w:tcBorders>
            <w:vAlign w:val="center"/>
          </w:tcPr>
          <w:p w:rsidR="00B375F7" w:rsidRPr="00B375F7" w:rsidRDefault="00B375F7" w:rsidP="00A9146C">
            <w:pPr>
              <w:spacing w:line="240" w:lineRule="exact"/>
              <w:rPr>
                <w:rFonts w:cs="宋体"/>
                <w:sz w:val="15"/>
                <w:szCs w:val="15"/>
              </w:rPr>
            </w:pPr>
            <w:r w:rsidRPr="00B375F7">
              <w:rPr>
                <w:rFonts w:cs="宋体" w:hint="eastAsia"/>
                <w:sz w:val="15"/>
                <w:szCs w:val="15"/>
              </w:rPr>
              <w:t>《重庆市道路交通安全条例》第七十六条第二款第四项</w:t>
            </w:r>
          </w:p>
        </w:tc>
        <w:tc>
          <w:tcPr>
            <w:tcW w:w="854" w:type="dxa"/>
            <w:tcBorders>
              <w:top w:val="single" w:sz="4" w:space="0" w:color="000000"/>
              <w:left w:val="single" w:sz="4" w:space="0" w:color="000000"/>
              <w:bottom w:val="single" w:sz="4" w:space="0" w:color="000000"/>
              <w:right w:val="single" w:sz="4" w:space="0" w:color="000000"/>
            </w:tcBorders>
            <w:vAlign w:val="center"/>
          </w:tcPr>
          <w:p w:rsidR="00B375F7" w:rsidRPr="00B375F7" w:rsidRDefault="00B375F7" w:rsidP="00A9146C">
            <w:pPr>
              <w:spacing w:line="240" w:lineRule="exact"/>
              <w:rPr>
                <w:rFonts w:cs="宋体"/>
                <w:sz w:val="15"/>
                <w:szCs w:val="15"/>
              </w:rPr>
            </w:pPr>
            <w:r w:rsidRPr="00B375F7">
              <w:rPr>
                <w:rFonts w:cs="宋体" w:hint="eastAsia"/>
                <w:sz w:val="15"/>
                <w:szCs w:val="15"/>
              </w:rPr>
              <w:t>《中华人民共和国道路交通安全法》</w:t>
            </w:r>
          </w:p>
        </w:tc>
        <w:tc>
          <w:tcPr>
            <w:tcW w:w="450" w:type="dxa"/>
            <w:tcBorders>
              <w:top w:val="single" w:sz="4" w:space="0" w:color="000000"/>
              <w:left w:val="single" w:sz="4" w:space="0" w:color="000000"/>
              <w:bottom w:val="single" w:sz="4" w:space="0" w:color="000000"/>
              <w:right w:val="single" w:sz="4" w:space="0" w:color="000000"/>
            </w:tcBorders>
            <w:vAlign w:val="center"/>
          </w:tcPr>
          <w:p w:rsidR="00B375F7" w:rsidRPr="00B375F7" w:rsidRDefault="00B375F7" w:rsidP="00A9146C">
            <w:pPr>
              <w:spacing w:line="240" w:lineRule="exact"/>
              <w:jc w:val="center"/>
              <w:rPr>
                <w:rFonts w:cs="宋体"/>
                <w:sz w:val="15"/>
                <w:szCs w:val="15"/>
              </w:rPr>
            </w:pPr>
            <w:r w:rsidRPr="00B375F7">
              <w:rPr>
                <w:rFonts w:cs="宋体" w:hint="eastAsia"/>
                <w:sz w:val="15"/>
                <w:szCs w:val="15"/>
              </w:rPr>
              <w:t>第三十一条</w:t>
            </w:r>
          </w:p>
        </w:tc>
        <w:tc>
          <w:tcPr>
            <w:tcW w:w="491" w:type="dxa"/>
            <w:tcBorders>
              <w:top w:val="single" w:sz="4" w:space="0" w:color="000000"/>
              <w:left w:val="single" w:sz="4" w:space="0" w:color="000000"/>
              <w:bottom w:val="single" w:sz="4" w:space="0" w:color="000000"/>
              <w:right w:val="single" w:sz="4" w:space="0" w:color="000000"/>
            </w:tcBorders>
            <w:vAlign w:val="center"/>
          </w:tcPr>
          <w:p w:rsidR="00B375F7" w:rsidRPr="00B375F7" w:rsidRDefault="00B375F7" w:rsidP="00A9146C">
            <w:pPr>
              <w:spacing w:line="240" w:lineRule="exact"/>
              <w:jc w:val="center"/>
              <w:rPr>
                <w:rFonts w:cs="宋体"/>
                <w:sz w:val="15"/>
                <w:szCs w:val="15"/>
              </w:rPr>
            </w:pPr>
          </w:p>
        </w:tc>
        <w:tc>
          <w:tcPr>
            <w:tcW w:w="450" w:type="dxa"/>
            <w:tcBorders>
              <w:top w:val="single" w:sz="4" w:space="0" w:color="000000"/>
              <w:left w:val="single" w:sz="4" w:space="0" w:color="000000"/>
              <w:bottom w:val="single" w:sz="4" w:space="0" w:color="000000"/>
              <w:right w:val="single" w:sz="4" w:space="0" w:color="000000"/>
            </w:tcBorders>
            <w:vAlign w:val="center"/>
          </w:tcPr>
          <w:p w:rsidR="00B375F7" w:rsidRPr="00B375F7" w:rsidRDefault="00B375F7" w:rsidP="00A9146C">
            <w:pPr>
              <w:spacing w:line="240" w:lineRule="exact"/>
              <w:jc w:val="center"/>
              <w:rPr>
                <w:rFonts w:cs="宋体"/>
                <w:sz w:val="15"/>
                <w:szCs w:val="15"/>
              </w:rPr>
            </w:pPr>
          </w:p>
        </w:tc>
        <w:tc>
          <w:tcPr>
            <w:tcW w:w="927" w:type="dxa"/>
            <w:tcBorders>
              <w:top w:val="single" w:sz="4" w:space="0" w:color="000000"/>
              <w:left w:val="single" w:sz="4" w:space="0" w:color="000000"/>
              <w:bottom w:val="single" w:sz="4" w:space="0" w:color="000000"/>
              <w:right w:val="single" w:sz="4" w:space="0" w:color="000000"/>
            </w:tcBorders>
            <w:vAlign w:val="center"/>
          </w:tcPr>
          <w:p w:rsidR="00B375F7" w:rsidRPr="00B375F7" w:rsidRDefault="00B375F7" w:rsidP="00A9146C">
            <w:pPr>
              <w:spacing w:line="240" w:lineRule="exact"/>
              <w:rPr>
                <w:rFonts w:cs="宋体"/>
                <w:sz w:val="15"/>
                <w:szCs w:val="15"/>
              </w:rPr>
            </w:pPr>
            <w:r w:rsidRPr="00B375F7">
              <w:rPr>
                <w:rFonts w:cs="宋体" w:hint="eastAsia"/>
                <w:sz w:val="15"/>
                <w:szCs w:val="15"/>
              </w:rPr>
              <w:t>《中华人民共和国道路交通安全法》</w:t>
            </w:r>
          </w:p>
        </w:tc>
        <w:tc>
          <w:tcPr>
            <w:tcW w:w="395" w:type="dxa"/>
            <w:tcBorders>
              <w:top w:val="single" w:sz="4" w:space="0" w:color="000000"/>
              <w:left w:val="single" w:sz="4" w:space="0" w:color="000000"/>
              <w:bottom w:val="single" w:sz="4" w:space="0" w:color="000000"/>
              <w:right w:val="single" w:sz="4" w:space="0" w:color="000000"/>
            </w:tcBorders>
            <w:vAlign w:val="center"/>
          </w:tcPr>
          <w:p w:rsidR="00B375F7" w:rsidRPr="00B375F7" w:rsidRDefault="00B375F7" w:rsidP="00A9146C">
            <w:pPr>
              <w:spacing w:line="240" w:lineRule="exact"/>
              <w:jc w:val="center"/>
              <w:rPr>
                <w:rFonts w:cs="宋体"/>
                <w:sz w:val="15"/>
                <w:szCs w:val="15"/>
              </w:rPr>
            </w:pPr>
            <w:r w:rsidRPr="00B375F7">
              <w:rPr>
                <w:rFonts w:cs="宋体" w:hint="eastAsia"/>
                <w:sz w:val="15"/>
                <w:szCs w:val="15"/>
              </w:rPr>
              <w:t>第八十九条</w:t>
            </w:r>
          </w:p>
        </w:tc>
        <w:tc>
          <w:tcPr>
            <w:tcW w:w="464" w:type="dxa"/>
            <w:tcBorders>
              <w:top w:val="single" w:sz="4" w:space="0" w:color="000000"/>
              <w:left w:val="single" w:sz="4" w:space="0" w:color="000000"/>
              <w:bottom w:val="single" w:sz="4" w:space="0" w:color="000000"/>
              <w:right w:val="single" w:sz="4" w:space="0" w:color="000000"/>
            </w:tcBorders>
            <w:vAlign w:val="center"/>
          </w:tcPr>
          <w:p w:rsidR="00B375F7" w:rsidRPr="00B375F7" w:rsidRDefault="00B375F7" w:rsidP="00A9146C">
            <w:pPr>
              <w:spacing w:line="240" w:lineRule="exact"/>
              <w:jc w:val="center"/>
              <w:rPr>
                <w:rFonts w:cs="宋体"/>
                <w:sz w:val="15"/>
                <w:szCs w:val="15"/>
              </w:rPr>
            </w:pPr>
          </w:p>
        </w:tc>
        <w:tc>
          <w:tcPr>
            <w:tcW w:w="450" w:type="dxa"/>
            <w:tcBorders>
              <w:top w:val="single" w:sz="4" w:space="0" w:color="000000"/>
              <w:left w:val="single" w:sz="4" w:space="0" w:color="000000"/>
              <w:bottom w:val="single" w:sz="4" w:space="0" w:color="000000"/>
              <w:right w:val="single" w:sz="4" w:space="0" w:color="000000"/>
            </w:tcBorders>
            <w:vAlign w:val="center"/>
          </w:tcPr>
          <w:p w:rsidR="00B375F7" w:rsidRPr="00B375F7" w:rsidRDefault="00B375F7" w:rsidP="00A9146C">
            <w:pPr>
              <w:spacing w:line="240" w:lineRule="exact"/>
              <w:jc w:val="center"/>
              <w:rPr>
                <w:rFonts w:cs="宋体"/>
                <w:sz w:val="15"/>
                <w:szCs w:val="15"/>
              </w:rPr>
            </w:pPr>
          </w:p>
        </w:tc>
        <w:tc>
          <w:tcPr>
            <w:tcW w:w="682" w:type="dxa"/>
            <w:tcBorders>
              <w:top w:val="single" w:sz="4" w:space="0" w:color="000000"/>
              <w:left w:val="single" w:sz="4" w:space="0" w:color="000000"/>
              <w:bottom w:val="single" w:sz="4" w:space="0" w:color="000000"/>
              <w:right w:val="single" w:sz="4" w:space="0" w:color="000000"/>
            </w:tcBorders>
            <w:vAlign w:val="center"/>
          </w:tcPr>
          <w:p w:rsidR="00B375F7" w:rsidRPr="00B375F7" w:rsidRDefault="00B375F7" w:rsidP="00A9146C">
            <w:pPr>
              <w:spacing w:line="240" w:lineRule="exact"/>
              <w:rPr>
                <w:rFonts w:cs="宋体"/>
                <w:sz w:val="15"/>
                <w:szCs w:val="15"/>
              </w:rPr>
            </w:pPr>
          </w:p>
        </w:tc>
        <w:tc>
          <w:tcPr>
            <w:tcW w:w="436" w:type="dxa"/>
            <w:tcBorders>
              <w:top w:val="single" w:sz="4" w:space="0" w:color="000000"/>
              <w:left w:val="single" w:sz="4" w:space="0" w:color="000000"/>
              <w:bottom w:val="single" w:sz="4" w:space="0" w:color="000000"/>
              <w:right w:val="single" w:sz="4" w:space="0" w:color="000000"/>
            </w:tcBorders>
            <w:vAlign w:val="center"/>
          </w:tcPr>
          <w:p w:rsidR="00B375F7" w:rsidRPr="00B375F7" w:rsidRDefault="00B375F7" w:rsidP="00A9146C">
            <w:pPr>
              <w:spacing w:line="240" w:lineRule="exact"/>
              <w:jc w:val="center"/>
              <w:rPr>
                <w:rFonts w:cs="宋体"/>
                <w:sz w:val="15"/>
                <w:szCs w:val="15"/>
              </w:rPr>
            </w:pPr>
          </w:p>
        </w:tc>
        <w:tc>
          <w:tcPr>
            <w:tcW w:w="437" w:type="dxa"/>
            <w:tcBorders>
              <w:top w:val="single" w:sz="4" w:space="0" w:color="000000"/>
              <w:left w:val="single" w:sz="4" w:space="0" w:color="000000"/>
              <w:bottom w:val="single" w:sz="4" w:space="0" w:color="000000"/>
              <w:right w:val="single" w:sz="4" w:space="0" w:color="000000"/>
            </w:tcBorders>
            <w:vAlign w:val="center"/>
          </w:tcPr>
          <w:p w:rsidR="00B375F7" w:rsidRPr="00B375F7" w:rsidRDefault="00B375F7" w:rsidP="00A9146C">
            <w:pPr>
              <w:spacing w:line="240" w:lineRule="exact"/>
              <w:jc w:val="center"/>
              <w:rPr>
                <w:rFonts w:cs="宋体"/>
                <w:sz w:val="15"/>
                <w:szCs w:val="15"/>
              </w:rPr>
            </w:pPr>
          </w:p>
        </w:tc>
        <w:tc>
          <w:tcPr>
            <w:tcW w:w="354" w:type="dxa"/>
            <w:tcBorders>
              <w:top w:val="single" w:sz="4" w:space="0" w:color="000000"/>
              <w:left w:val="single" w:sz="4" w:space="0" w:color="000000"/>
              <w:bottom w:val="single" w:sz="4" w:space="0" w:color="000000"/>
              <w:right w:val="single" w:sz="4" w:space="0" w:color="000000"/>
            </w:tcBorders>
            <w:vAlign w:val="center"/>
          </w:tcPr>
          <w:p w:rsidR="00B375F7" w:rsidRPr="00B375F7" w:rsidRDefault="00B375F7" w:rsidP="00A9146C">
            <w:pPr>
              <w:spacing w:line="240" w:lineRule="exact"/>
              <w:jc w:val="center"/>
              <w:rPr>
                <w:rFonts w:cs="宋体"/>
                <w:sz w:val="15"/>
                <w:szCs w:val="15"/>
              </w:rPr>
            </w:pPr>
          </w:p>
        </w:tc>
        <w:tc>
          <w:tcPr>
            <w:tcW w:w="696" w:type="dxa"/>
            <w:tcBorders>
              <w:top w:val="single" w:sz="4" w:space="0" w:color="000000"/>
              <w:left w:val="single" w:sz="4" w:space="0" w:color="000000"/>
              <w:bottom w:val="single" w:sz="4" w:space="0" w:color="000000"/>
              <w:right w:val="single" w:sz="4" w:space="0" w:color="000000"/>
            </w:tcBorders>
            <w:vAlign w:val="center"/>
          </w:tcPr>
          <w:p w:rsidR="00B375F7" w:rsidRPr="00B375F7" w:rsidRDefault="00B375F7" w:rsidP="00A9146C">
            <w:pPr>
              <w:spacing w:line="240" w:lineRule="exact"/>
              <w:jc w:val="center"/>
              <w:rPr>
                <w:rFonts w:cs="宋体"/>
                <w:sz w:val="15"/>
                <w:szCs w:val="15"/>
              </w:rPr>
            </w:pPr>
            <w:r w:rsidRPr="00B375F7">
              <w:rPr>
                <w:rFonts w:cs="宋体" w:hint="eastAsia"/>
                <w:sz w:val="15"/>
                <w:szCs w:val="15"/>
              </w:rPr>
              <w:t>罚款</w:t>
            </w:r>
            <w:r w:rsidRPr="00B375F7">
              <w:rPr>
                <w:rFonts w:cs="宋体" w:hint="eastAsia"/>
                <w:sz w:val="15"/>
                <w:szCs w:val="15"/>
              </w:rPr>
              <w:t>50</w:t>
            </w:r>
            <w:r w:rsidRPr="00B375F7">
              <w:rPr>
                <w:rFonts w:cs="宋体" w:hint="eastAsia"/>
                <w:sz w:val="15"/>
                <w:szCs w:val="15"/>
              </w:rPr>
              <w:t>元</w:t>
            </w:r>
          </w:p>
        </w:tc>
        <w:tc>
          <w:tcPr>
            <w:tcW w:w="2224" w:type="dxa"/>
            <w:tcBorders>
              <w:top w:val="single" w:sz="4" w:space="0" w:color="000000"/>
              <w:left w:val="single" w:sz="4" w:space="0" w:color="000000"/>
              <w:bottom w:val="single" w:sz="4" w:space="0" w:color="000000"/>
              <w:right w:val="single" w:sz="4" w:space="0" w:color="000000"/>
            </w:tcBorders>
            <w:vAlign w:val="center"/>
          </w:tcPr>
          <w:p w:rsidR="00B375F7" w:rsidRPr="00B375F7" w:rsidRDefault="00B375F7" w:rsidP="00A9146C">
            <w:pPr>
              <w:spacing w:line="240" w:lineRule="exact"/>
              <w:rPr>
                <w:rFonts w:cs="宋体"/>
                <w:sz w:val="15"/>
                <w:szCs w:val="15"/>
              </w:rPr>
            </w:pPr>
            <w:r w:rsidRPr="00B375F7">
              <w:rPr>
                <w:rFonts w:cs="宋体" w:hint="eastAsia"/>
                <w:sz w:val="15"/>
                <w:szCs w:val="15"/>
              </w:rPr>
              <w:t>限于在乡道或村道查处“擅自在道路上堆放物品，影响车辆通行和安全”时适用</w:t>
            </w:r>
          </w:p>
        </w:tc>
      </w:tr>
      <w:tr w:rsidR="00B375F7" w:rsidRPr="00B375F7" w:rsidTr="00EB6D57">
        <w:trPr>
          <w:trHeight w:val="1550"/>
        </w:trPr>
        <w:tc>
          <w:tcPr>
            <w:tcW w:w="369" w:type="dxa"/>
            <w:vMerge w:val="restart"/>
            <w:tcBorders>
              <w:top w:val="single" w:sz="4" w:space="0" w:color="000000"/>
              <w:left w:val="single" w:sz="4" w:space="0" w:color="000000"/>
              <w:bottom w:val="single" w:sz="4" w:space="0" w:color="000000"/>
              <w:right w:val="single" w:sz="4" w:space="0" w:color="000000"/>
            </w:tcBorders>
            <w:vAlign w:val="center"/>
          </w:tcPr>
          <w:p w:rsidR="00B375F7" w:rsidRPr="00B375F7" w:rsidRDefault="00B375F7" w:rsidP="00A9146C">
            <w:pPr>
              <w:spacing w:line="240" w:lineRule="exact"/>
              <w:jc w:val="center"/>
              <w:rPr>
                <w:rFonts w:cs="宋体"/>
                <w:sz w:val="15"/>
                <w:szCs w:val="15"/>
              </w:rPr>
            </w:pPr>
            <w:r w:rsidRPr="00B375F7">
              <w:rPr>
                <w:rFonts w:cs="宋体" w:hint="eastAsia"/>
                <w:sz w:val="15"/>
                <w:szCs w:val="15"/>
              </w:rPr>
              <w:t>11</w:t>
            </w:r>
          </w:p>
        </w:tc>
        <w:tc>
          <w:tcPr>
            <w:tcW w:w="1319" w:type="dxa"/>
            <w:vMerge w:val="restart"/>
            <w:tcBorders>
              <w:top w:val="single" w:sz="4" w:space="0" w:color="000000"/>
              <w:left w:val="single" w:sz="4" w:space="0" w:color="000000"/>
              <w:bottom w:val="single" w:sz="4" w:space="0" w:color="000000"/>
              <w:right w:val="single" w:sz="4" w:space="0" w:color="000000"/>
            </w:tcBorders>
            <w:vAlign w:val="center"/>
          </w:tcPr>
          <w:p w:rsidR="00B375F7" w:rsidRPr="00B375F7" w:rsidRDefault="00B375F7" w:rsidP="00A9146C">
            <w:pPr>
              <w:spacing w:line="240" w:lineRule="exact"/>
              <w:rPr>
                <w:rFonts w:cs="宋体"/>
                <w:sz w:val="15"/>
                <w:szCs w:val="15"/>
              </w:rPr>
            </w:pPr>
            <w:r w:rsidRPr="00B375F7">
              <w:rPr>
                <w:rFonts w:cs="宋体" w:hint="eastAsia"/>
                <w:sz w:val="15"/>
                <w:szCs w:val="15"/>
              </w:rPr>
              <w:t>在乡道和村道上无有效机动车驾驶证驾驶机动车的</w:t>
            </w:r>
            <w:r w:rsidRPr="00B375F7">
              <w:rPr>
                <w:rFonts w:cs="宋体" w:hint="eastAsia"/>
                <w:sz w:val="15"/>
                <w:szCs w:val="15"/>
              </w:rPr>
              <w:t>(</w:t>
            </w:r>
            <w:r w:rsidRPr="00B375F7">
              <w:rPr>
                <w:rFonts w:cs="宋体" w:hint="eastAsia"/>
                <w:sz w:val="15"/>
                <w:szCs w:val="15"/>
              </w:rPr>
              <w:t>限于委托乡镇执法使用</w:t>
            </w:r>
            <w:r w:rsidRPr="00B375F7">
              <w:rPr>
                <w:rFonts w:cs="宋体" w:hint="eastAsia"/>
                <w:sz w:val="15"/>
                <w:szCs w:val="15"/>
              </w:rPr>
              <w:t>)</w:t>
            </w:r>
          </w:p>
        </w:tc>
        <w:tc>
          <w:tcPr>
            <w:tcW w:w="341" w:type="dxa"/>
            <w:vMerge w:val="restart"/>
            <w:tcBorders>
              <w:top w:val="single" w:sz="4" w:space="0" w:color="000000"/>
              <w:left w:val="single" w:sz="4" w:space="0" w:color="000000"/>
              <w:bottom w:val="single" w:sz="4" w:space="0" w:color="000000"/>
              <w:right w:val="single" w:sz="4" w:space="0" w:color="000000"/>
            </w:tcBorders>
            <w:vAlign w:val="center"/>
          </w:tcPr>
          <w:p w:rsidR="00B375F7" w:rsidRPr="00B375F7" w:rsidRDefault="00B375F7" w:rsidP="00A9146C">
            <w:pPr>
              <w:spacing w:line="240" w:lineRule="exact"/>
              <w:jc w:val="center"/>
              <w:rPr>
                <w:rFonts w:cs="宋体"/>
                <w:sz w:val="15"/>
                <w:szCs w:val="15"/>
              </w:rPr>
            </w:pPr>
            <w:r w:rsidRPr="00B375F7">
              <w:rPr>
                <w:rFonts w:cs="宋体" w:hint="eastAsia"/>
                <w:sz w:val="15"/>
                <w:szCs w:val="15"/>
              </w:rPr>
              <w:t>70350</w:t>
            </w:r>
          </w:p>
        </w:tc>
        <w:tc>
          <w:tcPr>
            <w:tcW w:w="504" w:type="dxa"/>
            <w:vMerge w:val="restart"/>
            <w:tcBorders>
              <w:top w:val="single" w:sz="4" w:space="0" w:color="000000"/>
              <w:left w:val="single" w:sz="4" w:space="0" w:color="000000"/>
              <w:bottom w:val="single" w:sz="4" w:space="0" w:color="000000"/>
              <w:right w:val="single" w:sz="4" w:space="0" w:color="000000"/>
            </w:tcBorders>
            <w:vAlign w:val="center"/>
          </w:tcPr>
          <w:p w:rsidR="00B375F7" w:rsidRPr="00B375F7" w:rsidRDefault="00B375F7" w:rsidP="00A9146C">
            <w:pPr>
              <w:spacing w:line="240" w:lineRule="exact"/>
              <w:jc w:val="center"/>
              <w:rPr>
                <w:rFonts w:cs="宋体"/>
                <w:sz w:val="15"/>
                <w:szCs w:val="15"/>
              </w:rPr>
            </w:pPr>
            <w:r w:rsidRPr="00B375F7">
              <w:rPr>
                <w:rFonts w:cs="宋体" w:hint="eastAsia"/>
                <w:sz w:val="15"/>
                <w:szCs w:val="15"/>
              </w:rPr>
              <w:t>行政检查</w:t>
            </w:r>
          </w:p>
        </w:tc>
        <w:tc>
          <w:tcPr>
            <w:tcW w:w="892" w:type="dxa"/>
            <w:vMerge w:val="restart"/>
            <w:tcBorders>
              <w:top w:val="single" w:sz="4" w:space="0" w:color="000000"/>
              <w:left w:val="single" w:sz="4" w:space="0" w:color="000000"/>
              <w:bottom w:val="single" w:sz="4" w:space="0" w:color="000000"/>
              <w:right w:val="single" w:sz="4" w:space="0" w:color="000000"/>
            </w:tcBorders>
            <w:vAlign w:val="center"/>
          </w:tcPr>
          <w:p w:rsidR="00B375F7" w:rsidRPr="00B375F7" w:rsidRDefault="00B375F7" w:rsidP="00A9146C">
            <w:pPr>
              <w:spacing w:line="240" w:lineRule="exact"/>
              <w:rPr>
                <w:rFonts w:cs="宋体"/>
                <w:sz w:val="15"/>
                <w:szCs w:val="15"/>
              </w:rPr>
            </w:pPr>
            <w:r w:rsidRPr="00B375F7">
              <w:rPr>
                <w:rFonts w:cs="宋体" w:hint="eastAsia"/>
                <w:sz w:val="15"/>
                <w:szCs w:val="15"/>
              </w:rPr>
              <w:t>《重庆市道路交通安全条例》第七十六条第二款第五项</w:t>
            </w:r>
          </w:p>
        </w:tc>
        <w:tc>
          <w:tcPr>
            <w:tcW w:w="854" w:type="dxa"/>
            <w:vMerge w:val="restart"/>
            <w:tcBorders>
              <w:top w:val="single" w:sz="4" w:space="0" w:color="000000"/>
              <w:left w:val="single" w:sz="4" w:space="0" w:color="000000"/>
              <w:bottom w:val="single" w:sz="4" w:space="0" w:color="000000"/>
              <w:right w:val="single" w:sz="4" w:space="0" w:color="000000"/>
            </w:tcBorders>
            <w:vAlign w:val="center"/>
          </w:tcPr>
          <w:p w:rsidR="00B375F7" w:rsidRPr="00B375F7" w:rsidRDefault="00B375F7" w:rsidP="00A9146C">
            <w:pPr>
              <w:spacing w:line="240" w:lineRule="exact"/>
              <w:rPr>
                <w:rFonts w:cs="宋体"/>
                <w:sz w:val="15"/>
                <w:szCs w:val="15"/>
              </w:rPr>
            </w:pPr>
            <w:r w:rsidRPr="00B375F7">
              <w:rPr>
                <w:rFonts w:cs="宋体" w:hint="eastAsia"/>
                <w:sz w:val="15"/>
                <w:szCs w:val="15"/>
              </w:rPr>
              <w:t>《中华人民共和国道路交通安全法》</w:t>
            </w:r>
          </w:p>
        </w:tc>
        <w:tc>
          <w:tcPr>
            <w:tcW w:w="450" w:type="dxa"/>
            <w:vMerge w:val="restart"/>
            <w:tcBorders>
              <w:top w:val="single" w:sz="4" w:space="0" w:color="000000"/>
              <w:left w:val="single" w:sz="4" w:space="0" w:color="000000"/>
              <w:bottom w:val="single" w:sz="4" w:space="0" w:color="000000"/>
              <w:right w:val="single" w:sz="4" w:space="0" w:color="000000"/>
            </w:tcBorders>
            <w:vAlign w:val="center"/>
          </w:tcPr>
          <w:p w:rsidR="00B375F7" w:rsidRPr="00B375F7" w:rsidRDefault="00B375F7" w:rsidP="00A9146C">
            <w:pPr>
              <w:spacing w:line="240" w:lineRule="exact"/>
              <w:jc w:val="center"/>
              <w:rPr>
                <w:rFonts w:cs="宋体"/>
                <w:sz w:val="15"/>
                <w:szCs w:val="15"/>
              </w:rPr>
            </w:pPr>
            <w:r w:rsidRPr="00B375F7">
              <w:rPr>
                <w:rFonts w:cs="宋体" w:hint="eastAsia"/>
                <w:sz w:val="15"/>
                <w:szCs w:val="15"/>
              </w:rPr>
              <w:t>第十九条</w:t>
            </w:r>
          </w:p>
        </w:tc>
        <w:tc>
          <w:tcPr>
            <w:tcW w:w="491" w:type="dxa"/>
            <w:vMerge w:val="restart"/>
            <w:tcBorders>
              <w:top w:val="single" w:sz="4" w:space="0" w:color="000000"/>
              <w:left w:val="single" w:sz="4" w:space="0" w:color="000000"/>
              <w:bottom w:val="single" w:sz="4" w:space="0" w:color="000000"/>
              <w:right w:val="single" w:sz="4" w:space="0" w:color="000000"/>
            </w:tcBorders>
            <w:vAlign w:val="center"/>
          </w:tcPr>
          <w:p w:rsidR="00B375F7" w:rsidRPr="00B375F7" w:rsidRDefault="00B375F7" w:rsidP="00A9146C">
            <w:pPr>
              <w:spacing w:line="240" w:lineRule="exact"/>
              <w:jc w:val="center"/>
              <w:rPr>
                <w:rFonts w:cs="宋体"/>
                <w:sz w:val="15"/>
                <w:szCs w:val="15"/>
              </w:rPr>
            </w:pPr>
            <w:r w:rsidRPr="00B375F7">
              <w:rPr>
                <w:rFonts w:cs="宋体" w:hint="eastAsia"/>
                <w:sz w:val="15"/>
                <w:szCs w:val="15"/>
              </w:rPr>
              <w:t>第一款</w:t>
            </w:r>
          </w:p>
        </w:tc>
        <w:tc>
          <w:tcPr>
            <w:tcW w:w="450" w:type="dxa"/>
            <w:vMerge w:val="restart"/>
            <w:tcBorders>
              <w:top w:val="single" w:sz="4" w:space="0" w:color="000000"/>
              <w:left w:val="single" w:sz="4" w:space="0" w:color="000000"/>
              <w:bottom w:val="single" w:sz="4" w:space="0" w:color="000000"/>
              <w:right w:val="single" w:sz="4" w:space="0" w:color="000000"/>
            </w:tcBorders>
            <w:vAlign w:val="center"/>
          </w:tcPr>
          <w:p w:rsidR="00B375F7" w:rsidRPr="00B375F7" w:rsidRDefault="00B375F7" w:rsidP="00A9146C">
            <w:pPr>
              <w:spacing w:line="240" w:lineRule="exact"/>
              <w:jc w:val="center"/>
              <w:rPr>
                <w:rFonts w:cs="宋体"/>
                <w:sz w:val="15"/>
                <w:szCs w:val="15"/>
              </w:rPr>
            </w:pPr>
          </w:p>
        </w:tc>
        <w:tc>
          <w:tcPr>
            <w:tcW w:w="927" w:type="dxa"/>
            <w:tcBorders>
              <w:top w:val="single" w:sz="4" w:space="0" w:color="000000"/>
              <w:left w:val="single" w:sz="4" w:space="0" w:color="000000"/>
              <w:bottom w:val="single" w:sz="4" w:space="0" w:color="000000"/>
              <w:right w:val="single" w:sz="4" w:space="0" w:color="000000"/>
            </w:tcBorders>
            <w:vAlign w:val="center"/>
          </w:tcPr>
          <w:p w:rsidR="00B375F7" w:rsidRPr="00B375F7" w:rsidRDefault="00B375F7" w:rsidP="00A9146C">
            <w:pPr>
              <w:spacing w:line="240" w:lineRule="exact"/>
              <w:rPr>
                <w:rFonts w:cs="宋体"/>
                <w:sz w:val="15"/>
                <w:szCs w:val="15"/>
              </w:rPr>
            </w:pPr>
            <w:r w:rsidRPr="00B375F7">
              <w:rPr>
                <w:rFonts w:cs="宋体" w:hint="eastAsia"/>
                <w:sz w:val="15"/>
                <w:szCs w:val="15"/>
              </w:rPr>
              <w:t>《中华人民共和国道路交通安全法》</w:t>
            </w:r>
          </w:p>
        </w:tc>
        <w:tc>
          <w:tcPr>
            <w:tcW w:w="395" w:type="dxa"/>
            <w:tcBorders>
              <w:top w:val="single" w:sz="4" w:space="0" w:color="000000"/>
              <w:left w:val="single" w:sz="4" w:space="0" w:color="000000"/>
              <w:bottom w:val="single" w:sz="4" w:space="0" w:color="000000"/>
              <w:right w:val="single" w:sz="4" w:space="0" w:color="000000"/>
            </w:tcBorders>
            <w:vAlign w:val="center"/>
          </w:tcPr>
          <w:p w:rsidR="00B375F7" w:rsidRPr="00B375F7" w:rsidRDefault="00B375F7" w:rsidP="00A9146C">
            <w:pPr>
              <w:spacing w:line="240" w:lineRule="exact"/>
              <w:jc w:val="center"/>
              <w:rPr>
                <w:rFonts w:cs="宋体"/>
                <w:sz w:val="15"/>
                <w:szCs w:val="15"/>
              </w:rPr>
            </w:pPr>
            <w:r w:rsidRPr="00B375F7">
              <w:rPr>
                <w:rFonts w:cs="宋体" w:hint="eastAsia"/>
                <w:sz w:val="15"/>
                <w:szCs w:val="15"/>
              </w:rPr>
              <w:t>第九十九条</w:t>
            </w:r>
          </w:p>
        </w:tc>
        <w:tc>
          <w:tcPr>
            <w:tcW w:w="464" w:type="dxa"/>
            <w:tcBorders>
              <w:top w:val="single" w:sz="4" w:space="0" w:color="000000"/>
              <w:left w:val="single" w:sz="4" w:space="0" w:color="000000"/>
              <w:bottom w:val="single" w:sz="4" w:space="0" w:color="000000"/>
              <w:right w:val="single" w:sz="4" w:space="0" w:color="000000"/>
            </w:tcBorders>
            <w:vAlign w:val="center"/>
          </w:tcPr>
          <w:p w:rsidR="00B375F7" w:rsidRPr="00B375F7" w:rsidRDefault="00B375F7" w:rsidP="00A9146C">
            <w:pPr>
              <w:spacing w:line="240" w:lineRule="exact"/>
              <w:jc w:val="center"/>
              <w:rPr>
                <w:rFonts w:cs="宋体"/>
                <w:sz w:val="15"/>
                <w:szCs w:val="15"/>
              </w:rPr>
            </w:pPr>
            <w:r w:rsidRPr="00B375F7">
              <w:rPr>
                <w:rFonts w:cs="宋体" w:hint="eastAsia"/>
                <w:sz w:val="15"/>
                <w:szCs w:val="15"/>
              </w:rPr>
              <w:t>第一款</w:t>
            </w:r>
          </w:p>
        </w:tc>
        <w:tc>
          <w:tcPr>
            <w:tcW w:w="450" w:type="dxa"/>
            <w:tcBorders>
              <w:top w:val="single" w:sz="4" w:space="0" w:color="000000"/>
              <w:left w:val="single" w:sz="4" w:space="0" w:color="000000"/>
              <w:bottom w:val="single" w:sz="4" w:space="0" w:color="000000"/>
              <w:right w:val="single" w:sz="4" w:space="0" w:color="000000"/>
            </w:tcBorders>
            <w:vAlign w:val="center"/>
          </w:tcPr>
          <w:p w:rsidR="00B375F7" w:rsidRPr="00B375F7" w:rsidRDefault="00B375F7" w:rsidP="00A9146C">
            <w:pPr>
              <w:spacing w:line="240" w:lineRule="exact"/>
              <w:jc w:val="center"/>
              <w:rPr>
                <w:rFonts w:cs="宋体"/>
                <w:sz w:val="15"/>
                <w:szCs w:val="15"/>
              </w:rPr>
            </w:pPr>
            <w:r w:rsidRPr="00B375F7">
              <w:rPr>
                <w:rFonts w:cs="宋体" w:hint="eastAsia"/>
                <w:sz w:val="15"/>
                <w:szCs w:val="15"/>
              </w:rPr>
              <w:t>第一项</w:t>
            </w:r>
          </w:p>
        </w:tc>
        <w:tc>
          <w:tcPr>
            <w:tcW w:w="682" w:type="dxa"/>
            <w:vMerge w:val="restart"/>
            <w:tcBorders>
              <w:top w:val="single" w:sz="4" w:space="0" w:color="000000"/>
              <w:left w:val="single" w:sz="4" w:space="0" w:color="000000"/>
              <w:bottom w:val="single" w:sz="4" w:space="0" w:color="000000"/>
              <w:right w:val="single" w:sz="4" w:space="0" w:color="000000"/>
            </w:tcBorders>
            <w:vAlign w:val="center"/>
          </w:tcPr>
          <w:p w:rsidR="00B375F7" w:rsidRPr="00B375F7" w:rsidRDefault="00B375F7" w:rsidP="00A9146C">
            <w:pPr>
              <w:spacing w:line="240" w:lineRule="exact"/>
              <w:rPr>
                <w:rFonts w:cs="宋体"/>
                <w:sz w:val="15"/>
                <w:szCs w:val="15"/>
              </w:rPr>
            </w:pPr>
          </w:p>
        </w:tc>
        <w:tc>
          <w:tcPr>
            <w:tcW w:w="436" w:type="dxa"/>
            <w:vMerge w:val="restart"/>
            <w:tcBorders>
              <w:top w:val="single" w:sz="4" w:space="0" w:color="000000"/>
              <w:left w:val="single" w:sz="4" w:space="0" w:color="000000"/>
              <w:bottom w:val="single" w:sz="4" w:space="0" w:color="000000"/>
              <w:right w:val="single" w:sz="4" w:space="0" w:color="000000"/>
            </w:tcBorders>
            <w:vAlign w:val="center"/>
          </w:tcPr>
          <w:p w:rsidR="00B375F7" w:rsidRPr="00B375F7" w:rsidRDefault="00B375F7" w:rsidP="00A9146C">
            <w:pPr>
              <w:spacing w:line="240" w:lineRule="exact"/>
              <w:jc w:val="center"/>
              <w:rPr>
                <w:rFonts w:cs="宋体"/>
                <w:sz w:val="15"/>
                <w:szCs w:val="15"/>
              </w:rPr>
            </w:pPr>
          </w:p>
        </w:tc>
        <w:tc>
          <w:tcPr>
            <w:tcW w:w="437" w:type="dxa"/>
            <w:vMerge w:val="restart"/>
            <w:tcBorders>
              <w:top w:val="single" w:sz="4" w:space="0" w:color="000000"/>
              <w:left w:val="single" w:sz="4" w:space="0" w:color="000000"/>
              <w:bottom w:val="single" w:sz="4" w:space="0" w:color="000000"/>
              <w:right w:val="single" w:sz="4" w:space="0" w:color="000000"/>
            </w:tcBorders>
            <w:vAlign w:val="center"/>
          </w:tcPr>
          <w:p w:rsidR="00B375F7" w:rsidRPr="00B375F7" w:rsidRDefault="00B375F7" w:rsidP="00A9146C">
            <w:pPr>
              <w:spacing w:line="240" w:lineRule="exact"/>
              <w:jc w:val="center"/>
              <w:rPr>
                <w:rFonts w:cs="宋体"/>
                <w:sz w:val="15"/>
                <w:szCs w:val="15"/>
              </w:rPr>
            </w:pPr>
          </w:p>
        </w:tc>
        <w:tc>
          <w:tcPr>
            <w:tcW w:w="354" w:type="dxa"/>
            <w:vMerge w:val="restart"/>
            <w:tcBorders>
              <w:top w:val="single" w:sz="4" w:space="0" w:color="000000"/>
              <w:left w:val="single" w:sz="4" w:space="0" w:color="000000"/>
              <w:bottom w:val="single" w:sz="4" w:space="0" w:color="000000"/>
              <w:right w:val="single" w:sz="4" w:space="0" w:color="000000"/>
            </w:tcBorders>
            <w:vAlign w:val="center"/>
          </w:tcPr>
          <w:p w:rsidR="00B375F7" w:rsidRPr="00B375F7" w:rsidRDefault="00B375F7" w:rsidP="00A9146C">
            <w:pPr>
              <w:spacing w:line="240" w:lineRule="exact"/>
              <w:jc w:val="center"/>
              <w:rPr>
                <w:rFonts w:cs="宋体"/>
                <w:sz w:val="15"/>
                <w:szCs w:val="15"/>
              </w:rPr>
            </w:pPr>
          </w:p>
        </w:tc>
        <w:tc>
          <w:tcPr>
            <w:tcW w:w="696" w:type="dxa"/>
            <w:vMerge w:val="restart"/>
            <w:tcBorders>
              <w:top w:val="single" w:sz="4" w:space="0" w:color="000000"/>
              <w:left w:val="single" w:sz="4" w:space="0" w:color="000000"/>
              <w:bottom w:val="single" w:sz="4" w:space="0" w:color="000000"/>
              <w:right w:val="single" w:sz="4" w:space="0" w:color="000000"/>
            </w:tcBorders>
            <w:vAlign w:val="center"/>
          </w:tcPr>
          <w:p w:rsidR="00B375F7" w:rsidRPr="00B375F7" w:rsidRDefault="00B375F7" w:rsidP="00A9146C">
            <w:pPr>
              <w:spacing w:line="240" w:lineRule="exact"/>
              <w:jc w:val="center"/>
              <w:rPr>
                <w:rFonts w:cs="宋体"/>
                <w:sz w:val="15"/>
                <w:szCs w:val="15"/>
              </w:rPr>
            </w:pPr>
            <w:r w:rsidRPr="00B375F7">
              <w:rPr>
                <w:rFonts w:cs="宋体" w:hint="eastAsia"/>
                <w:sz w:val="15"/>
                <w:szCs w:val="15"/>
              </w:rPr>
              <w:t>罚款</w:t>
            </w:r>
            <w:r w:rsidRPr="00B375F7">
              <w:rPr>
                <w:rFonts w:cs="宋体" w:hint="eastAsia"/>
                <w:sz w:val="15"/>
                <w:szCs w:val="15"/>
              </w:rPr>
              <w:t>200</w:t>
            </w:r>
            <w:r w:rsidRPr="00B375F7">
              <w:rPr>
                <w:rFonts w:cs="宋体" w:hint="eastAsia"/>
                <w:sz w:val="15"/>
                <w:szCs w:val="15"/>
              </w:rPr>
              <w:t>元</w:t>
            </w:r>
          </w:p>
        </w:tc>
        <w:tc>
          <w:tcPr>
            <w:tcW w:w="2224" w:type="dxa"/>
            <w:vMerge w:val="restart"/>
            <w:tcBorders>
              <w:top w:val="single" w:sz="4" w:space="0" w:color="000000"/>
              <w:left w:val="single" w:sz="4" w:space="0" w:color="000000"/>
              <w:bottom w:val="single" w:sz="4" w:space="0" w:color="000000"/>
              <w:right w:val="single" w:sz="4" w:space="0" w:color="000000"/>
            </w:tcBorders>
            <w:vAlign w:val="center"/>
          </w:tcPr>
          <w:p w:rsidR="00B375F7" w:rsidRPr="00B375F7" w:rsidRDefault="00B375F7" w:rsidP="00A9146C">
            <w:pPr>
              <w:spacing w:line="240" w:lineRule="exact"/>
              <w:rPr>
                <w:rFonts w:cs="宋体"/>
                <w:sz w:val="15"/>
                <w:szCs w:val="15"/>
              </w:rPr>
            </w:pPr>
            <w:r w:rsidRPr="00B375F7">
              <w:rPr>
                <w:rFonts w:cs="宋体" w:hint="eastAsia"/>
                <w:sz w:val="15"/>
                <w:szCs w:val="15"/>
              </w:rPr>
              <w:t>开具违法处理通知书并告知当事人在</w:t>
            </w:r>
            <w:r w:rsidRPr="00B375F7">
              <w:rPr>
                <w:rFonts w:cs="宋体" w:hint="eastAsia"/>
                <w:sz w:val="15"/>
                <w:szCs w:val="15"/>
              </w:rPr>
              <w:t>15</w:t>
            </w:r>
            <w:r w:rsidRPr="00B375F7">
              <w:rPr>
                <w:rFonts w:cs="宋体" w:hint="eastAsia"/>
                <w:sz w:val="15"/>
                <w:szCs w:val="15"/>
              </w:rPr>
              <w:t>日内前往属地交巡警支（大）队接受处理（需告知具体地点、联系电话）</w:t>
            </w:r>
          </w:p>
        </w:tc>
      </w:tr>
      <w:tr w:rsidR="00B375F7" w:rsidRPr="00B375F7" w:rsidTr="00EB6D57">
        <w:trPr>
          <w:trHeight w:val="1403"/>
        </w:trPr>
        <w:tc>
          <w:tcPr>
            <w:tcW w:w="369" w:type="dxa"/>
            <w:vMerge/>
            <w:tcBorders>
              <w:top w:val="single" w:sz="4" w:space="0" w:color="000000"/>
              <w:left w:val="single" w:sz="4" w:space="0" w:color="000000"/>
              <w:bottom w:val="single" w:sz="4" w:space="0" w:color="000000"/>
              <w:right w:val="single" w:sz="4" w:space="0" w:color="000000"/>
            </w:tcBorders>
            <w:vAlign w:val="center"/>
          </w:tcPr>
          <w:p w:rsidR="00B375F7" w:rsidRPr="00B375F7" w:rsidRDefault="00B375F7" w:rsidP="00A9146C">
            <w:pPr>
              <w:spacing w:line="240" w:lineRule="exact"/>
              <w:jc w:val="center"/>
              <w:rPr>
                <w:rFonts w:cs="宋体"/>
                <w:sz w:val="15"/>
                <w:szCs w:val="15"/>
              </w:rPr>
            </w:pPr>
          </w:p>
        </w:tc>
        <w:tc>
          <w:tcPr>
            <w:tcW w:w="1319" w:type="dxa"/>
            <w:vMerge/>
            <w:tcBorders>
              <w:top w:val="single" w:sz="4" w:space="0" w:color="000000"/>
              <w:left w:val="single" w:sz="4" w:space="0" w:color="000000"/>
              <w:bottom w:val="single" w:sz="4" w:space="0" w:color="000000"/>
              <w:right w:val="single" w:sz="4" w:space="0" w:color="000000"/>
            </w:tcBorders>
            <w:vAlign w:val="center"/>
          </w:tcPr>
          <w:p w:rsidR="00B375F7" w:rsidRPr="00B375F7" w:rsidRDefault="00B375F7" w:rsidP="00A9146C">
            <w:pPr>
              <w:spacing w:line="240" w:lineRule="exact"/>
              <w:rPr>
                <w:rFonts w:cs="宋体"/>
                <w:sz w:val="15"/>
                <w:szCs w:val="15"/>
              </w:rPr>
            </w:pPr>
          </w:p>
        </w:tc>
        <w:tc>
          <w:tcPr>
            <w:tcW w:w="341" w:type="dxa"/>
            <w:vMerge/>
            <w:tcBorders>
              <w:top w:val="single" w:sz="4" w:space="0" w:color="000000"/>
              <w:left w:val="single" w:sz="4" w:space="0" w:color="000000"/>
              <w:bottom w:val="single" w:sz="4" w:space="0" w:color="000000"/>
              <w:right w:val="single" w:sz="4" w:space="0" w:color="000000"/>
            </w:tcBorders>
            <w:vAlign w:val="center"/>
          </w:tcPr>
          <w:p w:rsidR="00B375F7" w:rsidRPr="00B375F7" w:rsidRDefault="00B375F7" w:rsidP="00A9146C">
            <w:pPr>
              <w:spacing w:line="240" w:lineRule="exact"/>
              <w:jc w:val="center"/>
              <w:rPr>
                <w:rFonts w:cs="宋体"/>
                <w:sz w:val="15"/>
                <w:szCs w:val="15"/>
              </w:rPr>
            </w:pPr>
          </w:p>
        </w:tc>
        <w:tc>
          <w:tcPr>
            <w:tcW w:w="504" w:type="dxa"/>
            <w:vMerge/>
            <w:tcBorders>
              <w:top w:val="single" w:sz="4" w:space="0" w:color="000000"/>
              <w:left w:val="single" w:sz="4" w:space="0" w:color="000000"/>
              <w:bottom w:val="single" w:sz="4" w:space="0" w:color="000000"/>
              <w:right w:val="single" w:sz="4" w:space="0" w:color="000000"/>
            </w:tcBorders>
            <w:vAlign w:val="center"/>
          </w:tcPr>
          <w:p w:rsidR="00B375F7" w:rsidRPr="00B375F7" w:rsidRDefault="00B375F7" w:rsidP="00A9146C">
            <w:pPr>
              <w:spacing w:line="240" w:lineRule="exact"/>
              <w:jc w:val="center"/>
              <w:rPr>
                <w:rFonts w:cs="宋体"/>
                <w:sz w:val="15"/>
                <w:szCs w:val="15"/>
              </w:rPr>
            </w:pPr>
          </w:p>
        </w:tc>
        <w:tc>
          <w:tcPr>
            <w:tcW w:w="892" w:type="dxa"/>
            <w:vMerge/>
            <w:tcBorders>
              <w:top w:val="single" w:sz="4" w:space="0" w:color="000000"/>
              <w:left w:val="single" w:sz="4" w:space="0" w:color="000000"/>
              <w:bottom w:val="single" w:sz="4" w:space="0" w:color="000000"/>
              <w:right w:val="single" w:sz="4" w:space="0" w:color="000000"/>
            </w:tcBorders>
            <w:vAlign w:val="center"/>
          </w:tcPr>
          <w:p w:rsidR="00B375F7" w:rsidRPr="00B375F7" w:rsidRDefault="00B375F7" w:rsidP="00A9146C">
            <w:pPr>
              <w:spacing w:line="240" w:lineRule="exact"/>
              <w:rPr>
                <w:rFonts w:cs="宋体"/>
                <w:sz w:val="15"/>
                <w:szCs w:val="15"/>
              </w:rPr>
            </w:pPr>
          </w:p>
        </w:tc>
        <w:tc>
          <w:tcPr>
            <w:tcW w:w="854" w:type="dxa"/>
            <w:vMerge/>
            <w:tcBorders>
              <w:top w:val="single" w:sz="4" w:space="0" w:color="000000"/>
              <w:left w:val="single" w:sz="4" w:space="0" w:color="000000"/>
              <w:bottom w:val="single" w:sz="4" w:space="0" w:color="000000"/>
              <w:right w:val="single" w:sz="4" w:space="0" w:color="000000"/>
            </w:tcBorders>
            <w:vAlign w:val="center"/>
          </w:tcPr>
          <w:p w:rsidR="00B375F7" w:rsidRPr="00B375F7" w:rsidRDefault="00B375F7" w:rsidP="00A9146C">
            <w:pPr>
              <w:spacing w:line="240" w:lineRule="exact"/>
              <w:rPr>
                <w:rFonts w:cs="宋体"/>
                <w:sz w:val="15"/>
                <w:szCs w:val="15"/>
              </w:rPr>
            </w:pPr>
          </w:p>
        </w:tc>
        <w:tc>
          <w:tcPr>
            <w:tcW w:w="450" w:type="dxa"/>
            <w:vMerge/>
            <w:tcBorders>
              <w:top w:val="single" w:sz="4" w:space="0" w:color="000000"/>
              <w:left w:val="single" w:sz="4" w:space="0" w:color="000000"/>
              <w:bottom w:val="single" w:sz="4" w:space="0" w:color="000000"/>
              <w:right w:val="single" w:sz="4" w:space="0" w:color="000000"/>
            </w:tcBorders>
            <w:vAlign w:val="center"/>
          </w:tcPr>
          <w:p w:rsidR="00B375F7" w:rsidRPr="00B375F7" w:rsidRDefault="00B375F7" w:rsidP="00A9146C">
            <w:pPr>
              <w:spacing w:line="240" w:lineRule="exact"/>
              <w:jc w:val="center"/>
              <w:rPr>
                <w:rFonts w:cs="宋体"/>
                <w:sz w:val="15"/>
                <w:szCs w:val="15"/>
              </w:rPr>
            </w:pPr>
          </w:p>
        </w:tc>
        <w:tc>
          <w:tcPr>
            <w:tcW w:w="491" w:type="dxa"/>
            <w:vMerge/>
            <w:tcBorders>
              <w:top w:val="single" w:sz="4" w:space="0" w:color="000000"/>
              <w:left w:val="single" w:sz="4" w:space="0" w:color="000000"/>
              <w:bottom w:val="single" w:sz="4" w:space="0" w:color="000000"/>
              <w:right w:val="single" w:sz="4" w:space="0" w:color="000000"/>
            </w:tcBorders>
            <w:vAlign w:val="center"/>
          </w:tcPr>
          <w:p w:rsidR="00B375F7" w:rsidRPr="00B375F7" w:rsidRDefault="00B375F7" w:rsidP="00A9146C">
            <w:pPr>
              <w:spacing w:line="240" w:lineRule="exact"/>
              <w:jc w:val="center"/>
              <w:rPr>
                <w:rFonts w:cs="宋体"/>
                <w:sz w:val="15"/>
                <w:szCs w:val="15"/>
              </w:rPr>
            </w:pPr>
          </w:p>
        </w:tc>
        <w:tc>
          <w:tcPr>
            <w:tcW w:w="450" w:type="dxa"/>
            <w:vMerge/>
            <w:tcBorders>
              <w:top w:val="single" w:sz="4" w:space="0" w:color="000000"/>
              <w:left w:val="single" w:sz="4" w:space="0" w:color="000000"/>
              <w:bottom w:val="single" w:sz="4" w:space="0" w:color="000000"/>
              <w:right w:val="single" w:sz="4" w:space="0" w:color="000000"/>
            </w:tcBorders>
            <w:vAlign w:val="center"/>
          </w:tcPr>
          <w:p w:rsidR="00B375F7" w:rsidRPr="00B375F7" w:rsidRDefault="00B375F7" w:rsidP="00A9146C">
            <w:pPr>
              <w:spacing w:line="240" w:lineRule="exact"/>
              <w:jc w:val="center"/>
              <w:rPr>
                <w:rFonts w:cs="宋体"/>
                <w:sz w:val="15"/>
                <w:szCs w:val="15"/>
              </w:rPr>
            </w:pPr>
          </w:p>
        </w:tc>
        <w:tc>
          <w:tcPr>
            <w:tcW w:w="927" w:type="dxa"/>
            <w:tcBorders>
              <w:top w:val="single" w:sz="4" w:space="0" w:color="000000"/>
              <w:left w:val="single" w:sz="4" w:space="0" w:color="000000"/>
              <w:bottom w:val="single" w:sz="4" w:space="0" w:color="000000"/>
              <w:right w:val="single" w:sz="4" w:space="0" w:color="000000"/>
            </w:tcBorders>
            <w:vAlign w:val="center"/>
          </w:tcPr>
          <w:p w:rsidR="00B375F7" w:rsidRPr="00B375F7" w:rsidRDefault="00B375F7" w:rsidP="00A9146C">
            <w:pPr>
              <w:spacing w:line="240" w:lineRule="exact"/>
              <w:rPr>
                <w:rFonts w:cs="宋体"/>
                <w:sz w:val="15"/>
                <w:szCs w:val="15"/>
              </w:rPr>
            </w:pPr>
            <w:r w:rsidRPr="00B375F7">
              <w:rPr>
                <w:rFonts w:cs="宋体" w:hint="eastAsia"/>
                <w:sz w:val="15"/>
                <w:szCs w:val="15"/>
              </w:rPr>
              <w:t>《中华人民共和国道路交通安全法》</w:t>
            </w:r>
          </w:p>
        </w:tc>
        <w:tc>
          <w:tcPr>
            <w:tcW w:w="395" w:type="dxa"/>
            <w:tcBorders>
              <w:top w:val="single" w:sz="4" w:space="0" w:color="000000"/>
              <w:left w:val="single" w:sz="4" w:space="0" w:color="000000"/>
              <w:bottom w:val="single" w:sz="4" w:space="0" w:color="000000"/>
              <w:right w:val="single" w:sz="4" w:space="0" w:color="000000"/>
            </w:tcBorders>
            <w:vAlign w:val="center"/>
          </w:tcPr>
          <w:p w:rsidR="00B375F7" w:rsidRPr="00B375F7" w:rsidRDefault="00B375F7" w:rsidP="00A9146C">
            <w:pPr>
              <w:spacing w:line="240" w:lineRule="exact"/>
              <w:jc w:val="center"/>
              <w:rPr>
                <w:rFonts w:cs="宋体"/>
                <w:sz w:val="15"/>
                <w:szCs w:val="15"/>
              </w:rPr>
            </w:pPr>
            <w:r w:rsidRPr="00B375F7">
              <w:rPr>
                <w:rFonts w:cs="宋体" w:hint="eastAsia"/>
                <w:sz w:val="15"/>
                <w:szCs w:val="15"/>
              </w:rPr>
              <w:t>第九十九条</w:t>
            </w:r>
          </w:p>
        </w:tc>
        <w:tc>
          <w:tcPr>
            <w:tcW w:w="464" w:type="dxa"/>
            <w:tcBorders>
              <w:top w:val="single" w:sz="4" w:space="0" w:color="000000"/>
              <w:left w:val="single" w:sz="4" w:space="0" w:color="000000"/>
              <w:bottom w:val="single" w:sz="4" w:space="0" w:color="000000"/>
              <w:right w:val="single" w:sz="4" w:space="0" w:color="000000"/>
            </w:tcBorders>
            <w:vAlign w:val="center"/>
          </w:tcPr>
          <w:p w:rsidR="00B375F7" w:rsidRPr="00B375F7" w:rsidRDefault="00B375F7" w:rsidP="00A9146C">
            <w:pPr>
              <w:spacing w:line="240" w:lineRule="exact"/>
              <w:jc w:val="center"/>
              <w:rPr>
                <w:rFonts w:cs="宋体"/>
                <w:sz w:val="15"/>
                <w:szCs w:val="15"/>
              </w:rPr>
            </w:pPr>
            <w:r w:rsidRPr="00B375F7">
              <w:rPr>
                <w:rFonts w:cs="宋体" w:hint="eastAsia"/>
                <w:sz w:val="15"/>
                <w:szCs w:val="15"/>
              </w:rPr>
              <w:t>第二款</w:t>
            </w:r>
          </w:p>
        </w:tc>
        <w:tc>
          <w:tcPr>
            <w:tcW w:w="450" w:type="dxa"/>
            <w:tcBorders>
              <w:top w:val="single" w:sz="4" w:space="0" w:color="000000"/>
              <w:left w:val="single" w:sz="4" w:space="0" w:color="000000"/>
              <w:bottom w:val="single" w:sz="4" w:space="0" w:color="000000"/>
              <w:right w:val="single" w:sz="4" w:space="0" w:color="000000"/>
            </w:tcBorders>
            <w:vAlign w:val="center"/>
          </w:tcPr>
          <w:p w:rsidR="00B375F7" w:rsidRPr="00B375F7" w:rsidRDefault="00B375F7" w:rsidP="00A9146C">
            <w:pPr>
              <w:spacing w:line="240" w:lineRule="exact"/>
              <w:jc w:val="center"/>
              <w:rPr>
                <w:rFonts w:cs="宋体"/>
                <w:sz w:val="15"/>
                <w:szCs w:val="15"/>
              </w:rPr>
            </w:pPr>
          </w:p>
        </w:tc>
        <w:tc>
          <w:tcPr>
            <w:tcW w:w="682" w:type="dxa"/>
            <w:vMerge/>
            <w:tcBorders>
              <w:top w:val="single" w:sz="4" w:space="0" w:color="000000"/>
              <w:left w:val="single" w:sz="4" w:space="0" w:color="000000"/>
              <w:bottom w:val="single" w:sz="4" w:space="0" w:color="000000"/>
              <w:right w:val="single" w:sz="4" w:space="0" w:color="000000"/>
            </w:tcBorders>
            <w:vAlign w:val="center"/>
          </w:tcPr>
          <w:p w:rsidR="00B375F7" w:rsidRPr="00B375F7" w:rsidRDefault="00B375F7" w:rsidP="00A9146C">
            <w:pPr>
              <w:spacing w:line="240" w:lineRule="exact"/>
              <w:rPr>
                <w:rFonts w:cs="宋体"/>
                <w:sz w:val="15"/>
                <w:szCs w:val="15"/>
              </w:rPr>
            </w:pPr>
          </w:p>
        </w:tc>
        <w:tc>
          <w:tcPr>
            <w:tcW w:w="436" w:type="dxa"/>
            <w:vMerge/>
            <w:tcBorders>
              <w:top w:val="single" w:sz="4" w:space="0" w:color="000000"/>
              <w:left w:val="single" w:sz="4" w:space="0" w:color="000000"/>
              <w:bottom w:val="single" w:sz="4" w:space="0" w:color="000000"/>
              <w:right w:val="single" w:sz="4" w:space="0" w:color="000000"/>
            </w:tcBorders>
            <w:vAlign w:val="center"/>
          </w:tcPr>
          <w:p w:rsidR="00B375F7" w:rsidRPr="00B375F7" w:rsidRDefault="00B375F7" w:rsidP="00A9146C">
            <w:pPr>
              <w:spacing w:line="240" w:lineRule="exact"/>
              <w:jc w:val="center"/>
              <w:rPr>
                <w:rFonts w:cs="宋体"/>
                <w:sz w:val="15"/>
                <w:szCs w:val="15"/>
              </w:rPr>
            </w:pPr>
          </w:p>
        </w:tc>
        <w:tc>
          <w:tcPr>
            <w:tcW w:w="437" w:type="dxa"/>
            <w:vMerge/>
            <w:tcBorders>
              <w:top w:val="single" w:sz="4" w:space="0" w:color="000000"/>
              <w:left w:val="single" w:sz="4" w:space="0" w:color="000000"/>
              <w:bottom w:val="single" w:sz="4" w:space="0" w:color="000000"/>
              <w:right w:val="single" w:sz="4" w:space="0" w:color="000000"/>
            </w:tcBorders>
            <w:vAlign w:val="center"/>
          </w:tcPr>
          <w:p w:rsidR="00B375F7" w:rsidRPr="00B375F7" w:rsidRDefault="00B375F7" w:rsidP="00A9146C">
            <w:pPr>
              <w:spacing w:line="240" w:lineRule="exact"/>
              <w:jc w:val="center"/>
              <w:rPr>
                <w:rFonts w:cs="宋体"/>
                <w:sz w:val="15"/>
                <w:szCs w:val="15"/>
              </w:rPr>
            </w:pPr>
          </w:p>
        </w:tc>
        <w:tc>
          <w:tcPr>
            <w:tcW w:w="354" w:type="dxa"/>
            <w:vMerge/>
            <w:tcBorders>
              <w:top w:val="single" w:sz="4" w:space="0" w:color="000000"/>
              <w:left w:val="single" w:sz="4" w:space="0" w:color="000000"/>
              <w:bottom w:val="single" w:sz="4" w:space="0" w:color="000000"/>
              <w:right w:val="single" w:sz="4" w:space="0" w:color="000000"/>
            </w:tcBorders>
            <w:vAlign w:val="center"/>
          </w:tcPr>
          <w:p w:rsidR="00B375F7" w:rsidRPr="00B375F7" w:rsidRDefault="00B375F7" w:rsidP="00A9146C">
            <w:pPr>
              <w:spacing w:line="240" w:lineRule="exact"/>
              <w:jc w:val="center"/>
              <w:rPr>
                <w:rFonts w:cs="宋体"/>
                <w:sz w:val="15"/>
                <w:szCs w:val="15"/>
              </w:rPr>
            </w:pPr>
          </w:p>
        </w:tc>
        <w:tc>
          <w:tcPr>
            <w:tcW w:w="696" w:type="dxa"/>
            <w:vMerge/>
            <w:tcBorders>
              <w:top w:val="single" w:sz="4" w:space="0" w:color="000000"/>
              <w:left w:val="single" w:sz="4" w:space="0" w:color="000000"/>
              <w:bottom w:val="single" w:sz="4" w:space="0" w:color="000000"/>
              <w:right w:val="single" w:sz="4" w:space="0" w:color="000000"/>
            </w:tcBorders>
            <w:vAlign w:val="center"/>
          </w:tcPr>
          <w:p w:rsidR="00B375F7" w:rsidRPr="00B375F7" w:rsidRDefault="00B375F7" w:rsidP="00A9146C">
            <w:pPr>
              <w:spacing w:line="240" w:lineRule="exact"/>
              <w:jc w:val="center"/>
              <w:rPr>
                <w:rFonts w:cs="宋体"/>
                <w:sz w:val="15"/>
                <w:szCs w:val="15"/>
              </w:rPr>
            </w:pPr>
          </w:p>
        </w:tc>
        <w:tc>
          <w:tcPr>
            <w:tcW w:w="2224" w:type="dxa"/>
            <w:vMerge/>
            <w:tcBorders>
              <w:top w:val="single" w:sz="4" w:space="0" w:color="000000"/>
              <w:left w:val="single" w:sz="4" w:space="0" w:color="000000"/>
              <w:bottom w:val="single" w:sz="4" w:space="0" w:color="000000"/>
              <w:right w:val="single" w:sz="4" w:space="0" w:color="000000"/>
            </w:tcBorders>
            <w:vAlign w:val="center"/>
          </w:tcPr>
          <w:p w:rsidR="00B375F7" w:rsidRPr="00B375F7" w:rsidRDefault="00B375F7" w:rsidP="00A9146C">
            <w:pPr>
              <w:spacing w:line="240" w:lineRule="exact"/>
              <w:rPr>
                <w:rFonts w:cs="宋体"/>
                <w:sz w:val="15"/>
                <w:szCs w:val="15"/>
              </w:rPr>
            </w:pPr>
          </w:p>
        </w:tc>
      </w:tr>
      <w:tr w:rsidR="00B375F7" w:rsidRPr="00B375F7" w:rsidTr="00EB6D57">
        <w:trPr>
          <w:trHeight w:val="1272"/>
        </w:trPr>
        <w:tc>
          <w:tcPr>
            <w:tcW w:w="369" w:type="dxa"/>
            <w:vMerge w:val="restart"/>
            <w:tcBorders>
              <w:top w:val="single" w:sz="4" w:space="0" w:color="000000"/>
              <w:left w:val="single" w:sz="4" w:space="0" w:color="000000"/>
              <w:bottom w:val="single" w:sz="4" w:space="0" w:color="000000"/>
              <w:right w:val="single" w:sz="4" w:space="0" w:color="000000"/>
            </w:tcBorders>
            <w:vAlign w:val="center"/>
          </w:tcPr>
          <w:p w:rsidR="00B375F7" w:rsidRPr="00B375F7" w:rsidRDefault="00B375F7" w:rsidP="00A9146C">
            <w:pPr>
              <w:spacing w:line="240" w:lineRule="exact"/>
              <w:jc w:val="center"/>
              <w:rPr>
                <w:rFonts w:cs="宋体"/>
                <w:sz w:val="15"/>
                <w:szCs w:val="15"/>
              </w:rPr>
            </w:pPr>
            <w:r w:rsidRPr="00B375F7">
              <w:rPr>
                <w:rFonts w:cs="宋体" w:hint="eastAsia"/>
                <w:sz w:val="15"/>
                <w:szCs w:val="15"/>
              </w:rPr>
              <w:lastRenderedPageBreak/>
              <w:t>12</w:t>
            </w:r>
          </w:p>
        </w:tc>
        <w:tc>
          <w:tcPr>
            <w:tcW w:w="1319" w:type="dxa"/>
            <w:vMerge w:val="restart"/>
            <w:tcBorders>
              <w:top w:val="single" w:sz="4" w:space="0" w:color="000000"/>
              <w:left w:val="single" w:sz="4" w:space="0" w:color="000000"/>
              <w:bottom w:val="single" w:sz="4" w:space="0" w:color="000000"/>
              <w:right w:val="single" w:sz="4" w:space="0" w:color="000000"/>
            </w:tcBorders>
            <w:vAlign w:val="center"/>
          </w:tcPr>
          <w:p w:rsidR="00B375F7" w:rsidRPr="00B375F7" w:rsidRDefault="00B375F7" w:rsidP="00A9146C">
            <w:pPr>
              <w:spacing w:line="240" w:lineRule="exact"/>
              <w:rPr>
                <w:rFonts w:cs="宋体"/>
                <w:sz w:val="15"/>
                <w:szCs w:val="15"/>
              </w:rPr>
            </w:pPr>
            <w:r w:rsidRPr="00B375F7">
              <w:rPr>
                <w:rFonts w:cs="宋体" w:hint="eastAsia"/>
                <w:sz w:val="15"/>
                <w:szCs w:val="15"/>
              </w:rPr>
              <w:t>驾驶未悬挂机动车号牌的机动车上道路行驶的</w:t>
            </w:r>
          </w:p>
        </w:tc>
        <w:tc>
          <w:tcPr>
            <w:tcW w:w="341" w:type="dxa"/>
            <w:vMerge w:val="restart"/>
            <w:tcBorders>
              <w:top w:val="single" w:sz="4" w:space="0" w:color="000000"/>
              <w:left w:val="single" w:sz="4" w:space="0" w:color="000000"/>
              <w:bottom w:val="single" w:sz="4" w:space="0" w:color="000000"/>
              <w:right w:val="single" w:sz="4" w:space="0" w:color="000000"/>
            </w:tcBorders>
            <w:vAlign w:val="center"/>
          </w:tcPr>
          <w:p w:rsidR="00B375F7" w:rsidRPr="00B375F7" w:rsidRDefault="00B375F7" w:rsidP="00A9146C">
            <w:pPr>
              <w:spacing w:line="240" w:lineRule="exact"/>
              <w:jc w:val="center"/>
              <w:rPr>
                <w:rFonts w:cs="宋体"/>
                <w:sz w:val="15"/>
                <w:szCs w:val="15"/>
              </w:rPr>
            </w:pPr>
            <w:r w:rsidRPr="00B375F7">
              <w:rPr>
                <w:rFonts w:cs="宋体" w:hint="eastAsia"/>
                <w:sz w:val="15"/>
                <w:szCs w:val="15"/>
              </w:rPr>
              <w:t>19020</w:t>
            </w:r>
          </w:p>
        </w:tc>
        <w:tc>
          <w:tcPr>
            <w:tcW w:w="504" w:type="dxa"/>
            <w:vMerge w:val="restart"/>
            <w:tcBorders>
              <w:top w:val="single" w:sz="4" w:space="0" w:color="000000"/>
              <w:left w:val="single" w:sz="4" w:space="0" w:color="000000"/>
              <w:bottom w:val="single" w:sz="4" w:space="0" w:color="000000"/>
              <w:right w:val="single" w:sz="4" w:space="0" w:color="000000"/>
            </w:tcBorders>
            <w:vAlign w:val="center"/>
          </w:tcPr>
          <w:p w:rsidR="00B375F7" w:rsidRPr="00B375F7" w:rsidRDefault="00B375F7" w:rsidP="00A9146C">
            <w:pPr>
              <w:spacing w:line="240" w:lineRule="exact"/>
              <w:jc w:val="center"/>
              <w:rPr>
                <w:rFonts w:cs="宋体"/>
                <w:sz w:val="15"/>
                <w:szCs w:val="15"/>
              </w:rPr>
            </w:pPr>
            <w:r w:rsidRPr="00B375F7">
              <w:rPr>
                <w:rFonts w:cs="宋体" w:hint="eastAsia"/>
                <w:sz w:val="15"/>
                <w:szCs w:val="15"/>
              </w:rPr>
              <w:t>行政检查</w:t>
            </w:r>
          </w:p>
        </w:tc>
        <w:tc>
          <w:tcPr>
            <w:tcW w:w="892" w:type="dxa"/>
            <w:vMerge w:val="restart"/>
            <w:tcBorders>
              <w:top w:val="single" w:sz="4" w:space="0" w:color="000000"/>
              <w:left w:val="single" w:sz="4" w:space="0" w:color="000000"/>
              <w:bottom w:val="single" w:sz="4" w:space="0" w:color="000000"/>
              <w:right w:val="single" w:sz="4" w:space="0" w:color="000000"/>
            </w:tcBorders>
            <w:vAlign w:val="center"/>
          </w:tcPr>
          <w:p w:rsidR="00B375F7" w:rsidRPr="00B375F7" w:rsidRDefault="00B375F7" w:rsidP="00A9146C">
            <w:pPr>
              <w:spacing w:line="240" w:lineRule="exact"/>
              <w:rPr>
                <w:rFonts w:cs="宋体"/>
                <w:sz w:val="15"/>
                <w:szCs w:val="15"/>
              </w:rPr>
            </w:pPr>
            <w:r w:rsidRPr="00B375F7">
              <w:rPr>
                <w:rFonts w:cs="宋体" w:hint="eastAsia"/>
                <w:sz w:val="15"/>
                <w:szCs w:val="15"/>
              </w:rPr>
              <w:t>《重庆市道路交通安全条例》第七十六条第二款第六项</w:t>
            </w:r>
          </w:p>
        </w:tc>
        <w:tc>
          <w:tcPr>
            <w:tcW w:w="854" w:type="dxa"/>
            <w:vMerge w:val="restart"/>
            <w:tcBorders>
              <w:top w:val="single" w:sz="4" w:space="0" w:color="000000"/>
              <w:left w:val="single" w:sz="4" w:space="0" w:color="000000"/>
              <w:bottom w:val="single" w:sz="4" w:space="0" w:color="000000"/>
              <w:right w:val="single" w:sz="4" w:space="0" w:color="000000"/>
            </w:tcBorders>
            <w:vAlign w:val="center"/>
          </w:tcPr>
          <w:p w:rsidR="00B375F7" w:rsidRPr="00B375F7" w:rsidRDefault="00B375F7" w:rsidP="00A9146C">
            <w:pPr>
              <w:spacing w:line="240" w:lineRule="exact"/>
              <w:rPr>
                <w:rFonts w:cs="宋体"/>
                <w:sz w:val="15"/>
                <w:szCs w:val="15"/>
              </w:rPr>
            </w:pPr>
            <w:r w:rsidRPr="00B375F7">
              <w:rPr>
                <w:rFonts w:cs="宋体" w:hint="eastAsia"/>
                <w:sz w:val="15"/>
                <w:szCs w:val="15"/>
              </w:rPr>
              <w:t>《中华人民共和国道路交通安全法》</w:t>
            </w:r>
          </w:p>
        </w:tc>
        <w:tc>
          <w:tcPr>
            <w:tcW w:w="450" w:type="dxa"/>
            <w:vMerge w:val="restart"/>
            <w:tcBorders>
              <w:top w:val="single" w:sz="4" w:space="0" w:color="000000"/>
              <w:left w:val="single" w:sz="4" w:space="0" w:color="000000"/>
              <w:bottom w:val="single" w:sz="4" w:space="0" w:color="000000"/>
              <w:right w:val="single" w:sz="4" w:space="0" w:color="000000"/>
            </w:tcBorders>
            <w:vAlign w:val="center"/>
          </w:tcPr>
          <w:p w:rsidR="00B375F7" w:rsidRPr="00B375F7" w:rsidRDefault="00B375F7" w:rsidP="00A9146C">
            <w:pPr>
              <w:spacing w:line="240" w:lineRule="exact"/>
              <w:jc w:val="center"/>
              <w:rPr>
                <w:rFonts w:cs="宋体"/>
                <w:sz w:val="15"/>
                <w:szCs w:val="15"/>
              </w:rPr>
            </w:pPr>
            <w:r w:rsidRPr="00B375F7">
              <w:rPr>
                <w:rFonts w:cs="宋体" w:hint="eastAsia"/>
                <w:sz w:val="15"/>
                <w:szCs w:val="15"/>
              </w:rPr>
              <w:t>第十一条</w:t>
            </w:r>
          </w:p>
        </w:tc>
        <w:tc>
          <w:tcPr>
            <w:tcW w:w="491" w:type="dxa"/>
            <w:vMerge w:val="restart"/>
            <w:tcBorders>
              <w:top w:val="single" w:sz="4" w:space="0" w:color="000000"/>
              <w:left w:val="single" w:sz="4" w:space="0" w:color="000000"/>
              <w:bottom w:val="single" w:sz="4" w:space="0" w:color="000000"/>
              <w:right w:val="single" w:sz="4" w:space="0" w:color="000000"/>
            </w:tcBorders>
            <w:vAlign w:val="center"/>
          </w:tcPr>
          <w:p w:rsidR="00B375F7" w:rsidRPr="00B375F7" w:rsidRDefault="00B375F7" w:rsidP="00A9146C">
            <w:pPr>
              <w:spacing w:line="240" w:lineRule="exact"/>
              <w:jc w:val="center"/>
              <w:rPr>
                <w:rFonts w:cs="宋体"/>
                <w:sz w:val="15"/>
                <w:szCs w:val="15"/>
              </w:rPr>
            </w:pPr>
            <w:r w:rsidRPr="00B375F7">
              <w:rPr>
                <w:rFonts w:cs="宋体" w:hint="eastAsia"/>
                <w:sz w:val="15"/>
                <w:szCs w:val="15"/>
              </w:rPr>
              <w:t>第一款</w:t>
            </w:r>
          </w:p>
        </w:tc>
        <w:tc>
          <w:tcPr>
            <w:tcW w:w="450" w:type="dxa"/>
            <w:vMerge w:val="restart"/>
            <w:tcBorders>
              <w:top w:val="single" w:sz="4" w:space="0" w:color="000000"/>
              <w:left w:val="single" w:sz="4" w:space="0" w:color="000000"/>
              <w:bottom w:val="single" w:sz="4" w:space="0" w:color="000000"/>
              <w:right w:val="single" w:sz="4" w:space="0" w:color="000000"/>
            </w:tcBorders>
            <w:vAlign w:val="center"/>
          </w:tcPr>
          <w:p w:rsidR="00B375F7" w:rsidRPr="00B375F7" w:rsidRDefault="00B375F7" w:rsidP="00A9146C">
            <w:pPr>
              <w:spacing w:line="240" w:lineRule="exact"/>
              <w:jc w:val="center"/>
              <w:rPr>
                <w:rFonts w:cs="宋体"/>
                <w:sz w:val="15"/>
                <w:szCs w:val="15"/>
              </w:rPr>
            </w:pPr>
          </w:p>
        </w:tc>
        <w:tc>
          <w:tcPr>
            <w:tcW w:w="927" w:type="dxa"/>
            <w:tcBorders>
              <w:top w:val="single" w:sz="4" w:space="0" w:color="000000"/>
              <w:left w:val="single" w:sz="4" w:space="0" w:color="000000"/>
              <w:bottom w:val="single" w:sz="4" w:space="0" w:color="000000"/>
              <w:right w:val="single" w:sz="4" w:space="0" w:color="000000"/>
            </w:tcBorders>
            <w:vAlign w:val="center"/>
          </w:tcPr>
          <w:p w:rsidR="00B375F7" w:rsidRPr="00B375F7" w:rsidRDefault="00B375F7" w:rsidP="00A9146C">
            <w:pPr>
              <w:spacing w:line="240" w:lineRule="exact"/>
              <w:rPr>
                <w:rFonts w:cs="宋体"/>
                <w:sz w:val="15"/>
                <w:szCs w:val="15"/>
              </w:rPr>
            </w:pPr>
            <w:r w:rsidRPr="00B375F7">
              <w:rPr>
                <w:rFonts w:cs="宋体" w:hint="eastAsia"/>
                <w:sz w:val="15"/>
                <w:szCs w:val="15"/>
              </w:rPr>
              <w:t>《中华人民共和国道路交通安全法》</w:t>
            </w:r>
          </w:p>
        </w:tc>
        <w:tc>
          <w:tcPr>
            <w:tcW w:w="395" w:type="dxa"/>
            <w:tcBorders>
              <w:top w:val="single" w:sz="4" w:space="0" w:color="000000"/>
              <w:left w:val="single" w:sz="4" w:space="0" w:color="000000"/>
              <w:bottom w:val="single" w:sz="4" w:space="0" w:color="000000"/>
              <w:right w:val="single" w:sz="4" w:space="0" w:color="000000"/>
            </w:tcBorders>
            <w:vAlign w:val="center"/>
          </w:tcPr>
          <w:p w:rsidR="00B375F7" w:rsidRPr="00B375F7" w:rsidRDefault="00B375F7" w:rsidP="00A9146C">
            <w:pPr>
              <w:spacing w:line="240" w:lineRule="exact"/>
              <w:jc w:val="center"/>
              <w:rPr>
                <w:rFonts w:cs="宋体"/>
                <w:sz w:val="15"/>
                <w:szCs w:val="15"/>
              </w:rPr>
            </w:pPr>
            <w:r w:rsidRPr="00B375F7">
              <w:rPr>
                <w:rFonts w:cs="宋体" w:hint="eastAsia"/>
                <w:sz w:val="15"/>
                <w:szCs w:val="15"/>
              </w:rPr>
              <w:t>第九十五条</w:t>
            </w:r>
          </w:p>
        </w:tc>
        <w:tc>
          <w:tcPr>
            <w:tcW w:w="464" w:type="dxa"/>
            <w:tcBorders>
              <w:top w:val="single" w:sz="4" w:space="0" w:color="000000"/>
              <w:left w:val="single" w:sz="4" w:space="0" w:color="000000"/>
              <w:bottom w:val="single" w:sz="4" w:space="0" w:color="000000"/>
              <w:right w:val="single" w:sz="4" w:space="0" w:color="000000"/>
            </w:tcBorders>
            <w:vAlign w:val="center"/>
          </w:tcPr>
          <w:p w:rsidR="00B375F7" w:rsidRPr="00B375F7" w:rsidRDefault="00B375F7" w:rsidP="00A9146C">
            <w:pPr>
              <w:spacing w:line="240" w:lineRule="exact"/>
              <w:jc w:val="center"/>
              <w:rPr>
                <w:rFonts w:cs="宋体"/>
                <w:sz w:val="15"/>
                <w:szCs w:val="15"/>
              </w:rPr>
            </w:pPr>
            <w:r w:rsidRPr="00B375F7">
              <w:rPr>
                <w:rFonts w:cs="宋体" w:hint="eastAsia"/>
                <w:sz w:val="15"/>
                <w:szCs w:val="15"/>
              </w:rPr>
              <w:t>第一款</w:t>
            </w:r>
          </w:p>
        </w:tc>
        <w:tc>
          <w:tcPr>
            <w:tcW w:w="450" w:type="dxa"/>
            <w:tcBorders>
              <w:top w:val="single" w:sz="4" w:space="0" w:color="000000"/>
              <w:left w:val="single" w:sz="4" w:space="0" w:color="000000"/>
              <w:bottom w:val="single" w:sz="4" w:space="0" w:color="000000"/>
              <w:right w:val="single" w:sz="4" w:space="0" w:color="000000"/>
            </w:tcBorders>
            <w:vAlign w:val="center"/>
          </w:tcPr>
          <w:p w:rsidR="00B375F7" w:rsidRPr="00B375F7" w:rsidRDefault="00B375F7" w:rsidP="00A9146C">
            <w:pPr>
              <w:spacing w:line="240" w:lineRule="exact"/>
              <w:jc w:val="center"/>
              <w:rPr>
                <w:rFonts w:cs="宋体"/>
                <w:sz w:val="15"/>
                <w:szCs w:val="15"/>
              </w:rPr>
            </w:pPr>
          </w:p>
        </w:tc>
        <w:tc>
          <w:tcPr>
            <w:tcW w:w="682" w:type="dxa"/>
            <w:vMerge w:val="restart"/>
            <w:tcBorders>
              <w:top w:val="single" w:sz="4" w:space="0" w:color="000000"/>
              <w:left w:val="single" w:sz="4" w:space="0" w:color="000000"/>
              <w:bottom w:val="single" w:sz="4" w:space="0" w:color="000000"/>
              <w:right w:val="single" w:sz="4" w:space="0" w:color="000000"/>
            </w:tcBorders>
            <w:vAlign w:val="center"/>
          </w:tcPr>
          <w:p w:rsidR="00B375F7" w:rsidRPr="00B375F7" w:rsidRDefault="00B375F7" w:rsidP="00A9146C">
            <w:pPr>
              <w:spacing w:line="240" w:lineRule="exact"/>
              <w:rPr>
                <w:rFonts w:cs="宋体"/>
                <w:sz w:val="15"/>
                <w:szCs w:val="15"/>
              </w:rPr>
            </w:pPr>
            <w:r w:rsidRPr="00B375F7">
              <w:rPr>
                <w:rFonts w:cs="宋体" w:hint="eastAsia"/>
                <w:sz w:val="15"/>
                <w:szCs w:val="15"/>
              </w:rPr>
              <w:t>《道路交通安全违法行为记分管理办法》</w:t>
            </w:r>
          </w:p>
        </w:tc>
        <w:tc>
          <w:tcPr>
            <w:tcW w:w="436" w:type="dxa"/>
            <w:vMerge w:val="restart"/>
            <w:tcBorders>
              <w:top w:val="single" w:sz="4" w:space="0" w:color="000000"/>
              <w:left w:val="single" w:sz="4" w:space="0" w:color="000000"/>
              <w:bottom w:val="single" w:sz="4" w:space="0" w:color="000000"/>
              <w:right w:val="single" w:sz="4" w:space="0" w:color="000000"/>
            </w:tcBorders>
            <w:vAlign w:val="center"/>
          </w:tcPr>
          <w:p w:rsidR="00B375F7" w:rsidRPr="00B375F7" w:rsidRDefault="00B375F7" w:rsidP="00A9146C">
            <w:pPr>
              <w:spacing w:line="240" w:lineRule="exact"/>
              <w:jc w:val="center"/>
              <w:rPr>
                <w:rFonts w:cs="宋体"/>
                <w:sz w:val="15"/>
                <w:szCs w:val="15"/>
              </w:rPr>
            </w:pPr>
            <w:r w:rsidRPr="00B375F7">
              <w:rPr>
                <w:rFonts w:cs="宋体" w:hint="eastAsia"/>
                <w:sz w:val="15"/>
                <w:szCs w:val="15"/>
              </w:rPr>
              <w:t>第九条</w:t>
            </w:r>
          </w:p>
        </w:tc>
        <w:tc>
          <w:tcPr>
            <w:tcW w:w="437" w:type="dxa"/>
            <w:vMerge w:val="restart"/>
            <w:tcBorders>
              <w:top w:val="single" w:sz="4" w:space="0" w:color="000000"/>
              <w:left w:val="single" w:sz="4" w:space="0" w:color="000000"/>
              <w:bottom w:val="single" w:sz="4" w:space="0" w:color="000000"/>
              <w:right w:val="single" w:sz="4" w:space="0" w:color="000000"/>
            </w:tcBorders>
            <w:vAlign w:val="center"/>
          </w:tcPr>
          <w:p w:rsidR="00B375F7" w:rsidRPr="00B375F7" w:rsidRDefault="00B375F7" w:rsidP="00A9146C">
            <w:pPr>
              <w:spacing w:line="240" w:lineRule="exact"/>
              <w:jc w:val="center"/>
              <w:rPr>
                <w:rFonts w:cs="宋体"/>
                <w:sz w:val="15"/>
                <w:szCs w:val="15"/>
              </w:rPr>
            </w:pPr>
          </w:p>
        </w:tc>
        <w:tc>
          <w:tcPr>
            <w:tcW w:w="354" w:type="dxa"/>
            <w:vMerge w:val="restart"/>
            <w:tcBorders>
              <w:top w:val="single" w:sz="4" w:space="0" w:color="000000"/>
              <w:left w:val="single" w:sz="4" w:space="0" w:color="000000"/>
              <w:bottom w:val="single" w:sz="4" w:space="0" w:color="000000"/>
              <w:right w:val="single" w:sz="4" w:space="0" w:color="000000"/>
            </w:tcBorders>
            <w:vAlign w:val="center"/>
          </w:tcPr>
          <w:p w:rsidR="00B375F7" w:rsidRPr="00B375F7" w:rsidRDefault="00B375F7" w:rsidP="00A9146C">
            <w:pPr>
              <w:spacing w:line="240" w:lineRule="exact"/>
              <w:jc w:val="center"/>
              <w:rPr>
                <w:rFonts w:cs="宋体"/>
                <w:sz w:val="15"/>
                <w:szCs w:val="15"/>
              </w:rPr>
            </w:pPr>
            <w:r w:rsidRPr="00B375F7">
              <w:rPr>
                <w:rFonts w:cs="宋体" w:hint="eastAsia"/>
                <w:sz w:val="15"/>
                <w:szCs w:val="15"/>
              </w:rPr>
              <w:t>第四项</w:t>
            </w:r>
          </w:p>
        </w:tc>
        <w:tc>
          <w:tcPr>
            <w:tcW w:w="696" w:type="dxa"/>
            <w:vMerge w:val="restart"/>
            <w:tcBorders>
              <w:top w:val="single" w:sz="4" w:space="0" w:color="000000"/>
              <w:left w:val="single" w:sz="4" w:space="0" w:color="000000"/>
              <w:bottom w:val="single" w:sz="4" w:space="0" w:color="000000"/>
              <w:right w:val="single" w:sz="4" w:space="0" w:color="000000"/>
            </w:tcBorders>
            <w:vAlign w:val="center"/>
          </w:tcPr>
          <w:p w:rsidR="00B375F7" w:rsidRPr="00B375F7" w:rsidRDefault="00B375F7" w:rsidP="00A9146C">
            <w:pPr>
              <w:spacing w:line="240" w:lineRule="exact"/>
              <w:jc w:val="center"/>
              <w:rPr>
                <w:rFonts w:cs="宋体"/>
                <w:sz w:val="15"/>
                <w:szCs w:val="15"/>
              </w:rPr>
            </w:pPr>
            <w:r w:rsidRPr="00B375F7">
              <w:rPr>
                <w:rFonts w:cs="宋体" w:hint="eastAsia"/>
                <w:sz w:val="15"/>
                <w:szCs w:val="15"/>
              </w:rPr>
              <w:t>罚款</w:t>
            </w:r>
            <w:r w:rsidRPr="00B375F7">
              <w:rPr>
                <w:rFonts w:cs="宋体" w:hint="eastAsia"/>
                <w:sz w:val="15"/>
                <w:szCs w:val="15"/>
              </w:rPr>
              <w:t>200</w:t>
            </w:r>
            <w:r w:rsidRPr="00B375F7">
              <w:rPr>
                <w:rFonts w:cs="宋体" w:hint="eastAsia"/>
                <w:sz w:val="15"/>
                <w:szCs w:val="15"/>
              </w:rPr>
              <w:t>元</w:t>
            </w:r>
          </w:p>
        </w:tc>
        <w:tc>
          <w:tcPr>
            <w:tcW w:w="2224" w:type="dxa"/>
            <w:vMerge w:val="restart"/>
            <w:tcBorders>
              <w:top w:val="single" w:sz="4" w:space="0" w:color="000000"/>
              <w:left w:val="single" w:sz="4" w:space="0" w:color="000000"/>
              <w:bottom w:val="single" w:sz="4" w:space="0" w:color="000000"/>
              <w:right w:val="single" w:sz="4" w:space="0" w:color="000000"/>
            </w:tcBorders>
            <w:vAlign w:val="center"/>
          </w:tcPr>
          <w:p w:rsidR="00B375F7" w:rsidRPr="00B375F7" w:rsidRDefault="00B375F7" w:rsidP="00A9146C">
            <w:pPr>
              <w:spacing w:line="240" w:lineRule="exact"/>
              <w:rPr>
                <w:rFonts w:cs="宋体"/>
                <w:sz w:val="15"/>
                <w:szCs w:val="15"/>
              </w:rPr>
            </w:pPr>
            <w:r w:rsidRPr="00B375F7">
              <w:rPr>
                <w:rFonts w:cs="宋体" w:hint="eastAsia"/>
                <w:sz w:val="15"/>
                <w:szCs w:val="15"/>
              </w:rPr>
              <w:t>受托执法人员应当通知属地交巡警支（大）队就近派员前往现场处理，不得直接开具简易程序处罚决定书现场予以处罚（因该项违法行为要求开具强制措施凭证扣留机动车，但开具强制措施凭证尚未纳入行政检查的范围）</w:t>
            </w:r>
          </w:p>
        </w:tc>
      </w:tr>
      <w:tr w:rsidR="00B375F7" w:rsidRPr="00B375F7" w:rsidTr="00EB6D57">
        <w:trPr>
          <w:trHeight w:val="978"/>
        </w:trPr>
        <w:tc>
          <w:tcPr>
            <w:tcW w:w="369" w:type="dxa"/>
            <w:vMerge/>
            <w:tcBorders>
              <w:top w:val="single" w:sz="4" w:space="0" w:color="000000"/>
              <w:left w:val="single" w:sz="4" w:space="0" w:color="000000"/>
              <w:bottom w:val="single" w:sz="4" w:space="0" w:color="000000"/>
              <w:right w:val="single" w:sz="4" w:space="0" w:color="000000"/>
            </w:tcBorders>
            <w:vAlign w:val="center"/>
          </w:tcPr>
          <w:p w:rsidR="00B375F7" w:rsidRPr="00B375F7" w:rsidRDefault="00B375F7" w:rsidP="00A9146C">
            <w:pPr>
              <w:spacing w:line="240" w:lineRule="exact"/>
              <w:jc w:val="center"/>
              <w:rPr>
                <w:rFonts w:cs="宋体"/>
                <w:sz w:val="15"/>
                <w:szCs w:val="15"/>
              </w:rPr>
            </w:pPr>
          </w:p>
        </w:tc>
        <w:tc>
          <w:tcPr>
            <w:tcW w:w="1319" w:type="dxa"/>
            <w:vMerge/>
            <w:tcBorders>
              <w:top w:val="single" w:sz="4" w:space="0" w:color="000000"/>
              <w:left w:val="single" w:sz="4" w:space="0" w:color="000000"/>
              <w:bottom w:val="single" w:sz="4" w:space="0" w:color="000000"/>
              <w:right w:val="single" w:sz="4" w:space="0" w:color="000000"/>
            </w:tcBorders>
            <w:vAlign w:val="center"/>
          </w:tcPr>
          <w:p w:rsidR="00B375F7" w:rsidRPr="00B375F7" w:rsidRDefault="00B375F7" w:rsidP="00A9146C">
            <w:pPr>
              <w:spacing w:line="240" w:lineRule="exact"/>
              <w:rPr>
                <w:rFonts w:cs="宋体"/>
                <w:sz w:val="15"/>
                <w:szCs w:val="15"/>
              </w:rPr>
            </w:pPr>
          </w:p>
        </w:tc>
        <w:tc>
          <w:tcPr>
            <w:tcW w:w="341" w:type="dxa"/>
            <w:vMerge/>
            <w:tcBorders>
              <w:top w:val="single" w:sz="4" w:space="0" w:color="000000"/>
              <w:left w:val="single" w:sz="4" w:space="0" w:color="000000"/>
              <w:bottom w:val="single" w:sz="4" w:space="0" w:color="000000"/>
              <w:right w:val="single" w:sz="4" w:space="0" w:color="000000"/>
            </w:tcBorders>
            <w:vAlign w:val="center"/>
          </w:tcPr>
          <w:p w:rsidR="00B375F7" w:rsidRPr="00B375F7" w:rsidRDefault="00B375F7" w:rsidP="00A9146C">
            <w:pPr>
              <w:spacing w:line="240" w:lineRule="exact"/>
              <w:jc w:val="center"/>
              <w:rPr>
                <w:rFonts w:cs="宋体"/>
                <w:sz w:val="15"/>
                <w:szCs w:val="15"/>
              </w:rPr>
            </w:pPr>
          </w:p>
        </w:tc>
        <w:tc>
          <w:tcPr>
            <w:tcW w:w="504" w:type="dxa"/>
            <w:vMerge/>
            <w:tcBorders>
              <w:top w:val="single" w:sz="4" w:space="0" w:color="000000"/>
              <w:left w:val="single" w:sz="4" w:space="0" w:color="000000"/>
              <w:bottom w:val="single" w:sz="4" w:space="0" w:color="000000"/>
              <w:right w:val="single" w:sz="4" w:space="0" w:color="000000"/>
            </w:tcBorders>
            <w:vAlign w:val="center"/>
          </w:tcPr>
          <w:p w:rsidR="00B375F7" w:rsidRPr="00B375F7" w:rsidRDefault="00B375F7" w:rsidP="00A9146C">
            <w:pPr>
              <w:spacing w:line="240" w:lineRule="exact"/>
              <w:jc w:val="center"/>
              <w:rPr>
                <w:rFonts w:cs="宋体"/>
                <w:sz w:val="15"/>
                <w:szCs w:val="15"/>
              </w:rPr>
            </w:pPr>
          </w:p>
        </w:tc>
        <w:tc>
          <w:tcPr>
            <w:tcW w:w="892" w:type="dxa"/>
            <w:vMerge/>
            <w:tcBorders>
              <w:top w:val="single" w:sz="4" w:space="0" w:color="000000"/>
              <w:left w:val="single" w:sz="4" w:space="0" w:color="000000"/>
              <w:bottom w:val="single" w:sz="4" w:space="0" w:color="000000"/>
              <w:right w:val="single" w:sz="4" w:space="0" w:color="000000"/>
            </w:tcBorders>
            <w:vAlign w:val="center"/>
          </w:tcPr>
          <w:p w:rsidR="00B375F7" w:rsidRPr="00B375F7" w:rsidRDefault="00B375F7" w:rsidP="00A9146C">
            <w:pPr>
              <w:spacing w:line="240" w:lineRule="exact"/>
              <w:rPr>
                <w:rFonts w:cs="宋体"/>
                <w:sz w:val="15"/>
                <w:szCs w:val="15"/>
              </w:rPr>
            </w:pPr>
          </w:p>
        </w:tc>
        <w:tc>
          <w:tcPr>
            <w:tcW w:w="854" w:type="dxa"/>
            <w:vMerge/>
            <w:tcBorders>
              <w:top w:val="single" w:sz="4" w:space="0" w:color="000000"/>
              <w:left w:val="single" w:sz="4" w:space="0" w:color="000000"/>
              <w:bottom w:val="single" w:sz="4" w:space="0" w:color="000000"/>
              <w:right w:val="single" w:sz="4" w:space="0" w:color="000000"/>
            </w:tcBorders>
            <w:vAlign w:val="center"/>
          </w:tcPr>
          <w:p w:rsidR="00B375F7" w:rsidRPr="00B375F7" w:rsidRDefault="00B375F7" w:rsidP="00A9146C">
            <w:pPr>
              <w:spacing w:line="240" w:lineRule="exact"/>
              <w:rPr>
                <w:rFonts w:cs="宋体"/>
                <w:sz w:val="15"/>
                <w:szCs w:val="15"/>
              </w:rPr>
            </w:pPr>
          </w:p>
        </w:tc>
        <w:tc>
          <w:tcPr>
            <w:tcW w:w="450" w:type="dxa"/>
            <w:vMerge/>
            <w:tcBorders>
              <w:top w:val="single" w:sz="4" w:space="0" w:color="000000"/>
              <w:left w:val="single" w:sz="4" w:space="0" w:color="000000"/>
              <w:bottom w:val="single" w:sz="4" w:space="0" w:color="000000"/>
              <w:right w:val="single" w:sz="4" w:space="0" w:color="000000"/>
            </w:tcBorders>
            <w:vAlign w:val="center"/>
          </w:tcPr>
          <w:p w:rsidR="00B375F7" w:rsidRPr="00B375F7" w:rsidRDefault="00B375F7" w:rsidP="00A9146C">
            <w:pPr>
              <w:spacing w:line="240" w:lineRule="exact"/>
              <w:jc w:val="center"/>
              <w:rPr>
                <w:rFonts w:cs="宋体"/>
                <w:sz w:val="15"/>
                <w:szCs w:val="15"/>
              </w:rPr>
            </w:pPr>
          </w:p>
        </w:tc>
        <w:tc>
          <w:tcPr>
            <w:tcW w:w="491" w:type="dxa"/>
            <w:vMerge/>
            <w:tcBorders>
              <w:top w:val="single" w:sz="4" w:space="0" w:color="000000"/>
              <w:left w:val="single" w:sz="4" w:space="0" w:color="000000"/>
              <w:bottom w:val="single" w:sz="4" w:space="0" w:color="000000"/>
              <w:right w:val="single" w:sz="4" w:space="0" w:color="000000"/>
            </w:tcBorders>
            <w:vAlign w:val="center"/>
          </w:tcPr>
          <w:p w:rsidR="00B375F7" w:rsidRPr="00B375F7" w:rsidRDefault="00B375F7" w:rsidP="00A9146C">
            <w:pPr>
              <w:spacing w:line="240" w:lineRule="exact"/>
              <w:jc w:val="center"/>
              <w:rPr>
                <w:rFonts w:cs="宋体"/>
                <w:sz w:val="15"/>
                <w:szCs w:val="15"/>
              </w:rPr>
            </w:pPr>
          </w:p>
        </w:tc>
        <w:tc>
          <w:tcPr>
            <w:tcW w:w="450" w:type="dxa"/>
            <w:vMerge/>
            <w:tcBorders>
              <w:top w:val="single" w:sz="4" w:space="0" w:color="000000"/>
              <w:left w:val="single" w:sz="4" w:space="0" w:color="000000"/>
              <w:bottom w:val="single" w:sz="4" w:space="0" w:color="000000"/>
              <w:right w:val="single" w:sz="4" w:space="0" w:color="000000"/>
            </w:tcBorders>
            <w:vAlign w:val="center"/>
          </w:tcPr>
          <w:p w:rsidR="00B375F7" w:rsidRPr="00B375F7" w:rsidRDefault="00B375F7" w:rsidP="00A9146C">
            <w:pPr>
              <w:spacing w:line="240" w:lineRule="exact"/>
              <w:jc w:val="center"/>
              <w:rPr>
                <w:rFonts w:cs="宋体"/>
                <w:sz w:val="15"/>
                <w:szCs w:val="15"/>
              </w:rPr>
            </w:pPr>
          </w:p>
        </w:tc>
        <w:tc>
          <w:tcPr>
            <w:tcW w:w="927" w:type="dxa"/>
            <w:tcBorders>
              <w:top w:val="single" w:sz="4" w:space="0" w:color="000000"/>
              <w:left w:val="single" w:sz="4" w:space="0" w:color="000000"/>
              <w:bottom w:val="single" w:sz="4" w:space="0" w:color="000000"/>
              <w:right w:val="single" w:sz="4" w:space="0" w:color="000000"/>
            </w:tcBorders>
            <w:vAlign w:val="center"/>
          </w:tcPr>
          <w:p w:rsidR="00B375F7" w:rsidRPr="00B375F7" w:rsidRDefault="00B375F7" w:rsidP="00A9146C">
            <w:pPr>
              <w:spacing w:line="240" w:lineRule="exact"/>
              <w:rPr>
                <w:rFonts w:cs="宋体"/>
                <w:sz w:val="15"/>
                <w:szCs w:val="15"/>
              </w:rPr>
            </w:pPr>
            <w:r w:rsidRPr="00B375F7">
              <w:rPr>
                <w:rFonts w:cs="宋体" w:hint="eastAsia"/>
                <w:sz w:val="15"/>
                <w:szCs w:val="15"/>
              </w:rPr>
              <w:t>《中华人民共和国道路交通安全法》</w:t>
            </w:r>
          </w:p>
        </w:tc>
        <w:tc>
          <w:tcPr>
            <w:tcW w:w="395" w:type="dxa"/>
            <w:tcBorders>
              <w:top w:val="single" w:sz="4" w:space="0" w:color="000000"/>
              <w:left w:val="single" w:sz="4" w:space="0" w:color="000000"/>
              <w:bottom w:val="single" w:sz="4" w:space="0" w:color="000000"/>
              <w:right w:val="single" w:sz="4" w:space="0" w:color="000000"/>
            </w:tcBorders>
            <w:vAlign w:val="center"/>
          </w:tcPr>
          <w:p w:rsidR="00B375F7" w:rsidRPr="00B375F7" w:rsidRDefault="00B375F7" w:rsidP="00A9146C">
            <w:pPr>
              <w:spacing w:line="240" w:lineRule="exact"/>
              <w:jc w:val="center"/>
              <w:rPr>
                <w:rFonts w:cs="宋体"/>
                <w:sz w:val="15"/>
                <w:szCs w:val="15"/>
              </w:rPr>
            </w:pPr>
            <w:r w:rsidRPr="00B375F7">
              <w:rPr>
                <w:rFonts w:cs="宋体" w:hint="eastAsia"/>
                <w:sz w:val="15"/>
                <w:szCs w:val="15"/>
              </w:rPr>
              <w:t>第九十条</w:t>
            </w:r>
          </w:p>
        </w:tc>
        <w:tc>
          <w:tcPr>
            <w:tcW w:w="464" w:type="dxa"/>
            <w:tcBorders>
              <w:top w:val="single" w:sz="4" w:space="0" w:color="000000"/>
              <w:left w:val="single" w:sz="4" w:space="0" w:color="000000"/>
              <w:bottom w:val="single" w:sz="4" w:space="0" w:color="000000"/>
              <w:right w:val="single" w:sz="4" w:space="0" w:color="000000"/>
            </w:tcBorders>
            <w:vAlign w:val="center"/>
          </w:tcPr>
          <w:p w:rsidR="00B375F7" w:rsidRPr="00B375F7" w:rsidRDefault="00B375F7" w:rsidP="00A9146C">
            <w:pPr>
              <w:spacing w:line="240" w:lineRule="exact"/>
              <w:jc w:val="center"/>
              <w:rPr>
                <w:rFonts w:cs="宋体"/>
                <w:sz w:val="15"/>
                <w:szCs w:val="15"/>
              </w:rPr>
            </w:pPr>
          </w:p>
        </w:tc>
        <w:tc>
          <w:tcPr>
            <w:tcW w:w="450" w:type="dxa"/>
            <w:tcBorders>
              <w:top w:val="single" w:sz="4" w:space="0" w:color="000000"/>
              <w:left w:val="single" w:sz="4" w:space="0" w:color="000000"/>
              <w:bottom w:val="single" w:sz="4" w:space="0" w:color="000000"/>
              <w:right w:val="single" w:sz="4" w:space="0" w:color="000000"/>
            </w:tcBorders>
            <w:vAlign w:val="center"/>
          </w:tcPr>
          <w:p w:rsidR="00B375F7" w:rsidRPr="00B375F7" w:rsidRDefault="00B375F7" w:rsidP="00A9146C">
            <w:pPr>
              <w:spacing w:line="240" w:lineRule="exact"/>
              <w:jc w:val="center"/>
              <w:rPr>
                <w:rFonts w:cs="宋体"/>
                <w:sz w:val="15"/>
                <w:szCs w:val="15"/>
              </w:rPr>
            </w:pPr>
          </w:p>
        </w:tc>
        <w:tc>
          <w:tcPr>
            <w:tcW w:w="682" w:type="dxa"/>
            <w:vMerge/>
            <w:tcBorders>
              <w:top w:val="single" w:sz="4" w:space="0" w:color="000000"/>
              <w:left w:val="single" w:sz="4" w:space="0" w:color="000000"/>
              <w:bottom w:val="single" w:sz="4" w:space="0" w:color="000000"/>
              <w:right w:val="single" w:sz="4" w:space="0" w:color="000000"/>
            </w:tcBorders>
            <w:vAlign w:val="center"/>
          </w:tcPr>
          <w:p w:rsidR="00B375F7" w:rsidRPr="00B375F7" w:rsidRDefault="00B375F7" w:rsidP="00A9146C">
            <w:pPr>
              <w:spacing w:line="240" w:lineRule="exact"/>
              <w:rPr>
                <w:rFonts w:cs="宋体"/>
                <w:sz w:val="15"/>
                <w:szCs w:val="15"/>
              </w:rPr>
            </w:pPr>
          </w:p>
        </w:tc>
        <w:tc>
          <w:tcPr>
            <w:tcW w:w="436" w:type="dxa"/>
            <w:vMerge/>
            <w:tcBorders>
              <w:top w:val="single" w:sz="4" w:space="0" w:color="000000"/>
              <w:left w:val="single" w:sz="4" w:space="0" w:color="000000"/>
              <w:bottom w:val="single" w:sz="4" w:space="0" w:color="000000"/>
              <w:right w:val="single" w:sz="4" w:space="0" w:color="000000"/>
            </w:tcBorders>
            <w:vAlign w:val="center"/>
          </w:tcPr>
          <w:p w:rsidR="00B375F7" w:rsidRPr="00B375F7" w:rsidRDefault="00B375F7" w:rsidP="00A9146C">
            <w:pPr>
              <w:spacing w:line="240" w:lineRule="exact"/>
              <w:jc w:val="center"/>
              <w:rPr>
                <w:rFonts w:cs="宋体"/>
                <w:sz w:val="15"/>
                <w:szCs w:val="15"/>
              </w:rPr>
            </w:pPr>
          </w:p>
        </w:tc>
        <w:tc>
          <w:tcPr>
            <w:tcW w:w="437" w:type="dxa"/>
            <w:vMerge/>
            <w:tcBorders>
              <w:top w:val="single" w:sz="4" w:space="0" w:color="000000"/>
              <w:left w:val="single" w:sz="4" w:space="0" w:color="000000"/>
              <w:bottom w:val="single" w:sz="4" w:space="0" w:color="000000"/>
              <w:right w:val="single" w:sz="4" w:space="0" w:color="000000"/>
            </w:tcBorders>
            <w:vAlign w:val="center"/>
          </w:tcPr>
          <w:p w:rsidR="00B375F7" w:rsidRPr="00B375F7" w:rsidRDefault="00B375F7" w:rsidP="00A9146C">
            <w:pPr>
              <w:spacing w:line="240" w:lineRule="exact"/>
              <w:jc w:val="center"/>
              <w:rPr>
                <w:rFonts w:cs="宋体"/>
                <w:sz w:val="15"/>
                <w:szCs w:val="15"/>
              </w:rPr>
            </w:pPr>
          </w:p>
        </w:tc>
        <w:tc>
          <w:tcPr>
            <w:tcW w:w="354" w:type="dxa"/>
            <w:vMerge/>
            <w:tcBorders>
              <w:top w:val="single" w:sz="4" w:space="0" w:color="000000"/>
              <w:left w:val="single" w:sz="4" w:space="0" w:color="000000"/>
              <w:bottom w:val="single" w:sz="4" w:space="0" w:color="000000"/>
              <w:right w:val="single" w:sz="4" w:space="0" w:color="000000"/>
            </w:tcBorders>
            <w:vAlign w:val="center"/>
          </w:tcPr>
          <w:p w:rsidR="00B375F7" w:rsidRPr="00B375F7" w:rsidRDefault="00B375F7" w:rsidP="00A9146C">
            <w:pPr>
              <w:spacing w:line="240" w:lineRule="exact"/>
              <w:jc w:val="center"/>
              <w:rPr>
                <w:rFonts w:cs="宋体"/>
                <w:sz w:val="15"/>
                <w:szCs w:val="15"/>
              </w:rPr>
            </w:pPr>
          </w:p>
        </w:tc>
        <w:tc>
          <w:tcPr>
            <w:tcW w:w="696" w:type="dxa"/>
            <w:vMerge/>
            <w:tcBorders>
              <w:top w:val="single" w:sz="4" w:space="0" w:color="000000"/>
              <w:left w:val="single" w:sz="4" w:space="0" w:color="000000"/>
              <w:bottom w:val="single" w:sz="4" w:space="0" w:color="000000"/>
              <w:right w:val="single" w:sz="4" w:space="0" w:color="000000"/>
            </w:tcBorders>
            <w:vAlign w:val="center"/>
          </w:tcPr>
          <w:p w:rsidR="00B375F7" w:rsidRPr="00B375F7" w:rsidRDefault="00B375F7" w:rsidP="00A9146C">
            <w:pPr>
              <w:spacing w:line="240" w:lineRule="exact"/>
              <w:jc w:val="center"/>
              <w:rPr>
                <w:rFonts w:cs="宋体"/>
                <w:sz w:val="15"/>
                <w:szCs w:val="15"/>
              </w:rPr>
            </w:pPr>
          </w:p>
        </w:tc>
        <w:tc>
          <w:tcPr>
            <w:tcW w:w="2224" w:type="dxa"/>
            <w:vMerge/>
            <w:tcBorders>
              <w:top w:val="single" w:sz="4" w:space="0" w:color="000000"/>
              <w:left w:val="single" w:sz="4" w:space="0" w:color="000000"/>
              <w:bottom w:val="single" w:sz="4" w:space="0" w:color="000000"/>
              <w:right w:val="single" w:sz="4" w:space="0" w:color="000000"/>
            </w:tcBorders>
            <w:vAlign w:val="center"/>
          </w:tcPr>
          <w:p w:rsidR="00B375F7" w:rsidRPr="00B375F7" w:rsidRDefault="00B375F7" w:rsidP="00A9146C">
            <w:pPr>
              <w:spacing w:line="240" w:lineRule="exact"/>
              <w:rPr>
                <w:rFonts w:cs="宋体"/>
                <w:sz w:val="15"/>
                <w:szCs w:val="15"/>
              </w:rPr>
            </w:pPr>
          </w:p>
        </w:tc>
      </w:tr>
      <w:tr w:rsidR="00B375F7" w:rsidRPr="00B375F7" w:rsidTr="00EB6D57">
        <w:trPr>
          <w:trHeight w:val="1182"/>
        </w:trPr>
        <w:tc>
          <w:tcPr>
            <w:tcW w:w="369" w:type="dxa"/>
            <w:vMerge w:val="restart"/>
            <w:tcBorders>
              <w:top w:val="single" w:sz="4" w:space="0" w:color="000000"/>
              <w:left w:val="single" w:sz="4" w:space="0" w:color="000000"/>
              <w:bottom w:val="single" w:sz="4" w:space="0" w:color="000000"/>
              <w:right w:val="single" w:sz="4" w:space="0" w:color="000000"/>
            </w:tcBorders>
            <w:vAlign w:val="center"/>
          </w:tcPr>
          <w:p w:rsidR="00B375F7" w:rsidRPr="00B375F7" w:rsidRDefault="00B375F7" w:rsidP="00A9146C">
            <w:pPr>
              <w:spacing w:line="240" w:lineRule="exact"/>
              <w:jc w:val="center"/>
              <w:rPr>
                <w:rFonts w:cs="宋体"/>
                <w:sz w:val="15"/>
                <w:szCs w:val="15"/>
              </w:rPr>
            </w:pPr>
            <w:r w:rsidRPr="00B375F7">
              <w:rPr>
                <w:rFonts w:cs="宋体" w:hint="eastAsia"/>
                <w:sz w:val="15"/>
                <w:szCs w:val="15"/>
              </w:rPr>
              <w:t>13</w:t>
            </w:r>
          </w:p>
        </w:tc>
        <w:tc>
          <w:tcPr>
            <w:tcW w:w="1319" w:type="dxa"/>
            <w:vMerge w:val="restart"/>
            <w:tcBorders>
              <w:top w:val="single" w:sz="4" w:space="0" w:color="000000"/>
              <w:left w:val="single" w:sz="4" w:space="0" w:color="000000"/>
              <w:bottom w:val="single" w:sz="4" w:space="0" w:color="000000"/>
              <w:right w:val="single" w:sz="4" w:space="0" w:color="000000"/>
            </w:tcBorders>
            <w:vAlign w:val="center"/>
          </w:tcPr>
          <w:p w:rsidR="00B375F7" w:rsidRPr="00B375F7" w:rsidRDefault="00B375F7" w:rsidP="00A9146C">
            <w:pPr>
              <w:spacing w:line="240" w:lineRule="exact"/>
              <w:rPr>
                <w:rFonts w:cs="宋体"/>
                <w:sz w:val="15"/>
                <w:szCs w:val="15"/>
              </w:rPr>
            </w:pPr>
            <w:r w:rsidRPr="00B375F7">
              <w:rPr>
                <w:rFonts w:cs="宋体" w:hint="eastAsia"/>
                <w:sz w:val="15"/>
                <w:szCs w:val="15"/>
              </w:rPr>
              <w:t>未随车携带行驶证，且无法出示电子行驶证的</w:t>
            </w:r>
          </w:p>
        </w:tc>
        <w:tc>
          <w:tcPr>
            <w:tcW w:w="341" w:type="dxa"/>
            <w:vMerge w:val="restart"/>
            <w:tcBorders>
              <w:top w:val="single" w:sz="4" w:space="0" w:color="000000"/>
              <w:left w:val="single" w:sz="4" w:space="0" w:color="000000"/>
              <w:bottom w:val="single" w:sz="4" w:space="0" w:color="000000"/>
              <w:right w:val="single" w:sz="4" w:space="0" w:color="000000"/>
            </w:tcBorders>
            <w:vAlign w:val="center"/>
          </w:tcPr>
          <w:p w:rsidR="00B375F7" w:rsidRPr="00B375F7" w:rsidRDefault="00B375F7" w:rsidP="00A9146C">
            <w:pPr>
              <w:spacing w:line="240" w:lineRule="exact"/>
              <w:jc w:val="center"/>
              <w:rPr>
                <w:rFonts w:cs="宋体"/>
                <w:sz w:val="15"/>
                <w:szCs w:val="15"/>
              </w:rPr>
            </w:pPr>
            <w:r w:rsidRPr="00B375F7">
              <w:rPr>
                <w:rFonts w:cs="宋体" w:hint="eastAsia"/>
                <w:sz w:val="15"/>
                <w:szCs w:val="15"/>
              </w:rPr>
              <w:t>60850</w:t>
            </w:r>
          </w:p>
        </w:tc>
        <w:tc>
          <w:tcPr>
            <w:tcW w:w="504" w:type="dxa"/>
            <w:vMerge w:val="restart"/>
            <w:tcBorders>
              <w:top w:val="single" w:sz="4" w:space="0" w:color="000000"/>
              <w:left w:val="single" w:sz="4" w:space="0" w:color="000000"/>
              <w:bottom w:val="single" w:sz="4" w:space="0" w:color="000000"/>
              <w:right w:val="single" w:sz="4" w:space="0" w:color="000000"/>
            </w:tcBorders>
            <w:vAlign w:val="center"/>
          </w:tcPr>
          <w:p w:rsidR="00B375F7" w:rsidRPr="00B375F7" w:rsidRDefault="00B375F7" w:rsidP="00A9146C">
            <w:pPr>
              <w:spacing w:line="240" w:lineRule="exact"/>
              <w:jc w:val="center"/>
              <w:rPr>
                <w:rFonts w:cs="宋体"/>
                <w:sz w:val="15"/>
                <w:szCs w:val="15"/>
              </w:rPr>
            </w:pPr>
            <w:r w:rsidRPr="00B375F7">
              <w:rPr>
                <w:rFonts w:cs="宋体" w:hint="eastAsia"/>
                <w:sz w:val="15"/>
                <w:szCs w:val="15"/>
              </w:rPr>
              <w:t>行政检查</w:t>
            </w:r>
          </w:p>
        </w:tc>
        <w:tc>
          <w:tcPr>
            <w:tcW w:w="892" w:type="dxa"/>
            <w:vMerge w:val="restart"/>
            <w:tcBorders>
              <w:top w:val="single" w:sz="4" w:space="0" w:color="000000"/>
              <w:left w:val="single" w:sz="4" w:space="0" w:color="000000"/>
              <w:bottom w:val="single" w:sz="4" w:space="0" w:color="000000"/>
              <w:right w:val="single" w:sz="4" w:space="0" w:color="000000"/>
            </w:tcBorders>
            <w:vAlign w:val="center"/>
          </w:tcPr>
          <w:p w:rsidR="00B375F7" w:rsidRPr="00B375F7" w:rsidRDefault="00B375F7" w:rsidP="00A9146C">
            <w:pPr>
              <w:spacing w:line="240" w:lineRule="exact"/>
              <w:rPr>
                <w:rFonts w:cs="宋体"/>
                <w:sz w:val="15"/>
                <w:szCs w:val="15"/>
              </w:rPr>
            </w:pPr>
            <w:r w:rsidRPr="00B375F7">
              <w:rPr>
                <w:rFonts w:cs="宋体" w:hint="eastAsia"/>
                <w:sz w:val="15"/>
                <w:szCs w:val="15"/>
              </w:rPr>
              <w:t>《重庆市道路交通安全条例》第七十六条第二款第六项</w:t>
            </w:r>
          </w:p>
        </w:tc>
        <w:tc>
          <w:tcPr>
            <w:tcW w:w="854" w:type="dxa"/>
            <w:vMerge w:val="restart"/>
            <w:tcBorders>
              <w:top w:val="single" w:sz="4" w:space="0" w:color="000000"/>
              <w:left w:val="single" w:sz="4" w:space="0" w:color="000000"/>
              <w:bottom w:val="single" w:sz="4" w:space="0" w:color="000000"/>
              <w:right w:val="single" w:sz="4" w:space="0" w:color="000000"/>
            </w:tcBorders>
            <w:vAlign w:val="center"/>
          </w:tcPr>
          <w:p w:rsidR="00B375F7" w:rsidRPr="00B375F7" w:rsidRDefault="00B375F7" w:rsidP="00A9146C">
            <w:pPr>
              <w:spacing w:line="240" w:lineRule="exact"/>
              <w:rPr>
                <w:rFonts w:cs="宋体"/>
                <w:sz w:val="15"/>
                <w:szCs w:val="15"/>
              </w:rPr>
            </w:pPr>
            <w:r w:rsidRPr="00B375F7">
              <w:rPr>
                <w:rFonts w:cs="宋体" w:hint="eastAsia"/>
                <w:sz w:val="15"/>
                <w:szCs w:val="15"/>
              </w:rPr>
              <w:t>《中华人民共和国道路交通安全法》</w:t>
            </w:r>
          </w:p>
        </w:tc>
        <w:tc>
          <w:tcPr>
            <w:tcW w:w="450" w:type="dxa"/>
            <w:vMerge w:val="restart"/>
            <w:tcBorders>
              <w:top w:val="single" w:sz="4" w:space="0" w:color="000000"/>
              <w:left w:val="single" w:sz="4" w:space="0" w:color="000000"/>
              <w:bottom w:val="single" w:sz="4" w:space="0" w:color="000000"/>
              <w:right w:val="single" w:sz="4" w:space="0" w:color="000000"/>
            </w:tcBorders>
            <w:vAlign w:val="center"/>
          </w:tcPr>
          <w:p w:rsidR="00B375F7" w:rsidRPr="00B375F7" w:rsidRDefault="00B375F7" w:rsidP="00A9146C">
            <w:pPr>
              <w:spacing w:line="240" w:lineRule="exact"/>
              <w:jc w:val="center"/>
              <w:rPr>
                <w:rFonts w:cs="宋体"/>
                <w:sz w:val="15"/>
                <w:szCs w:val="15"/>
              </w:rPr>
            </w:pPr>
            <w:r w:rsidRPr="00B375F7">
              <w:rPr>
                <w:rFonts w:cs="宋体" w:hint="eastAsia"/>
                <w:sz w:val="15"/>
                <w:szCs w:val="15"/>
              </w:rPr>
              <w:t>第十一条</w:t>
            </w:r>
          </w:p>
        </w:tc>
        <w:tc>
          <w:tcPr>
            <w:tcW w:w="491" w:type="dxa"/>
            <w:vMerge w:val="restart"/>
            <w:tcBorders>
              <w:top w:val="single" w:sz="4" w:space="0" w:color="000000"/>
              <w:left w:val="single" w:sz="4" w:space="0" w:color="000000"/>
              <w:bottom w:val="single" w:sz="4" w:space="0" w:color="000000"/>
              <w:right w:val="single" w:sz="4" w:space="0" w:color="000000"/>
            </w:tcBorders>
            <w:vAlign w:val="center"/>
          </w:tcPr>
          <w:p w:rsidR="00B375F7" w:rsidRPr="00B375F7" w:rsidRDefault="00B375F7" w:rsidP="00A9146C">
            <w:pPr>
              <w:spacing w:line="240" w:lineRule="exact"/>
              <w:jc w:val="center"/>
              <w:rPr>
                <w:rFonts w:cs="宋体"/>
                <w:sz w:val="15"/>
                <w:szCs w:val="15"/>
              </w:rPr>
            </w:pPr>
            <w:r w:rsidRPr="00B375F7">
              <w:rPr>
                <w:rFonts w:cs="宋体" w:hint="eastAsia"/>
                <w:sz w:val="15"/>
                <w:szCs w:val="15"/>
              </w:rPr>
              <w:t>第一款</w:t>
            </w:r>
          </w:p>
        </w:tc>
        <w:tc>
          <w:tcPr>
            <w:tcW w:w="450" w:type="dxa"/>
            <w:vMerge w:val="restart"/>
            <w:tcBorders>
              <w:top w:val="single" w:sz="4" w:space="0" w:color="000000"/>
              <w:left w:val="single" w:sz="4" w:space="0" w:color="000000"/>
              <w:bottom w:val="single" w:sz="4" w:space="0" w:color="000000"/>
              <w:right w:val="single" w:sz="4" w:space="0" w:color="000000"/>
            </w:tcBorders>
            <w:vAlign w:val="center"/>
          </w:tcPr>
          <w:p w:rsidR="00B375F7" w:rsidRPr="00B375F7" w:rsidRDefault="00B375F7" w:rsidP="00A9146C">
            <w:pPr>
              <w:spacing w:line="240" w:lineRule="exact"/>
              <w:jc w:val="center"/>
              <w:rPr>
                <w:rFonts w:cs="宋体"/>
                <w:sz w:val="15"/>
                <w:szCs w:val="15"/>
              </w:rPr>
            </w:pPr>
          </w:p>
        </w:tc>
        <w:tc>
          <w:tcPr>
            <w:tcW w:w="927" w:type="dxa"/>
            <w:tcBorders>
              <w:top w:val="single" w:sz="4" w:space="0" w:color="000000"/>
              <w:left w:val="single" w:sz="4" w:space="0" w:color="000000"/>
              <w:bottom w:val="single" w:sz="4" w:space="0" w:color="000000"/>
              <w:right w:val="single" w:sz="4" w:space="0" w:color="000000"/>
            </w:tcBorders>
            <w:vAlign w:val="center"/>
          </w:tcPr>
          <w:p w:rsidR="00B375F7" w:rsidRPr="00B375F7" w:rsidRDefault="00B375F7" w:rsidP="00A9146C">
            <w:pPr>
              <w:spacing w:line="240" w:lineRule="exact"/>
              <w:rPr>
                <w:rFonts w:cs="宋体"/>
                <w:sz w:val="15"/>
                <w:szCs w:val="15"/>
              </w:rPr>
            </w:pPr>
            <w:r w:rsidRPr="00B375F7">
              <w:rPr>
                <w:rFonts w:cs="宋体" w:hint="eastAsia"/>
                <w:sz w:val="15"/>
                <w:szCs w:val="15"/>
              </w:rPr>
              <w:t>《中华人民共和国道路交通安全法》</w:t>
            </w:r>
          </w:p>
        </w:tc>
        <w:tc>
          <w:tcPr>
            <w:tcW w:w="395" w:type="dxa"/>
            <w:tcBorders>
              <w:top w:val="single" w:sz="4" w:space="0" w:color="000000"/>
              <w:left w:val="single" w:sz="4" w:space="0" w:color="000000"/>
              <w:bottom w:val="single" w:sz="4" w:space="0" w:color="000000"/>
              <w:right w:val="single" w:sz="4" w:space="0" w:color="000000"/>
            </w:tcBorders>
            <w:vAlign w:val="center"/>
          </w:tcPr>
          <w:p w:rsidR="00B375F7" w:rsidRPr="00B375F7" w:rsidRDefault="00B375F7" w:rsidP="00A9146C">
            <w:pPr>
              <w:spacing w:line="240" w:lineRule="exact"/>
              <w:jc w:val="center"/>
              <w:rPr>
                <w:rFonts w:cs="宋体"/>
                <w:sz w:val="15"/>
                <w:szCs w:val="15"/>
              </w:rPr>
            </w:pPr>
            <w:r w:rsidRPr="00B375F7">
              <w:rPr>
                <w:rFonts w:cs="宋体" w:hint="eastAsia"/>
                <w:sz w:val="15"/>
                <w:szCs w:val="15"/>
              </w:rPr>
              <w:t>第九十五条</w:t>
            </w:r>
          </w:p>
        </w:tc>
        <w:tc>
          <w:tcPr>
            <w:tcW w:w="464" w:type="dxa"/>
            <w:tcBorders>
              <w:top w:val="single" w:sz="4" w:space="0" w:color="000000"/>
              <w:left w:val="single" w:sz="4" w:space="0" w:color="000000"/>
              <w:bottom w:val="single" w:sz="4" w:space="0" w:color="000000"/>
              <w:right w:val="single" w:sz="4" w:space="0" w:color="000000"/>
            </w:tcBorders>
            <w:vAlign w:val="center"/>
          </w:tcPr>
          <w:p w:rsidR="00B375F7" w:rsidRPr="00B375F7" w:rsidRDefault="00B375F7" w:rsidP="00A9146C">
            <w:pPr>
              <w:spacing w:line="240" w:lineRule="exact"/>
              <w:jc w:val="center"/>
              <w:rPr>
                <w:rFonts w:cs="宋体"/>
                <w:sz w:val="15"/>
                <w:szCs w:val="15"/>
              </w:rPr>
            </w:pPr>
            <w:r w:rsidRPr="00B375F7">
              <w:rPr>
                <w:rFonts w:cs="宋体" w:hint="eastAsia"/>
                <w:sz w:val="15"/>
                <w:szCs w:val="15"/>
              </w:rPr>
              <w:t>第一款</w:t>
            </w:r>
          </w:p>
        </w:tc>
        <w:tc>
          <w:tcPr>
            <w:tcW w:w="450" w:type="dxa"/>
            <w:tcBorders>
              <w:top w:val="single" w:sz="4" w:space="0" w:color="000000"/>
              <w:left w:val="single" w:sz="4" w:space="0" w:color="000000"/>
              <w:bottom w:val="single" w:sz="4" w:space="0" w:color="000000"/>
              <w:right w:val="single" w:sz="4" w:space="0" w:color="000000"/>
            </w:tcBorders>
            <w:vAlign w:val="center"/>
          </w:tcPr>
          <w:p w:rsidR="00B375F7" w:rsidRPr="00B375F7" w:rsidRDefault="00B375F7" w:rsidP="00A9146C">
            <w:pPr>
              <w:spacing w:line="240" w:lineRule="exact"/>
              <w:jc w:val="center"/>
              <w:rPr>
                <w:rFonts w:cs="宋体"/>
                <w:sz w:val="15"/>
                <w:szCs w:val="15"/>
              </w:rPr>
            </w:pPr>
          </w:p>
        </w:tc>
        <w:tc>
          <w:tcPr>
            <w:tcW w:w="682" w:type="dxa"/>
            <w:vMerge w:val="restart"/>
            <w:tcBorders>
              <w:top w:val="single" w:sz="4" w:space="0" w:color="000000"/>
              <w:left w:val="single" w:sz="4" w:space="0" w:color="000000"/>
              <w:bottom w:val="single" w:sz="4" w:space="0" w:color="000000"/>
              <w:right w:val="single" w:sz="4" w:space="0" w:color="000000"/>
            </w:tcBorders>
            <w:vAlign w:val="center"/>
          </w:tcPr>
          <w:p w:rsidR="00B375F7" w:rsidRPr="00B375F7" w:rsidRDefault="00B375F7" w:rsidP="00A9146C">
            <w:pPr>
              <w:spacing w:line="240" w:lineRule="exact"/>
              <w:rPr>
                <w:rFonts w:cs="宋体"/>
                <w:sz w:val="15"/>
                <w:szCs w:val="15"/>
              </w:rPr>
            </w:pPr>
          </w:p>
        </w:tc>
        <w:tc>
          <w:tcPr>
            <w:tcW w:w="436" w:type="dxa"/>
            <w:vMerge w:val="restart"/>
            <w:tcBorders>
              <w:top w:val="single" w:sz="4" w:space="0" w:color="000000"/>
              <w:left w:val="single" w:sz="4" w:space="0" w:color="000000"/>
              <w:bottom w:val="single" w:sz="4" w:space="0" w:color="000000"/>
              <w:right w:val="single" w:sz="4" w:space="0" w:color="000000"/>
            </w:tcBorders>
            <w:vAlign w:val="center"/>
          </w:tcPr>
          <w:p w:rsidR="00B375F7" w:rsidRPr="00B375F7" w:rsidRDefault="00B375F7" w:rsidP="00A9146C">
            <w:pPr>
              <w:spacing w:line="240" w:lineRule="exact"/>
              <w:jc w:val="center"/>
              <w:rPr>
                <w:rFonts w:cs="宋体"/>
                <w:sz w:val="15"/>
                <w:szCs w:val="15"/>
              </w:rPr>
            </w:pPr>
          </w:p>
        </w:tc>
        <w:tc>
          <w:tcPr>
            <w:tcW w:w="437" w:type="dxa"/>
            <w:vMerge w:val="restart"/>
            <w:tcBorders>
              <w:top w:val="single" w:sz="4" w:space="0" w:color="000000"/>
              <w:left w:val="single" w:sz="4" w:space="0" w:color="000000"/>
              <w:bottom w:val="single" w:sz="4" w:space="0" w:color="000000"/>
              <w:right w:val="single" w:sz="4" w:space="0" w:color="000000"/>
            </w:tcBorders>
            <w:vAlign w:val="center"/>
          </w:tcPr>
          <w:p w:rsidR="00B375F7" w:rsidRPr="00B375F7" w:rsidRDefault="00B375F7" w:rsidP="00A9146C">
            <w:pPr>
              <w:spacing w:line="240" w:lineRule="exact"/>
              <w:jc w:val="center"/>
              <w:rPr>
                <w:rFonts w:cs="宋体"/>
                <w:sz w:val="15"/>
                <w:szCs w:val="15"/>
              </w:rPr>
            </w:pPr>
          </w:p>
        </w:tc>
        <w:tc>
          <w:tcPr>
            <w:tcW w:w="354" w:type="dxa"/>
            <w:vMerge w:val="restart"/>
            <w:tcBorders>
              <w:top w:val="single" w:sz="4" w:space="0" w:color="000000"/>
              <w:left w:val="single" w:sz="4" w:space="0" w:color="000000"/>
              <w:bottom w:val="single" w:sz="4" w:space="0" w:color="000000"/>
              <w:right w:val="single" w:sz="4" w:space="0" w:color="000000"/>
            </w:tcBorders>
            <w:vAlign w:val="center"/>
          </w:tcPr>
          <w:p w:rsidR="00B375F7" w:rsidRPr="00B375F7" w:rsidRDefault="00B375F7" w:rsidP="00A9146C">
            <w:pPr>
              <w:spacing w:line="240" w:lineRule="exact"/>
              <w:jc w:val="center"/>
              <w:rPr>
                <w:rFonts w:cs="宋体"/>
                <w:sz w:val="15"/>
                <w:szCs w:val="15"/>
              </w:rPr>
            </w:pPr>
          </w:p>
        </w:tc>
        <w:tc>
          <w:tcPr>
            <w:tcW w:w="696" w:type="dxa"/>
            <w:vMerge w:val="restart"/>
            <w:tcBorders>
              <w:top w:val="single" w:sz="4" w:space="0" w:color="000000"/>
              <w:left w:val="single" w:sz="4" w:space="0" w:color="000000"/>
              <w:bottom w:val="single" w:sz="4" w:space="0" w:color="000000"/>
              <w:right w:val="single" w:sz="4" w:space="0" w:color="000000"/>
            </w:tcBorders>
            <w:vAlign w:val="center"/>
          </w:tcPr>
          <w:p w:rsidR="00B375F7" w:rsidRPr="00B375F7" w:rsidRDefault="00B375F7" w:rsidP="00A9146C">
            <w:pPr>
              <w:spacing w:line="240" w:lineRule="exact"/>
              <w:jc w:val="center"/>
              <w:rPr>
                <w:rFonts w:cs="宋体"/>
                <w:sz w:val="15"/>
                <w:szCs w:val="15"/>
              </w:rPr>
            </w:pPr>
            <w:r w:rsidRPr="00B375F7">
              <w:rPr>
                <w:rFonts w:cs="宋体" w:hint="eastAsia"/>
                <w:sz w:val="15"/>
                <w:szCs w:val="15"/>
              </w:rPr>
              <w:t>罚款</w:t>
            </w:r>
            <w:r w:rsidRPr="00B375F7">
              <w:rPr>
                <w:rFonts w:cs="宋体" w:hint="eastAsia"/>
                <w:sz w:val="15"/>
                <w:szCs w:val="15"/>
              </w:rPr>
              <w:t>50</w:t>
            </w:r>
            <w:r w:rsidRPr="00B375F7">
              <w:rPr>
                <w:rFonts w:cs="宋体" w:hint="eastAsia"/>
                <w:sz w:val="15"/>
                <w:szCs w:val="15"/>
              </w:rPr>
              <w:t>元</w:t>
            </w:r>
          </w:p>
        </w:tc>
        <w:tc>
          <w:tcPr>
            <w:tcW w:w="2224" w:type="dxa"/>
            <w:vMerge w:val="restart"/>
            <w:tcBorders>
              <w:top w:val="single" w:sz="4" w:space="0" w:color="000000"/>
              <w:left w:val="single" w:sz="4" w:space="0" w:color="000000"/>
              <w:bottom w:val="single" w:sz="4" w:space="0" w:color="000000"/>
              <w:right w:val="single" w:sz="4" w:space="0" w:color="000000"/>
            </w:tcBorders>
            <w:vAlign w:val="center"/>
          </w:tcPr>
          <w:p w:rsidR="00B375F7" w:rsidRPr="00B375F7" w:rsidRDefault="00B375F7" w:rsidP="00A9146C">
            <w:pPr>
              <w:spacing w:line="240" w:lineRule="exact"/>
              <w:rPr>
                <w:rFonts w:cs="宋体"/>
                <w:sz w:val="15"/>
                <w:szCs w:val="15"/>
              </w:rPr>
            </w:pPr>
            <w:r w:rsidRPr="00B375F7">
              <w:rPr>
                <w:rFonts w:cs="宋体" w:hint="eastAsia"/>
                <w:sz w:val="15"/>
                <w:szCs w:val="15"/>
              </w:rPr>
              <w:t>受托执法人员不得直接开具简易程序处罚决定书现场予以处罚（理由同上），应当联系属地交巡警支（大）队进行车辆信息核查，经核查车辆正常仅未携带行驶证的，予以放行并提醒随车携带行驶证；经核查车辆属于假牌套牌、报废拼装、盗抢车等的，由属地交巡警支（大）队就近派员前往现场处理。</w:t>
            </w:r>
          </w:p>
        </w:tc>
      </w:tr>
      <w:tr w:rsidR="00B375F7" w:rsidRPr="00B375F7" w:rsidTr="00EB6D57">
        <w:trPr>
          <w:trHeight w:val="1206"/>
        </w:trPr>
        <w:tc>
          <w:tcPr>
            <w:tcW w:w="369" w:type="dxa"/>
            <w:vMerge/>
            <w:tcBorders>
              <w:top w:val="single" w:sz="4" w:space="0" w:color="000000"/>
              <w:left w:val="single" w:sz="4" w:space="0" w:color="000000"/>
              <w:bottom w:val="single" w:sz="4" w:space="0" w:color="000000"/>
              <w:right w:val="single" w:sz="4" w:space="0" w:color="000000"/>
            </w:tcBorders>
            <w:vAlign w:val="center"/>
          </w:tcPr>
          <w:p w:rsidR="00B375F7" w:rsidRPr="00B375F7" w:rsidRDefault="00B375F7" w:rsidP="00A9146C">
            <w:pPr>
              <w:spacing w:line="240" w:lineRule="exact"/>
              <w:jc w:val="center"/>
              <w:rPr>
                <w:rFonts w:cs="宋体"/>
                <w:sz w:val="15"/>
                <w:szCs w:val="15"/>
              </w:rPr>
            </w:pPr>
          </w:p>
        </w:tc>
        <w:tc>
          <w:tcPr>
            <w:tcW w:w="1319" w:type="dxa"/>
            <w:vMerge/>
            <w:tcBorders>
              <w:top w:val="single" w:sz="4" w:space="0" w:color="000000"/>
              <w:left w:val="single" w:sz="4" w:space="0" w:color="000000"/>
              <w:bottom w:val="single" w:sz="4" w:space="0" w:color="000000"/>
              <w:right w:val="single" w:sz="4" w:space="0" w:color="000000"/>
            </w:tcBorders>
            <w:vAlign w:val="center"/>
          </w:tcPr>
          <w:p w:rsidR="00B375F7" w:rsidRPr="00B375F7" w:rsidRDefault="00B375F7" w:rsidP="00A9146C">
            <w:pPr>
              <w:spacing w:line="240" w:lineRule="exact"/>
              <w:rPr>
                <w:rFonts w:cs="宋体"/>
                <w:sz w:val="15"/>
                <w:szCs w:val="15"/>
              </w:rPr>
            </w:pPr>
          </w:p>
        </w:tc>
        <w:tc>
          <w:tcPr>
            <w:tcW w:w="341" w:type="dxa"/>
            <w:vMerge/>
            <w:tcBorders>
              <w:top w:val="single" w:sz="4" w:space="0" w:color="000000"/>
              <w:left w:val="single" w:sz="4" w:space="0" w:color="000000"/>
              <w:bottom w:val="single" w:sz="4" w:space="0" w:color="000000"/>
              <w:right w:val="single" w:sz="4" w:space="0" w:color="000000"/>
            </w:tcBorders>
            <w:vAlign w:val="center"/>
          </w:tcPr>
          <w:p w:rsidR="00B375F7" w:rsidRPr="00B375F7" w:rsidRDefault="00B375F7" w:rsidP="00A9146C">
            <w:pPr>
              <w:spacing w:line="240" w:lineRule="exact"/>
              <w:jc w:val="center"/>
              <w:rPr>
                <w:rFonts w:cs="宋体"/>
                <w:sz w:val="15"/>
                <w:szCs w:val="15"/>
              </w:rPr>
            </w:pPr>
          </w:p>
        </w:tc>
        <w:tc>
          <w:tcPr>
            <w:tcW w:w="504" w:type="dxa"/>
            <w:vMerge/>
            <w:tcBorders>
              <w:top w:val="single" w:sz="4" w:space="0" w:color="000000"/>
              <w:left w:val="single" w:sz="4" w:space="0" w:color="000000"/>
              <w:bottom w:val="single" w:sz="4" w:space="0" w:color="000000"/>
              <w:right w:val="single" w:sz="4" w:space="0" w:color="000000"/>
            </w:tcBorders>
            <w:vAlign w:val="center"/>
          </w:tcPr>
          <w:p w:rsidR="00B375F7" w:rsidRPr="00B375F7" w:rsidRDefault="00B375F7" w:rsidP="00A9146C">
            <w:pPr>
              <w:spacing w:line="240" w:lineRule="exact"/>
              <w:jc w:val="center"/>
              <w:rPr>
                <w:rFonts w:cs="宋体"/>
                <w:sz w:val="15"/>
                <w:szCs w:val="15"/>
              </w:rPr>
            </w:pPr>
          </w:p>
        </w:tc>
        <w:tc>
          <w:tcPr>
            <w:tcW w:w="892" w:type="dxa"/>
            <w:vMerge/>
            <w:tcBorders>
              <w:top w:val="single" w:sz="4" w:space="0" w:color="000000"/>
              <w:left w:val="single" w:sz="4" w:space="0" w:color="000000"/>
              <w:bottom w:val="single" w:sz="4" w:space="0" w:color="000000"/>
              <w:right w:val="single" w:sz="4" w:space="0" w:color="000000"/>
            </w:tcBorders>
            <w:vAlign w:val="center"/>
          </w:tcPr>
          <w:p w:rsidR="00B375F7" w:rsidRPr="00B375F7" w:rsidRDefault="00B375F7" w:rsidP="00A9146C">
            <w:pPr>
              <w:spacing w:line="240" w:lineRule="exact"/>
              <w:rPr>
                <w:rFonts w:cs="宋体"/>
                <w:sz w:val="15"/>
                <w:szCs w:val="15"/>
              </w:rPr>
            </w:pPr>
          </w:p>
        </w:tc>
        <w:tc>
          <w:tcPr>
            <w:tcW w:w="854" w:type="dxa"/>
            <w:vMerge/>
            <w:tcBorders>
              <w:top w:val="single" w:sz="4" w:space="0" w:color="000000"/>
              <w:left w:val="single" w:sz="4" w:space="0" w:color="000000"/>
              <w:bottom w:val="single" w:sz="4" w:space="0" w:color="000000"/>
              <w:right w:val="single" w:sz="4" w:space="0" w:color="000000"/>
            </w:tcBorders>
            <w:vAlign w:val="center"/>
          </w:tcPr>
          <w:p w:rsidR="00B375F7" w:rsidRPr="00B375F7" w:rsidRDefault="00B375F7" w:rsidP="00A9146C">
            <w:pPr>
              <w:spacing w:line="240" w:lineRule="exact"/>
              <w:rPr>
                <w:rFonts w:cs="宋体"/>
                <w:sz w:val="15"/>
                <w:szCs w:val="15"/>
              </w:rPr>
            </w:pPr>
          </w:p>
        </w:tc>
        <w:tc>
          <w:tcPr>
            <w:tcW w:w="450" w:type="dxa"/>
            <w:vMerge/>
            <w:tcBorders>
              <w:top w:val="single" w:sz="4" w:space="0" w:color="000000"/>
              <w:left w:val="single" w:sz="4" w:space="0" w:color="000000"/>
              <w:bottom w:val="single" w:sz="4" w:space="0" w:color="000000"/>
              <w:right w:val="single" w:sz="4" w:space="0" w:color="000000"/>
            </w:tcBorders>
            <w:vAlign w:val="center"/>
          </w:tcPr>
          <w:p w:rsidR="00B375F7" w:rsidRPr="00B375F7" w:rsidRDefault="00B375F7" w:rsidP="00A9146C">
            <w:pPr>
              <w:spacing w:line="240" w:lineRule="exact"/>
              <w:jc w:val="center"/>
              <w:rPr>
                <w:rFonts w:cs="宋体"/>
                <w:sz w:val="15"/>
                <w:szCs w:val="15"/>
              </w:rPr>
            </w:pPr>
          </w:p>
        </w:tc>
        <w:tc>
          <w:tcPr>
            <w:tcW w:w="491" w:type="dxa"/>
            <w:vMerge/>
            <w:tcBorders>
              <w:top w:val="single" w:sz="4" w:space="0" w:color="000000"/>
              <w:left w:val="single" w:sz="4" w:space="0" w:color="000000"/>
              <w:bottom w:val="single" w:sz="4" w:space="0" w:color="000000"/>
              <w:right w:val="single" w:sz="4" w:space="0" w:color="000000"/>
            </w:tcBorders>
            <w:vAlign w:val="center"/>
          </w:tcPr>
          <w:p w:rsidR="00B375F7" w:rsidRPr="00B375F7" w:rsidRDefault="00B375F7" w:rsidP="00A9146C">
            <w:pPr>
              <w:spacing w:line="240" w:lineRule="exact"/>
              <w:jc w:val="center"/>
              <w:rPr>
                <w:rFonts w:cs="宋体"/>
                <w:sz w:val="15"/>
                <w:szCs w:val="15"/>
              </w:rPr>
            </w:pPr>
          </w:p>
        </w:tc>
        <w:tc>
          <w:tcPr>
            <w:tcW w:w="450" w:type="dxa"/>
            <w:vMerge/>
            <w:tcBorders>
              <w:top w:val="single" w:sz="4" w:space="0" w:color="000000"/>
              <w:left w:val="single" w:sz="4" w:space="0" w:color="000000"/>
              <w:bottom w:val="single" w:sz="4" w:space="0" w:color="000000"/>
              <w:right w:val="single" w:sz="4" w:space="0" w:color="000000"/>
            </w:tcBorders>
            <w:vAlign w:val="center"/>
          </w:tcPr>
          <w:p w:rsidR="00B375F7" w:rsidRPr="00B375F7" w:rsidRDefault="00B375F7" w:rsidP="00A9146C">
            <w:pPr>
              <w:spacing w:line="240" w:lineRule="exact"/>
              <w:jc w:val="center"/>
              <w:rPr>
                <w:rFonts w:cs="宋体"/>
                <w:sz w:val="15"/>
                <w:szCs w:val="15"/>
              </w:rPr>
            </w:pPr>
          </w:p>
        </w:tc>
        <w:tc>
          <w:tcPr>
            <w:tcW w:w="927" w:type="dxa"/>
            <w:tcBorders>
              <w:top w:val="single" w:sz="4" w:space="0" w:color="000000"/>
              <w:left w:val="single" w:sz="4" w:space="0" w:color="000000"/>
              <w:bottom w:val="single" w:sz="4" w:space="0" w:color="000000"/>
              <w:right w:val="single" w:sz="4" w:space="0" w:color="000000"/>
            </w:tcBorders>
            <w:vAlign w:val="center"/>
          </w:tcPr>
          <w:p w:rsidR="00B375F7" w:rsidRPr="00B375F7" w:rsidRDefault="00B375F7" w:rsidP="00A9146C">
            <w:pPr>
              <w:spacing w:line="240" w:lineRule="exact"/>
              <w:rPr>
                <w:rFonts w:cs="宋体"/>
                <w:sz w:val="15"/>
                <w:szCs w:val="15"/>
              </w:rPr>
            </w:pPr>
            <w:r w:rsidRPr="00B375F7">
              <w:rPr>
                <w:rFonts w:cs="宋体" w:hint="eastAsia"/>
                <w:sz w:val="15"/>
                <w:szCs w:val="15"/>
              </w:rPr>
              <w:t>《中华人民共和国道路交通安全法》</w:t>
            </w:r>
          </w:p>
        </w:tc>
        <w:tc>
          <w:tcPr>
            <w:tcW w:w="395" w:type="dxa"/>
            <w:tcBorders>
              <w:top w:val="single" w:sz="4" w:space="0" w:color="000000"/>
              <w:left w:val="single" w:sz="4" w:space="0" w:color="000000"/>
              <w:bottom w:val="single" w:sz="4" w:space="0" w:color="000000"/>
              <w:right w:val="single" w:sz="4" w:space="0" w:color="000000"/>
            </w:tcBorders>
            <w:vAlign w:val="center"/>
          </w:tcPr>
          <w:p w:rsidR="00B375F7" w:rsidRPr="00B375F7" w:rsidRDefault="00B375F7" w:rsidP="00A9146C">
            <w:pPr>
              <w:spacing w:line="240" w:lineRule="exact"/>
              <w:jc w:val="center"/>
              <w:rPr>
                <w:rFonts w:cs="宋体"/>
                <w:sz w:val="15"/>
                <w:szCs w:val="15"/>
              </w:rPr>
            </w:pPr>
            <w:r w:rsidRPr="00B375F7">
              <w:rPr>
                <w:rFonts w:cs="宋体" w:hint="eastAsia"/>
                <w:sz w:val="15"/>
                <w:szCs w:val="15"/>
              </w:rPr>
              <w:t>第九十条</w:t>
            </w:r>
          </w:p>
        </w:tc>
        <w:tc>
          <w:tcPr>
            <w:tcW w:w="464" w:type="dxa"/>
            <w:tcBorders>
              <w:top w:val="single" w:sz="4" w:space="0" w:color="000000"/>
              <w:left w:val="single" w:sz="4" w:space="0" w:color="000000"/>
              <w:bottom w:val="single" w:sz="4" w:space="0" w:color="000000"/>
              <w:right w:val="single" w:sz="4" w:space="0" w:color="000000"/>
            </w:tcBorders>
            <w:vAlign w:val="center"/>
          </w:tcPr>
          <w:p w:rsidR="00B375F7" w:rsidRPr="00B375F7" w:rsidRDefault="00B375F7" w:rsidP="00A9146C">
            <w:pPr>
              <w:spacing w:line="240" w:lineRule="exact"/>
              <w:jc w:val="center"/>
              <w:rPr>
                <w:rFonts w:cs="宋体"/>
                <w:sz w:val="15"/>
                <w:szCs w:val="15"/>
              </w:rPr>
            </w:pPr>
          </w:p>
        </w:tc>
        <w:tc>
          <w:tcPr>
            <w:tcW w:w="450" w:type="dxa"/>
            <w:tcBorders>
              <w:top w:val="single" w:sz="4" w:space="0" w:color="000000"/>
              <w:left w:val="single" w:sz="4" w:space="0" w:color="000000"/>
              <w:bottom w:val="single" w:sz="4" w:space="0" w:color="000000"/>
              <w:right w:val="single" w:sz="4" w:space="0" w:color="000000"/>
            </w:tcBorders>
            <w:vAlign w:val="center"/>
          </w:tcPr>
          <w:p w:rsidR="00B375F7" w:rsidRPr="00B375F7" w:rsidRDefault="00B375F7" w:rsidP="00A9146C">
            <w:pPr>
              <w:spacing w:line="240" w:lineRule="exact"/>
              <w:jc w:val="center"/>
              <w:rPr>
                <w:rFonts w:cs="宋体"/>
                <w:sz w:val="15"/>
                <w:szCs w:val="15"/>
              </w:rPr>
            </w:pPr>
          </w:p>
        </w:tc>
        <w:tc>
          <w:tcPr>
            <w:tcW w:w="682" w:type="dxa"/>
            <w:vMerge/>
            <w:tcBorders>
              <w:top w:val="single" w:sz="4" w:space="0" w:color="000000"/>
              <w:left w:val="single" w:sz="4" w:space="0" w:color="000000"/>
              <w:bottom w:val="single" w:sz="4" w:space="0" w:color="000000"/>
              <w:right w:val="single" w:sz="4" w:space="0" w:color="000000"/>
            </w:tcBorders>
            <w:vAlign w:val="center"/>
          </w:tcPr>
          <w:p w:rsidR="00B375F7" w:rsidRPr="00B375F7" w:rsidRDefault="00B375F7" w:rsidP="00A9146C">
            <w:pPr>
              <w:spacing w:line="240" w:lineRule="exact"/>
              <w:rPr>
                <w:rFonts w:cs="宋体"/>
                <w:sz w:val="15"/>
                <w:szCs w:val="15"/>
              </w:rPr>
            </w:pPr>
          </w:p>
        </w:tc>
        <w:tc>
          <w:tcPr>
            <w:tcW w:w="436" w:type="dxa"/>
            <w:vMerge/>
            <w:tcBorders>
              <w:top w:val="single" w:sz="4" w:space="0" w:color="000000"/>
              <w:left w:val="single" w:sz="4" w:space="0" w:color="000000"/>
              <w:bottom w:val="single" w:sz="4" w:space="0" w:color="000000"/>
              <w:right w:val="single" w:sz="4" w:space="0" w:color="000000"/>
            </w:tcBorders>
            <w:vAlign w:val="center"/>
          </w:tcPr>
          <w:p w:rsidR="00B375F7" w:rsidRPr="00B375F7" w:rsidRDefault="00B375F7" w:rsidP="00A9146C">
            <w:pPr>
              <w:spacing w:line="240" w:lineRule="exact"/>
              <w:jc w:val="center"/>
              <w:rPr>
                <w:rFonts w:cs="宋体"/>
                <w:sz w:val="15"/>
                <w:szCs w:val="15"/>
              </w:rPr>
            </w:pPr>
          </w:p>
        </w:tc>
        <w:tc>
          <w:tcPr>
            <w:tcW w:w="437" w:type="dxa"/>
            <w:vMerge/>
            <w:tcBorders>
              <w:top w:val="single" w:sz="4" w:space="0" w:color="000000"/>
              <w:left w:val="single" w:sz="4" w:space="0" w:color="000000"/>
              <w:bottom w:val="single" w:sz="4" w:space="0" w:color="000000"/>
              <w:right w:val="single" w:sz="4" w:space="0" w:color="000000"/>
            </w:tcBorders>
            <w:vAlign w:val="center"/>
          </w:tcPr>
          <w:p w:rsidR="00B375F7" w:rsidRPr="00B375F7" w:rsidRDefault="00B375F7" w:rsidP="00A9146C">
            <w:pPr>
              <w:spacing w:line="240" w:lineRule="exact"/>
              <w:jc w:val="center"/>
              <w:rPr>
                <w:rFonts w:cs="宋体"/>
                <w:sz w:val="15"/>
                <w:szCs w:val="15"/>
              </w:rPr>
            </w:pPr>
          </w:p>
        </w:tc>
        <w:tc>
          <w:tcPr>
            <w:tcW w:w="354" w:type="dxa"/>
            <w:vMerge/>
            <w:tcBorders>
              <w:top w:val="single" w:sz="4" w:space="0" w:color="000000"/>
              <w:left w:val="single" w:sz="4" w:space="0" w:color="000000"/>
              <w:bottom w:val="single" w:sz="4" w:space="0" w:color="000000"/>
              <w:right w:val="single" w:sz="4" w:space="0" w:color="000000"/>
            </w:tcBorders>
            <w:vAlign w:val="center"/>
          </w:tcPr>
          <w:p w:rsidR="00B375F7" w:rsidRPr="00B375F7" w:rsidRDefault="00B375F7" w:rsidP="00A9146C">
            <w:pPr>
              <w:spacing w:line="240" w:lineRule="exact"/>
              <w:jc w:val="center"/>
              <w:rPr>
                <w:rFonts w:cs="宋体"/>
                <w:sz w:val="15"/>
                <w:szCs w:val="15"/>
              </w:rPr>
            </w:pPr>
          </w:p>
        </w:tc>
        <w:tc>
          <w:tcPr>
            <w:tcW w:w="696" w:type="dxa"/>
            <w:vMerge/>
            <w:tcBorders>
              <w:top w:val="single" w:sz="4" w:space="0" w:color="000000"/>
              <w:left w:val="single" w:sz="4" w:space="0" w:color="000000"/>
              <w:bottom w:val="single" w:sz="4" w:space="0" w:color="000000"/>
              <w:right w:val="single" w:sz="4" w:space="0" w:color="000000"/>
            </w:tcBorders>
            <w:vAlign w:val="center"/>
          </w:tcPr>
          <w:p w:rsidR="00B375F7" w:rsidRPr="00B375F7" w:rsidRDefault="00B375F7" w:rsidP="00A9146C">
            <w:pPr>
              <w:spacing w:line="240" w:lineRule="exact"/>
              <w:jc w:val="center"/>
              <w:rPr>
                <w:rFonts w:cs="宋体"/>
                <w:sz w:val="15"/>
                <w:szCs w:val="15"/>
              </w:rPr>
            </w:pPr>
          </w:p>
        </w:tc>
        <w:tc>
          <w:tcPr>
            <w:tcW w:w="2224" w:type="dxa"/>
            <w:vMerge/>
            <w:tcBorders>
              <w:top w:val="single" w:sz="4" w:space="0" w:color="000000"/>
              <w:left w:val="single" w:sz="4" w:space="0" w:color="000000"/>
              <w:bottom w:val="single" w:sz="4" w:space="0" w:color="000000"/>
              <w:right w:val="single" w:sz="4" w:space="0" w:color="000000"/>
            </w:tcBorders>
            <w:vAlign w:val="center"/>
          </w:tcPr>
          <w:p w:rsidR="00B375F7" w:rsidRPr="00B375F7" w:rsidRDefault="00B375F7" w:rsidP="00A9146C">
            <w:pPr>
              <w:spacing w:line="240" w:lineRule="exact"/>
              <w:rPr>
                <w:rFonts w:cs="宋体"/>
                <w:sz w:val="15"/>
                <w:szCs w:val="15"/>
              </w:rPr>
            </w:pPr>
          </w:p>
        </w:tc>
      </w:tr>
      <w:tr w:rsidR="00B375F7" w:rsidRPr="00B375F7" w:rsidTr="00EB6D57">
        <w:trPr>
          <w:trHeight w:val="1200"/>
        </w:trPr>
        <w:tc>
          <w:tcPr>
            <w:tcW w:w="369" w:type="dxa"/>
            <w:vMerge w:val="restart"/>
            <w:tcBorders>
              <w:top w:val="single" w:sz="4" w:space="0" w:color="000000"/>
              <w:left w:val="single" w:sz="4" w:space="0" w:color="000000"/>
              <w:bottom w:val="single" w:sz="4" w:space="0" w:color="000000"/>
              <w:right w:val="single" w:sz="4" w:space="0" w:color="000000"/>
            </w:tcBorders>
            <w:vAlign w:val="center"/>
          </w:tcPr>
          <w:p w:rsidR="00B375F7" w:rsidRPr="00B375F7" w:rsidRDefault="00B375F7" w:rsidP="00A9146C">
            <w:pPr>
              <w:spacing w:line="240" w:lineRule="exact"/>
              <w:jc w:val="center"/>
              <w:rPr>
                <w:rFonts w:cs="宋体"/>
                <w:sz w:val="15"/>
                <w:szCs w:val="15"/>
              </w:rPr>
            </w:pPr>
            <w:r w:rsidRPr="00B375F7">
              <w:rPr>
                <w:rFonts w:cs="宋体" w:hint="eastAsia"/>
                <w:sz w:val="15"/>
                <w:szCs w:val="15"/>
              </w:rPr>
              <w:t>14</w:t>
            </w:r>
          </w:p>
        </w:tc>
        <w:tc>
          <w:tcPr>
            <w:tcW w:w="1319" w:type="dxa"/>
            <w:vMerge w:val="restart"/>
            <w:tcBorders>
              <w:top w:val="single" w:sz="4" w:space="0" w:color="000000"/>
              <w:left w:val="single" w:sz="4" w:space="0" w:color="000000"/>
              <w:bottom w:val="single" w:sz="4" w:space="0" w:color="000000"/>
              <w:right w:val="single" w:sz="4" w:space="0" w:color="000000"/>
            </w:tcBorders>
            <w:vAlign w:val="center"/>
          </w:tcPr>
          <w:p w:rsidR="00B375F7" w:rsidRPr="00B375F7" w:rsidRDefault="00B375F7" w:rsidP="00A9146C">
            <w:pPr>
              <w:spacing w:line="240" w:lineRule="exact"/>
              <w:rPr>
                <w:rFonts w:cs="宋体"/>
                <w:sz w:val="15"/>
                <w:szCs w:val="15"/>
              </w:rPr>
            </w:pPr>
            <w:r w:rsidRPr="00B375F7">
              <w:rPr>
                <w:rFonts w:cs="宋体" w:hint="eastAsia"/>
                <w:sz w:val="15"/>
                <w:szCs w:val="15"/>
              </w:rPr>
              <w:t>机动车载货长度、宽度、高度超过规定的</w:t>
            </w:r>
          </w:p>
        </w:tc>
        <w:tc>
          <w:tcPr>
            <w:tcW w:w="341" w:type="dxa"/>
            <w:vMerge w:val="restart"/>
            <w:tcBorders>
              <w:top w:val="single" w:sz="4" w:space="0" w:color="000000"/>
              <w:left w:val="single" w:sz="4" w:space="0" w:color="000000"/>
              <w:bottom w:val="single" w:sz="4" w:space="0" w:color="000000"/>
              <w:right w:val="single" w:sz="4" w:space="0" w:color="000000"/>
            </w:tcBorders>
            <w:vAlign w:val="center"/>
          </w:tcPr>
          <w:p w:rsidR="00B375F7" w:rsidRPr="00B375F7" w:rsidRDefault="00B375F7" w:rsidP="00A9146C">
            <w:pPr>
              <w:spacing w:line="240" w:lineRule="exact"/>
              <w:jc w:val="center"/>
              <w:rPr>
                <w:rFonts w:cs="宋体"/>
                <w:sz w:val="15"/>
                <w:szCs w:val="15"/>
              </w:rPr>
            </w:pPr>
            <w:r w:rsidRPr="00B375F7">
              <w:rPr>
                <w:rFonts w:cs="宋体" w:hint="eastAsia"/>
                <w:sz w:val="15"/>
                <w:szCs w:val="15"/>
              </w:rPr>
              <w:t>11112</w:t>
            </w:r>
          </w:p>
        </w:tc>
        <w:tc>
          <w:tcPr>
            <w:tcW w:w="504" w:type="dxa"/>
            <w:vMerge w:val="restart"/>
            <w:tcBorders>
              <w:top w:val="single" w:sz="4" w:space="0" w:color="000000"/>
              <w:left w:val="single" w:sz="4" w:space="0" w:color="000000"/>
              <w:bottom w:val="single" w:sz="4" w:space="0" w:color="000000"/>
              <w:right w:val="single" w:sz="4" w:space="0" w:color="000000"/>
            </w:tcBorders>
            <w:vAlign w:val="center"/>
          </w:tcPr>
          <w:p w:rsidR="00B375F7" w:rsidRPr="00B375F7" w:rsidRDefault="00B375F7" w:rsidP="00A9146C">
            <w:pPr>
              <w:spacing w:line="240" w:lineRule="exact"/>
              <w:jc w:val="center"/>
              <w:rPr>
                <w:rFonts w:cs="宋体"/>
                <w:sz w:val="15"/>
                <w:szCs w:val="15"/>
              </w:rPr>
            </w:pPr>
            <w:r w:rsidRPr="00B375F7">
              <w:rPr>
                <w:rFonts w:cs="宋体" w:hint="eastAsia"/>
                <w:sz w:val="15"/>
                <w:szCs w:val="15"/>
              </w:rPr>
              <w:t>行政检查</w:t>
            </w:r>
          </w:p>
        </w:tc>
        <w:tc>
          <w:tcPr>
            <w:tcW w:w="892" w:type="dxa"/>
            <w:vMerge w:val="restart"/>
            <w:tcBorders>
              <w:top w:val="single" w:sz="4" w:space="0" w:color="000000"/>
              <w:left w:val="single" w:sz="4" w:space="0" w:color="000000"/>
              <w:bottom w:val="single" w:sz="4" w:space="0" w:color="000000"/>
              <w:right w:val="single" w:sz="4" w:space="0" w:color="000000"/>
            </w:tcBorders>
            <w:vAlign w:val="center"/>
          </w:tcPr>
          <w:p w:rsidR="00B375F7" w:rsidRPr="00B375F7" w:rsidRDefault="00B375F7" w:rsidP="00A9146C">
            <w:pPr>
              <w:spacing w:line="240" w:lineRule="exact"/>
              <w:rPr>
                <w:rFonts w:cs="宋体"/>
                <w:sz w:val="15"/>
                <w:szCs w:val="15"/>
              </w:rPr>
            </w:pPr>
            <w:r w:rsidRPr="00B375F7">
              <w:rPr>
                <w:rFonts w:cs="宋体" w:hint="eastAsia"/>
                <w:sz w:val="15"/>
                <w:szCs w:val="15"/>
              </w:rPr>
              <w:t>《重庆市道路交通安全条例》第七十六条第二款第七项</w:t>
            </w:r>
          </w:p>
        </w:tc>
        <w:tc>
          <w:tcPr>
            <w:tcW w:w="854" w:type="dxa"/>
            <w:tcBorders>
              <w:top w:val="single" w:sz="4" w:space="0" w:color="000000"/>
              <w:left w:val="single" w:sz="4" w:space="0" w:color="000000"/>
              <w:bottom w:val="single" w:sz="4" w:space="0" w:color="000000"/>
              <w:right w:val="single" w:sz="4" w:space="0" w:color="000000"/>
            </w:tcBorders>
            <w:vAlign w:val="center"/>
          </w:tcPr>
          <w:p w:rsidR="00B375F7" w:rsidRPr="00B375F7" w:rsidRDefault="00B375F7" w:rsidP="00A9146C">
            <w:pPr>
              <w:spacing w:line="240" w:lineRule="exact"/>
              <w:rPr>
                <w:rFonts w:cs="宋体"/>
                <w:sz w:val="15"/>
                <w:szCs w:val="15"/>
              </w:rPr>
            </w:pPr>
            <w:r w:rsidRPr="00B375F7">
              <w:rPr>
                <w:rFonts w:cs="宋体" w:hint="eastAsia"/>
                <w:sz w:val="15"/>
                <w:szCs w:val="15"/>
              </w:rPr>
              <w:t>《中华人民共和国道路交通安全法》</w:t>
            </w:r>
          </w:p>
        </w:tc>
        <w:tc>
          <w:tcPr>
            <w:tcW w:w="450" w:type="dxa"/>
            <w:tcBorders>
              <w:top w:val="single" w:sz="4" w:space="0" w:color="000000"/>
              <w:left w:val="single" w:sz="4" w:space="0" w:color="000000"/>
              <w:bottom w:val="single" w:sz="4" w:space="0" w:color="000000"/>
              <w:right w:val="single" w:sz="4" w:space="0" w:color="000000"/>
            </w:tcBorders>
            <w:vAlign w:val="center"/>
          </w:tcPr>
          <w:p w:rsidR="00B375F7" w:rsidRPr="00B375F7" w:rsidRDefault="00B375F7" w:rsidP="00A9146C">
            <w:pPr>
              <w:spacing w:line="240" w:lineRule="exact"/>
              <w:jc w:val="center"/>
              <w:rPr>
                <w:rFonts w:cs="宋体"/>
                <w:sz w:val="15"/>
                <w:szCs w:val="15"/>
              </w:rPr>
            </w:pPr>
            <w:r w:rsidRPr="00B375F7">
              <w:rPr>
                <w:rFonts w:cs="宋体" w:hint="eastAsia"/>
                <w:sz w:val="15"/>
                <w:szCs w:val="15"/>
              </w:rPr>
              <w:t>第四十八条</w:t>
            </w:r>
          </w:p>
        </w:tc>
        <w:tc>
          <w:tcPr>
            <w:tcW w:w="491" w:type="dxa"/>
            <w:tcBorders>
              <w:top w:val="single" w:sz="4" w:space="0" w:color="000000"/>
              <w:left w:val="single" w:sz="4" w:space="0" w:color="000000"/>
              <w:bottom w:val="single" w:sz="4" w:space="0" w:color="000000"/>
              <w:right w:val="single" w:sz="4" w:space="0" w:color="000000"/>
            </w:tcBorders>
            <w:vAlign w:val="center"/>
          </w:tcPr>
          <w:p w:rsidR="00B375F7" w:rsidRPr="00B375F7" w:rsidRDefault="00B375F7" w:rsidP="00A9146C">
            <w:pPr>
              <w:spacing w:line="240" w:lineRule="exact"/>
              <w:jc w:val="center"/>
              <w:rPr>
                <w:rFonts w:cs="宋体"/>
                <w:sz w:val="15"/>
                <w:szCs w:val="15"/>
              </w:rPr>
            </w:pPr>
            <w:r w:rsidRPr="00B375F7">
              <w:rPr>
                <w:rFonts w:cs="宋体" w:hint="eastAsia"/>
                <w:sz w:val="15"/>
                <w:szCs w:val="15"/>
              </w:rPr>
              <w:t>第一款</w:t>
            </w:r>
          </w:p>
        </w:tc>
        <w:tc>
          <w:tcPr>
            <w:tcW w:w="450" w:type="dxa"/>
            <w:tcBorders>
              <w:top w:val="single" w:sz="4" w:space="0" w:color="000000"/>
              <w:left w:val="single" w:sz="4" w:space="0" w:color="000000"/>
              <w:bottom w:val="single" w:sz="4" w:space="0" w:color="000000"/>
              <w:right w:val="single" w:sz="4" w:space="0" w:color="000000"/>
            </w:tcBorders>
            <w:vAlign w:val="center"/>
          </w:tcPr>
          <w:p w:rsidR="00B375F7" w:rsidRPr="00B375F7" w:rsidRDefault="00B375F7" w:rsidP="00A9146C">
            <w:pPr>
              <w:spacing w:line="240" w:lineRule="exact"/>
              <w:jc w:val="center"/>
              <w:rPr>
                <w:rFonts w:cs="宋体"/>
                <w:sz w:val="15"/>
                <w:szCs w:val="15"/>
              </w:rPr>
            </w:pPr>
          </w:p>
        </w:tc>
        <w:tc>
          <w:tcPr>
            <w:tcW w:w="927" w:type="dxa"/>
            <w:vMerge w:val="restart"/>
            <w:tcBorders>
              <w:top w:val="single" w:sz="4" w:space="0" w:color="000000"/>
              <w:left w:val="single" w:sz="4" w:space="0" w:color="000000"/>
              <w:bottom w:val="single" w:sz="4" w:space="0" w:color="000000"/>
              <w:right w:val="single" w:sz="4" w:space="0" w:color="000000"/>
            </w:tcBorders>
            <w:vAlign w:val="center"/>
          </w:tcPr>
          <w:p w:rsidR="00B375F7" w:rsidRPr="00B375F7" w:rsidRDefault="00B375F7" w:rsidP="00A9146C">
            <w:pPr>
              <w:spacing w:line="240" w:lineRule="exact"/>
              <w:rPr>
                <w:rFonts w:cs="宋体"/>
                <w:sz w:val="15"/>
                <w:szCs w:val="15"/>
              </w:rPr>
            </w:pPr>
            <w:r w:rsidRPr="00B375F7">
              <w:rPr>
                <w:rFonts w:cs="宋体" w:hint="eastAsia"/>
                <w:sz w:val="15"/>
                <w:szCs w:val="15"/>
              </w:rPr>
              <w:t>《中华人民共和国道路交通安全法》</w:t>
            </w:r>
          </w:p>
        </w:tc>
        <w:tc>
          <w:tcPr>
            <w:tcW w:w="395" w:type="dxa"/>
            <w:vMerge w:val="restart"/>
            <w:tcBorders>
              <w:top w:val="single" w:sz="4" w:space="0" w:color="000000"/>
              <w:left w:val="single" w:sz="4" w:space="0" w:color="000000"/>
              <w:bottom w:val="single" w:sz="4" w:space="0" w:color="000000"/>
              <w:right w:val="single" w:sz="4" w:space="0" w:color="000000"/>
            </w:tcBorders>
            <w:vAlign w:val="center"/>
          </w:tcPr>
          <w:p w:rsidR="00B375F7" w:rsidRPr="00B375F7" w:rsidRDefault="00B375F7" w:rsidP="00A9146C">
            <w:pPr>
              <w:spacing w:line="240" w:lineRule="exact"/>
              <w:jc w:val="center"/>
              <w:rPr>
                <w:rFonts w:cs="宋体"/>
                <w:sz w:val="15"/>
                <w:szCs w:val="15"/>
              </w:rPr>
            </w:pPr>
            <w:r w:rsidRPr="00B375F7">
              <w:rPr>
                <w:rFonts w:cs="宋体" w:hint="eastAsia"/>
                <w:sz w:val="15"/>
                <w:szCs w:val="15"/>
              </w:rPr>
              <w:t>第九十条</w:t>
            </w:r>
          </w:p>
        </w:tc>
        <w:tc>
          <w:tcPr>
            <w:tcW w:w="464" w:type="dxa"/>
            <w:vMerge w:val="restart"/>
            <w:tcBorders>
              <w:top w:val="single" w:sz="4" w:space="0" w:color="000000"/>
              <w:left w:val="single" w:sz="4" w:space="0" w:color="000000"/>
              <w:bottom w:val="single" w:sz="4" w:space="0" w:color="000000"/>
              <w:right w:val="single" w:sz="4" w:space="0" w:color="000000"/>
            </w:tcBorders>
            <w:vAlign w:val="center"/>
          </w:tcPr>
          <w:p w:rsidR="00B375F7" w:rsidRPr="00B375F7" w:rsidRDefault="00B375F7" w:rsidP="00A9146C">
            <w:pPr>
              <w:spacing w:line="240" w:lineRule="exact"/>
              <w:jc w:val="center"/>
              <w:rPr>
                <w:rFonts w:cs="宋体"/>
                <w:sz w:val="15"/>
                <w:szCs w:val="15"/>
              </w:rPr>
            </w:pPr>
          </w:p>
        </w:tc>
        <w:tc>
          <w:tcPr>
            <w:tcW w:w="450" w:type="dxa"/>
            <w:vMerge w:val="restart"/>
            <w:tcBorders>
              <w:top w:val="single" w:sz="4" w:space="0" w:color="000000"/>
              <w:left w:val="single" w:sz="4" w:space="0" w:color="000000"/>
              <w:bottom w:val="single" w:sz="4" w:space="0" w:color="000000"/>
              <w:right w:val="single" w:sz="4" w:space="0" w:color="000000"/>
            </w:tcBorders>
            <w:vAlign w:val="center"/>
          </w:tcPr>
          <w:p w:rsidR="00B375F7" w:rsidRPr="00B375F7" w:rsidRDefault="00B375F7" w:rsidP="00A9146C">
            <w:pPr>
              <w:spacing w:line="240" w:lineRule="exact"/>
              <w:jc w:val="center"/>
              <w:rPr>
                <w:rFonts w:cs="宋体"/>
                <w:sz w:val="15"/>
                <w:szCs w:val="15"/>
              </w:rPr>
            </w:pPr>
          </w:p>
        </w:tc>
        <w:tc>
          <w:tcPr>
            <w:tcW w:w="682" w:type="dxa"/>
            <w:vMerge w:val="restart"/>
            <w:tcBorders>
              <w:top w:val="single" w:sz="4" w:space="0" w:color="000000"/>
              <w:left w:val="single" w:sz="4" w:space="0" w:color="000000"/>
              <w:bottom w:val="single" w:sz="4" w:space="0" w:color="000000"/>
              <w:right w:val="single" w:sz="4" w:space="0" w:color="000000"/>
            </w:tcBorders>
            <w:vAlign w:val="center"/>
          </w:tcPr>
          <w:p w:rsidR="00B375F7" w:rsidRPr="00B375F7" w:rsidRDefault="00B375F7" w:rsidP="00A9146C">
            <w:pPr>
              <w:spacing w:line="240" w:lineRule="exact"/>
              <w:rPr>
                <w:rFonts w:cs="宋体"/>
                <w:sz w:val="15"/>
                <w:szCs w:val="15"/>
              </w:rPr>
            </w:pPr>
            <w:r w:rsidRPr="00B375F7">
              <w:rPr>
                <w:rFonts w:cs="宋体" w:hint="eastAsia"/>
                <w:sz w:val="15"/>
                <w:szCs w:val="15"/>
              </w:rPr>
              <w:t>《道路交通安全违法行为记分管理办法》</w:t>
            </w:r>
          </w:p>
        </w:tc>
        <w:tc>
          <w:tcPr>
            <w:tcW w:w="436" w:type="dxa"/>
            <w:vMerge w:val="restart"/>
            <w:tcBorders>
              <w:top w:val="single" w:sz="4" w:space="0" w:color="000000"/>
              <w:left w:val="single" w:sz="4" w:space="0" w:color="000000"/>
              <w:bottom w:val="single" w:sz="4" w:space="0" w:color="000000"/>
              <w:right w:val="single" w:sz="4" w:space="0" w:color="000000"/>
            </w:tcBorders>
            <w:vAlign w:val="center"/>
          </w:tcPr>
          <w:p w:rsidR="00B375F7" w:rsidRPr="00B375F7" w:rsidRDefault="00B375F7" w:rsidP="00A9146C">
            <w:pPr>
              <w:spacing w:line="240" w:lineRule="exact"/>
              <w:jc w:val="center"/>
              <w:rPr>
                <w:rFonts w:cs="宋体"/>
                <w:sz w:val="15"/>
                <w:szCs w:val="15"/>
              </w:rPr>
            </w:pPr>
            <w:r w:rsidRPr="00B375F7">
              <w:rPr>
                <w:rFonts w:cs="宋体" w:hint="eastAsia"/>
                <w:sz w:val="15"/>
                <w:szCs w:val="15"/>
              </w:rPr>
              <w:t>第十二条</w:t>
            </w:r>
          </w:p>
        </w:tc>
        <w:tc>
          <w:tcPr>
            <w:tcW w:w="437" w:type="dxa"/>
            <w:vMerge w:val="restart"/>
            <w:tcBorders>
              <w:top w:val="single" w:sz="4" w:space="0" w:color="000000"/>
              <w:left w:val="single" w:sz="4" w:space="0" w:color="000000"/>
              <w:bottom w:val="single" w:sz="4" w:space="0" w:color="000000"/>
              <w:right w:val="single" w:sz="4" w:space="0" w:color="000000"/>
            </w:tcBorders>
            <w:vAlign w:val="center"/>
          </w:tcPr>
          <w:p w:rsidR="00B375F7" w:rsidRPr="00B375F7" w:rsidRDefault="00B375F7" w:rsidP="00A9146C">
            <w:pPr>
              <w:spacing w:line="240" w:lineRule="exact"/>
              <w:jc w:val="center"/>
              <w:rPr>
                <w:rFonts w:cs="宋体"/>
                <w:sz w:val="15"/>
                <w:szCs w:val="15"/>
              </w:rPr>
            </w:pPr>
          </w:p>
        </w:tc>
        <w:tc>
          <w:tcPr>
            <w:tcW w:w="354" w:type="dxa"/>
            <w:vMerge w:val="restart"/>
            <w:tcBorders>
              <w:top w:val="single" w:sz="4" w:space="0" w:color="000000"/>
              <w:left w:val="single" w:sz="4" w:space="0" w:color="000000"/>
              <w:bottom w:val="single" w:sz="4" w:space="0" w:color="000000"/>
              <w:right w:val="single" w:sz="4" w:space="0" w:color="000000"/>
            </w:tcBorders>
            <w:vAlign w:val="center"/>
          </w:tcPr>
          <w:p w:rsidR="00B375F7" w:rsidRPr="00B375F7" w:rsidRDefault="00B375F7" w:rsidP="00A9146C">
            <w:pPr>
              <w:spacing w:line="240" w:lineRule="exact"/>
              <w:jc w:val="center"/>
              <w:rPr>
                <w:rFonts w:cs="宋体"/>
                <w:sz w:val="15"/>
                <w:szCs w:val="15"/>
              </w:rPr>
            </w:pPr>
            <w:r w:rsidRPr="00B375F7">
              <w:rPr>
                <w:rFonts w:cs="宋体" w:hint="eastAsia"/>
                <w:sz w:val="15"/>
                <w:szCs w:val="15"/>
              </w:rPr>
              <w:t>第五项</w:t>
            </w:r>
          </w:p>
        </w:tc>
        <w:tc>
          <w:tcPr>
            <w:tcW w:w="696" w:type="dxa"/>
            <w:vMerge w:val="restart"/>
            <w:tcBorders>
              <w:top w:val="single" w:sz="4" w:space="0" w:color="000000"/>
              <w:left w:val="single" w:sz="4" w:space="0" w:color="000000"/>
              <w:bottom w:val="single" w:sz="4" w:space="0" w:color="000000"/>
              <w:right w:val="single" w:sz="4" w:space="0" w:color="000000"/>
            </w:tcBorders>
            <w:vAlign w:val="center"/>
          </w:tcPr>
          <w:p w:rsidR="00B375F7" w:rsidRPr="00B375F7" w:rsidRDefault="00B375F7" w:rsidP="00A9146C">
            <w:pPr>
              <w:spacing w:line="240" w:lineRule="exact"/>
              <w:jc w:val="center"/>
              <w:rPr>
                <w:rFonts w:cs="宋体"/>
                <w:sz w:val="15"/>
                <w:szCs w:val="15"/>
              </w:rPr>
            </w:pPr>
            <w:r w:rsidRPr="00B375F7">
              <w:rPr>
                <w:rFonts w:cs="宋体" w:hint="eastAsia"/>
                <w:sz w:val="15"/>
                <w:szCs w:val="15"/>
              </w:rPr>
              <w:t>罚款</w:t>
            </w:r>
            <w:r w:rsidRPr="00B375F7">
              <w:rPr>
                <w:rFonts w:cs="宋体" w:hint="eastAsia"/>
                <w:sz w:val="15"/>
                <w:szCs w:val="15"/>
              </w:rPr>
              <w:t>200</w:t>
            </w:r>
            <w:r w:rsidRPr="00B375F7">
              <w:rPr>
                <w:rFonts w:cs="宋体" w:hint="eastAsia"/>
                <w:sz w:val="15"/>
                <w:szCs w:val="15"/>
              </w:rPr>
              <w:t>元</w:t>
            </w:r>
          </w:p>
        </w:tc>
        <w:tc>
          <w:tcPr>
            <w:tcW w:w="2224" w:type="dxa"/>
            <w:vMerge w:val="restart"/>
            <w:tcBorders>
              <w:top w:val="single" w:sz="4" w:space="0" w:color="000000"/>
              <w:left w:val="single" w:sz="4" w:space="0" w:color="000000"/>
              <w:bottom w:val="single" w:sz="4" w:space="0" w:color="000000"/>
              <w:right w:val="single" w:sz="4" w:space="0" w:color="000000"/>
            </w:tcBorders>
            <w:vAlign w:val="center"/>
          </w:tcPr>
          <w:p w:rsidR="00B375F7" w:rsidRPr="00B375F7" w:rsidRDefault="00B375F7" w:rsidP="00A9146C">
            <w:pPr>
              <w:spacing w:line="240" w:lineRule="exact"/>
              <w:rPr>
                <w:rFonts w:cs="宋体"/>
                <w:sz w:val="15"/>
                <w:szCs w:val="15"/>
              </w:rPr>
            </w:pPr>
          </w:p>
        </w:tc>
      </w:tr>
      <w:tr w:rsidR="00B375F7" w:rsidRPr="00B375F7" w:rsidTr="00EB6D57">
        <w:trPr>
          <w:trHeight w:val="1245"/>
        </w:trPr>
        <w:tc>
          <w:tcPr>
            <w:tcW w:w="369" w:type="dxa"/>
            <w:vMerge/>
            <w:tcBorders>
              <w:top w:val="single" w:sz="4" w:space="0" w:color="000000"/>
              <w:left w:val="single" w:sz="4" w:space="0" w:color="000000"/>
              <w:bottom w:val="single" w:sz="4" w:space="0" w:color="000000"/>
              <w:right w:val="single" w:sz="4" w:space="0" w:color="000000"/>
            </w:tcBorders>
            <w:vAlign w:val="center"/>
          </w:tcPr>
          <w:p w:rsidR="00B375F7" w:rsidRPr="00B375F7" w:rsidRDefault="00B375F7" w:rsidP="00A9146C">
            <w:pPr>
              <w:spacing w:line="240" w:lineRule="exact"/>
              <w:jc w:val="center"/>
              <w:rPr>
                <w:rFonts w:cs="宋体"/>
                <w:sz w:val="15"/>
                <w:szCs w:val="15"/>
              </w:rPr>
            </w:pPr>
          </w:p>
        </w:tc>
        <w:tc>
          <w:tcPr>
            <w:tcW w:w="1319" w:type="dxa"/>
            <w:vMerge/>
            <w:tcBorders>
              <w:top w:val="single" w:sz="4" w:space="0" w:color="000000"/>
              <w:left w:val="single" w:sz="4" w:space="0" w:color="000000"/>
              <w:bottom w:val="single" w:sz="4" w:space="0" w:color="000000"/>
              <w:right w:val="single" w:sz="4" w:space="0" w:color="000000"/>
            </w:tcBorders>
            <w:vAlign w:val="center"/>
          </w:tcPr>
          <w:p w:rsidR="00B375F7" w:rsidRPr="00B375F7" w:rsidRDefault="00B375F7" w:rsidP="00A9146C">
            <w:pPr>
              <w:spacing w:line="240" w:lineRule="exact"/>
              <w:rPr>
                <w:rFonts w:cs="宋体"/>
                <w:sz w:val="15"/>
                <w:szCs w:val="15"/>
              </w:rPr>
            </w:pPr>
          </w:p>
        </w:tc>
        <w:tc>
          <w:tcPr>
            <w:tcW w:w="341" w:type="dxa"/>
            <w:vMerge/>
            <w:tcBorders>
              <w:top w:val="single" w:sz="4" w:space="0" w:color="000000"/>
              <w:left w:val="single" w:sz="4" w:space="0" w:color="000000"/>
              <w:bottom w:val="single" w:sz="4" w:space="0" w:color="000000"/>
              <w:right w:val="single" w:sz="4" w:space="0" w:color="000000"/>
            </w:tcBorders>
            <w:vAlign w:val="center"/>
          </w:tcPr>
          <w:p w:rsidR="00B375F7" w:rsidRPr="00B375F7" w:rsidRDefault="00B375F7" w:rsidP="00A9146C">
            <w:pPr>
              <w:spacing w:line="240" w:lineRule="exact"/>
              <w:jc w:val="center"/>
              <w:rPr>
                <w:rFonts w:cs="宋体"/>
                <w:sz w:val="15"/>
                <w:szCs w:val="15"/>
              </w:rPr>
            </w:pPr>
          </w:p>
        </w:tc>
        <w:tc>
          <w:tcPr>
            <w:tcW w:w="504" w:type="dxa"/>
            <w:vMerge/>
            <w:tcBorders>
              <w:top w:val="single" w:sz="4" w:space="0" w:color="000000"/>
              <w:left w:val="single" w:sz="4" w:space="0" w:color="000000"/>
              <w:bottom w:val="single" w:sz="4" w:space="0" w:color="000000"/>
              <w:right w:val="single" w:sz="4" w:space="0" w:color="000000"/>
            </w:tcBorders>
            <w:vAlign w:val="center"/>
          </w:tcPr>
          <w:p w:rsidR="00B375F7" w:rsidRPr="00B375F7" w:rsidRDefault="00B375F7" w:rsidP="00A9146C">
            <w:pPr>
              <w:spacing w:line="240" w:lineRule="exact"/>
              <w:jc w:val="center"/>
              <w:rPr>
                <w:rFonts w:cs="宋体"/>
                <w:sz w:val="15"/>
                <w:szCs w:val="15"/>
              </w:rPr>
            </w:pPr>
          </w:p>
        </w:tc>
        <w:tc>
          <w:tcPr>
            <w:tcW w:w="892" w:type="dxa"/>
            <w:vMerge/>
            <w:tcBorders>
              <w:top w:val="single" w:sz="4" w:space="0" w:color="000000"/>
              <w:left w:val="single" w:sz="4" w:space="0" w:color="000000"/>
              <w:bottom w:val="single" w:sz="4" w:space="0" w:color="000000"/>
              <w:right w:val="single" w:sz="4" w:space="0" w:color="000000"/>
            </w:tcBorders>
            <w:vAlign w:val="center"/>
          </w:tcPr>
          <w:p w:rsidR="00B375F7" w:rsidRPr="00B375F7" w:rsidRDefault="00B375F7" w:rsidP="00A9146C">
            <w:pPr>
              <w:spacing w:line="240" w:lineRule="exact"/>
              <w:rPr>
                <w:rFonts w:cs="宋体"/>
                <w:sz w:val="15"/>
                <w:szCs w:val="15"/>
              </w:rPr>
            </w:pPr>
          </w:p>
        </w:tc>
        <w:tc>
          <w:tcPr>
            <w:tcW w:w="854" w:type="dxa"/>
            <w:tcBorders>
              <w:top w:val="single" w:sz="4" w:space="0" w:color="000000"/>
              <w:left w:val="single" w:sz="4" w:space="0" w:color="000000"/>
              <w:bottom w:val="single" w:sz="4" w:space="0" w:color="000000"/>
              <w:right w:val="single" w:sz="4" w:space="0" w:color="000000"/>
            </w:tcBorders>
            <w:vAlign w:val="center"/>
          </w:tcPr>
          <w:p w:rsidR="00B375F7" w:rsidRPr="00B375F7" w:rsidRDefault="00B375F7" w:rsidP="00A9146C">
            <w:pPr>
              <w:spacing w:line="240" w:lineRule="exact"/>
              <w:rPr>
                <w:rFonts w:cs="宋体"/>
                <w:sz w:val="15"/>
                <w:szCs w:val="15"/>
              </w:rPr>
            </w:pPr>
            <w:r w:rsidRPr="00B375F7">
              <w:rPr>
                <w:rFonts w:cs="宋体" w:hint="eastAsia"/>
                <w:sz w:val="15"/>
                <w:szCs w:val="15"/>
              </w:rPr>
              <w:t>《中华人民共和国道路交通安全法实施条例》</w:t>
            </w:r>
          </w:p>
        </w:tc>
        <w:tc>
          <w:tcPr>
            <w:tcW w:w="450" w:type="dxa"/>
            <w:tcBorders>
              <w:top w:val="single" w:sz="4" w:space="0" w:color="000000"/>
              <w:left w:val="single" w:sz="4" w:space="0" w:color="000000"/>
              <w:bottom w:val="single" w:sz="4" w:space="0" w:color="000000"/>
              <w:right w:val="single" w:sz="4" w:space="0" w:color="000000"/>
            </w:tcBorders>
            <w:vAlign w:val="center"/>
          </w:tcPr>
          <w:p w:rsidR="00B375F7" w:rsidRPr="00B375F7" w:rsidRDefault="00B375F7" w:rsidP="00A9146C">
            <w:pPr>
              <w:spacing w:line="240" w:lineRule="exact"/>
              <w:jc w:val="center"/>
              <w:rPr>
                <w:rFonts w:cs="宋体"/>
                <w:sz w:val="15"/>
                <w:szCs w:val="15"/>
              </w:rPr>
            </w:pPr>
            <w:r w:rsidRPr="00B375F7">
              <w:rPr>
                <w:rFonts w:cs="宋体" w:hint="eastAsia"/>
                <w:sz w:val="15"/>
                <w:szCs w:val="15"/>
              </w:rPr>
              <w:t>第五十四条</w:t>
            </w:r>
          </w:p>
        </w:tc>
        <w:tc>
          <w:tcPr>
            <w:tcW w:w="491" w:type="dxa"/>
            <w:tcBorders>
              <w:top w:val="single" w:sz="4" w:space="0" w:color="000000"/>
              <w:left w:val="single" w:sz="4" w:space="0" w:color="000000"/>
              <w:bottom w:val="single" w:sz="4" w:space="0" w:color="000000"/>
              <w:right w:val="single" w:sz="4" w:space="0" w:color="000000"/>
            </w:tcBorders>
            <w:vAlign w:val="center"/>
          </w:tcPr>
          <w:p w:rsidR="00B375F7" w:rsidRPr="00B375F7" w:rsidRDefault="00B375F7" w:rsidP="00A9146C">
            <w:pPr>
              <w:spacing w:line="240" w:lineRule="exact"/>
              <w:jc w:val="center"/>
              <w:rPr>
                <w:rFonts w:cs="宋体"/>
                <w:sz w:val="15"/>
                <w:szCs w:val="15"/>
              </w:rPr>
            </w:pPr>
            <w:r w:rsidRPr="00B375F7">
              <w:rPr>
                <w:rFonts w:cs="宋体" w:hint="eastAsia"/>
                <w:sz w:val="15"/>
                <w:szCs w:val="15"/>
              </w:rPr>
              <w:t>第一款</w:t>
            </w:r>
          </w:p>
        </w:tc>
        <w:tc>
          <w:tcPr>
            <w:tcW w:w="450" w:type="dxa"/>
            <w:tcBorders>
              <w:top w:val="single" w:sz="4" w:space="0" w:color="000000"/>
              <w:left w:val="single" w:sz="4" w:space="0" w:color="000000"/>
              <w:bottom w:val="single" w:sz="4" w:space="0" w:color="000000"/>
              <w:right w:val="single" w:sz="4" w:space="0" w:color="000000"/>
            </w:tcBorders>
            <w:vAlign w:val="center"/>
          </w:tcPr>
          <w:p w:rsidR="00B375F7" w:rsidRPr="00B375F7" w:rsidRDefault="00B375F7" w:rsidP="00A9146C">
            <w:pPr>
              <w:spacing w:line="240" w:lineRule="exact"/>
              <w:jc w:val="center"/>
              <w:rPr>
                <w:rFonts w:cs="宋体"/>
                <w:sz w:val="15"/>
                <w:szCs w:val="15"/>
              </w:rPr>
            </w:pPr>
          </w:p>
        </w:tc>
        <w:tc>
          <w:tcPr>
            <w:tcW w:w="927" w:type="dxa"/>
            <w:vMerge/>
            <w:tcBorders>
              <w:top w:val="single" w:sz="4" w:space="0" w:color="000000"/>
              <w:left w:val="single" w:sz="4" w:space="0" w:color="000000"/>
              <w:bottom w:val="single" w:sz="4" w:space="0" w:color="000000"/>
              <w:right w:val="single" w:sz="4" w:space="0" w:color="000000"/>
            </w:tcBorders>
            <w:vAlign w:val="center"/>
          </w:tcPr>
          <w:p w:rsidR="00B375F7" w:rsidRPr="00B375F7" w:rsidRDefault="00B375F7" w:rsidP="00A9146C">
            <w:pPr>
              <w:spacing w:line="240" w:lineRule="exact"/>
              <w:rPr>
                <w:rFonts w:cs="宋体"/>
                <w:sz w:val="15"/>
                <w:szCs w:val="15"/>
              </w:rPr>
            </w:pPr>
          </w:p>
        </w:tc>
        <w:tc>
          <w:tcPr>
            <w:tcW w:w="395" w:type="dxa"/>
            <w:vMerge/>
            <w:tcBorders>
              <w:top w:val="single" w:sz="4" w:space="0" w:color="000000"/>
              <w:left w:val="single" w:sz="4" w:space="0" w:color="000000"/>
              <w:bottom w:val="single" w:sz="4" w:space="0" w:color="000000"/>
              <w:right w:val="single" w:sz="4" w:space="0" w:color="000000"/>
            </w:tcBorders>
            <w:vAlign w:val="center"/>
          </w:tcPr>
          <w:p w:rsidR="00B375F7" w:rsidRPr="00B375F7" w:rsidRDefault="00B375F7" w:rsidP="00A9146C">
            <w:pPr>
              <w:spacing w:line="240" w:lineRule="exact"/>
              <w:jc w:val="center"/>
              <w:rPr>
                <w:rFonts w:cs="宋体"/>
                <w:sz w:val="15"/>
                <w:szCs w:val="15"/>
              </w:rPr>
            </w:pPr>
          </w:p>
        </w:tc>
        <w:tc>
          <w:tcPr>
            <w:tcW w:w="464" w:type="dxa"/>
            <w:vMerge/>
            <w:tcBorders>
              <w:top w:val="single" w:sz="4" w:space="0" w:color="000000"/>
              <w:left w:val="single" w:sz="4" w:space="0" w:color="000000"/>
              <w:bottom w:val="single" w:sz="4" w:space="0" w:color="000000"/>
              <w:right w:val="single" w:sz="4" w:space="0" w:color="000000"/>
            </w:tcBorders>
            <w:vAlign w:val="center"/>
          </w:tcPr>
          <w:p w:rsidR="00B375F7" w:rsidRPr="00B375F7" w:rsidRDefault="00B375F7" w:rsidP="00A9146C">
            <w:pPr>
              <w:spacing w:line="240" w:lineRule="exact"/>
              <w:jc w:val="center"/>
              <w:rPr>
                <w:rFonts w:cs="宋体"/>
                <w:sz w:val="15"/>
                <w:szCs w:val="15"/>
              </w:rPr>
            </w:pPr>
          </w:p>
        </w:tc>
        <w:tc>
          <w:tcPr>
            <w:tcW w:w="450" w:type="dxa"/>
            <w:vMerge/>
            <w:tcBorders>
              <w:top w:val="single" w:sz="4" w:space="0" w:color="000000"/>
              <w:left w:val="single" w:sz="4" w:space="0" w:color="000000"/>
              <w:bottom w:val="single" w:sz="4" w:space="0" w:color="000000"/>
              <w:right w:val="single" w:sz="4" w:space="0" w:color="000000"/>
            </w:tcBorders>
            <w:vAlign w:val="center"/>
          </w:tcPr>
          <w:p w:rsidR="00B375F7" w:rsidRPr="00B375F7" w:rsidRDefault="00B375F7" w:rsidP="00A9146C">
            <w:pPr>
              <w:spacing w:line="240" w:lineRule="exact"/>
              <w:jc w:val="center"/>
              <w:rPr>
                <w:rFonts w:cs="宋体"/>
                <w:sz w:val="15"/>
                <w:szCs w:val="15"/>
              </w:rPr>
            </w:pPr>
          </w:p>
        </w:tc>
        <w:tc>
          <w:tcPr>
            <w:tcW w:w="682" w:type="dxa"/>
            <w:vMerge/>
            <w:tcBorders>
              <w:top w:val="single" w:sz="4" w:space="0" w:color="000000"/>
              <w:left w:val="single" w:sz="4" w:space="0" w:color="000000"/>
              <w:bottom w:val="single" w:sz="4" w:space="0" w:color="000000"/>
              <w:right w:val="single" w:sz="4" w:space="0" w:color="000000"/>
            </w:tcBorders>
            <w:vAlign w:val="center"/>
          </w:tcPr>
          <w:p w:rsidR="00B375F7" w:rsidRPr="00B375F7" w:rsidRDefault="00B375F7" w:rsidP="00A9146C">
            <w:pPr>
              <w:spacing w:line="240" w:lineRule="exact"/>
              <w:rPr>
                <w:rFonts w:cs="宋体"/>
                <w:sz w:val="15"/>
                <w:szCs w:val="15"/>
              </w:rPr>
            </w:pPr>
          </w:p>
        </w:tc>
        <w:tc>
          <w:tcPr>
            <w:tcW w:w="436" w:type="dxa"/>
            <w:vMerge/>
            <w:tcBorders>
              <w:top w:val="single" w:sz="4" w:space="0" w:color="000000"/>
              <w:left w:val="single" w:sz="4" w:space="0" w:color="000000"/>
              <w:bottom w:val="single" w:sz="4" w:space="0" w:color="000000"/>
              <w:right w:val="single" w:sz="4" w:space="0" w:color="000000"/>
            </w:tcBorders>
            <w:vAlign w:val="center"/>
          </w:tcPr>
          <w:p w:rsidR="00B375F7" w:rsidRPr="00B375F7" w:rsidRDefault="00B375F7" w:rsidP="00A9146C">
            <w:pPr>
              <w:spacing w:line="240" w:lineRule="exact"/>
              <w:jc w:val="center"/>
              <w:rPr>
                <w:rFonts w:cs="宋体"/>
                <w:sz w:val="15"/>
                <w:szCs w:val="15"/>
              </w:rPr>
            </w:pPr>
          </w:p>
        </w:tc>
        <w:tc>
          <w:tcPr>
            <w:tcW w:w="437" w:type="dxa"/>
            <w:vMerge/>
            <w:tcBorders>
              <w:top w:val="single" w:sz="4" w:space="0" w:color="000000"/>
              <w:left w:val="single" w:sz="4" w:space="0" w:color="000000"/>
              <w:bottom w:val="single" w:sz="4" w:space="0" w:color="000000"/>
              <w:right w:val="single" w:sz="4" w:space="0" w:color="000000"/>
            </w:tcBorders>
            <w:vAlign w:val="center"/>
          </w:tcPr>
          <w:p w:rsidR="00B375F7" w:rsidRPr="00B375F7" w:rsidRDefault="00B375F7" w:rsidP="00A9146C">
            <w:pPr>
              <w:spacing w:line="240" w:lineRule="exact"/>
              <w:jc w:val="center"/>
              <w:rPr>
                <w:rFonts w:cs="宋体"/>
                <w:sz w:val="15"/>
                <w:szCs w:val="15"/>
              </w:rPr>
            </w:pPr>
          </w:p>
        </w:tc>
        <w:tc>
          <w:tcPr>
            <w:tcW w:w="354" w:type="dxa"/>
            <w:vMerge/>
            <w:tcBorders>
              <w:top w:val="single" w:sz="4" w:space="0" w:color="000000"/>
              <w:left w:val="single" w:sz="4" w:space="0" w:color="000000"/>
              <w:bottom w:val="single" w:sz="4" w:space="0" w:color="000000"/>
              <w:right w:val="single" w:sz="4" w:space="0" w:color="000000"/>
            </w:tcBorders>
            <w:vAlign w:val="center"/>
          </w:tcPr>
          <w:p w:rsidR="00B375F7" w:rsidRPr="00B375F7" w:rsidRDefault="00B375F7" w:rsidP="00A9146C">
            <w:pPr>
              <w:spacing w:line="240" w:lineRule="exact"/>
              <w:jc w:val="center"/>
              <w:rPr>
                <w:rFonts w:cs="宋体"/>
                <w:sz w:val="15"/>
                <w:szCs w:val="15"/>
              </w:rPr>
            </w:pPr>
          </w:p>
        </w:tc>
        <w:tc>
          <w:tcPr>
            <w:tcW w:w="696" w:type="dxa"/>
            <w:vMerge/>
            <w:tcBorders>
              <w:top w:val="single" w:sz="4" w:space="0" w:color="000000"/>
              <w:left w:val="single" w:sz="4" w:space="0" w:color="000000"/>
              <w:bottom w:val="single" w:sz="4" w:space="0" w:color="000000"/>
              <w:right w:val="single" w:sz="4" w:space="0" w:color="000000"/>
            </w:tcBorders>
            <w:vAlign w:val="center"/>
          </w:tcPr>
          <w:p w:rsidR="00B375F7" w:rsidRPr="00B375F7" w:rsidRDefault="00B375F7" w:rsidP="00A9146C">
            <w:pPr>
              <w:spacing w:line="240" w:lineRule="exact"/>
              <w:jc w:val="center"/>
              <w:rPr>
                <w:rFonts w:cs="宋体"/>
                <w:sz w:val="15"/>
                <w:szCs w:val="15"/>
              </w:rPr>
            </w:pPr>
          </w:p>
        </w:tc>
        <w:tc>
          <w:tcPr>
            <w:tcW w:w="2224" w:type="dxa"/>
            <w:vMerge/>
            <w:tcBorders>
              <w:top w:val="single" w:sz="4" w:space="0" w:color="000000"/>
              <w:left w:val="single" w:sz="4" w:space="0" w:color="000000"/>
              <w:bottom w:val="single" w:sz="4" w:space="0" w:color="000000"/>
              <w:right w:val="single" w:sz="4" w:space="0" w:color="000000"/>
            </w:tcBorders>
            <w:vAlign w:val="center"/>
          </w:tcPr>
          <w:p w:rsidR="00B375F7" w:rsidRPr="00B375F7" w:rsidRDefault="00B375F7" w:rsidP="00A9146C">
            <w:pPr>
              <w:spacing w:line="240" w:lineRule="exact"/>
              <w:rPr>
                <w:rFonts w:cs="宋体"/>
                <w:sz w:val="15"/>
                <w:szCs w:val="15"/>
              </w:rPr>
            </w:pPr>
          </w:p>
        </w:tc>
      </w:tr>
      <w:tr w:rsidR="00B375F7" w:rsidRPr="00B375F7" w:rsidTr="00EB6D57">
        <w:trPr>
          <w:trHeight w:val="1245"/>
        </w:trPr>
        <w:tc>
          <w:tcPr>
            <w:tcW w:w="369" w:type="dxa"/>
            <w:tcBorders>
              <w:top w:val="single" w:sz="4" w:space="0" w:color="000000"/>
              <w:left w:val="single" w:sz="4" w:space="0" w:color="000000"/>
              <w:bottom w:val="single" w:sz="4" w:space="0" w:color="000000"/>
              <w:right w:val="single" w:sz="4" w:space="0" w:color="auto"/>
            </w:tcBorders>
            <w:vAlign w:val="center"/>
          </w:tcPr>
          <w:p w:rsidR="00B375F7" w:rsidRPr="00B375F7" w:rsidRDefault="00B375F7" w:rsidP="00A9146C">
            <w:pPr>
              <w:spacing w:line="240" w:lineRule="exact"/>
              <w:jc w:val="center"/>
              <w:rPr>
                <w:rFonts w:cs="宋体"/>
                <w:sz w:val="15"/>
                <w:szCs w:val="15"/>
              </w:rPr>
            </w:pPr>
            <w:r w:rsidRPr="00B375F7">
              <w:rPr>
                <w:rFonts w:cs="宋体" w:hint="eastAsia"/>
                <w:sz w:val="15"/>
                <w:szCs w:val="15"/>
              </w:rPr>
              <w:t>15</w:t>
            </w:r>
          </w:p>
        </w:tc>
        <w:tc>
          <w:tcPr>
            <w:tcW w:w="1319" w:type="dxa"/>
            <w:tcBorders>
              <w:top w:val="single" w:sz="4" w:space="0" w:color="000000"/>
              <w:left w:val="single" w:sz="4" w:space="0" w:color="auto"/>
              <w:bottom w:val="single" w:sz="4" w:space="0" w:color="000000"/>
              <w:right w:val="single" w:sz="4" w:space="0" w:color="auto"/>
            </w:tcBorders>
            <w:vAlign w:val="center"/>
          </w:tcPr>
          <w:p w:rsidR="00B375F7" w:rsidRPr="00B375F7" w:rsidRDefault="00B375F7" w:rsidP="00A9146C">
            <w:pPr>
              <w:spacing w:line="240" w:lineRule="exact"/>
              <w:rPr>
                <w:rFonts w:cs="宋体"/>
                <w:sz w:val="15"/>
                <w:szCs w:val="15"/>
              </w:rPr>
            </w:pPr>
            <w:r w:rsidRPr="00B375F7">
              <w:rPr>
                <w:rFonts w:cs="宋体" w:hint="eastAsia"/>
                <w:sz w:val="15"/>
                <w:szCs w:val="15"/>
              </w:rPr>
              <w:t>机动车载物行驶时遗洒、飘散载运物的</w:t>
            </w:r>
          </w:p>
        </w:tc>
        <w:tc>
          <w:tcPr>
            <w:tcW w:w="341" w:type="dxa"/>
            <w:tcBorders>
              <w:top w:val="single" w:sz="4" w:space="0" w:color="000000"/>
              <w:left w:val="single" w:sz="4" w:space="0" w:color="auto"/>
              <w:bottom w:val="single" w:sz="4" w:space="0" w:color="000000"/>
              <w:right w:val="single" w:sz="4" w:space="0" w:color="auto"/>
            </w:tcBorders>
            <w:vAlign w:val="center"/>
          </w:tcPr>
          <w:p w:rsidR="00B375F7" w:rsidRPr="00B375F7" w:rsidRDefault="00B375F7" w:rsidP="00A9146C">
            <w:pPr>
              <w:spacing w:line="240" w:lineRule="exact"/>
              <w:jc w:val="center"/>
              <w:rPr>
                <w:rFonts w:cs="宋体"/>
                <w:sz w:val="15"/>
                <w:szCs w:val="15"/>
              </w:rPr>
            </w:pPr>
            <w:r w:rsidRPr="00B375F7">
              <w:rPr>
                <w:rFonts w:cs="宋体" w:hint="eastAsia"/>
                <w:sz w:val="15"/>
                <w:szCs w:val="15"/>
              </w:rPr>
              <w:t>60142</w:t>
            </w:r>
          </w:p>
        </w:tc>
        <w:tc>
          <w:tcPr>
            <w:tcW w:w="504" w:type="dxa"/>
            <w:tcBorders>
              <w:top w:val="single" w:sz="4" w:space="0" w:color="000000"/>
              <w:left w:val="single" w:sz="4" w:space="0" w:color="auto"/>
              <w:bottom w:val="single" w:sz="4" w:space="0" w:color="000000"/>
              <w:right w:val="single" w:sz="4" w:space="0" w:color="auto"/>
            </w:tcBorders>
            <w:vAlign w:val="center"/>
          </w:tcPr>
          <w:p w:rsidR="00B375F7" w:rsidRPr="00B375F7" w:rsidRDefault="00B375F7" w:rsidP="00A9146C">
            <w:pPr>
              <w:spacing w:line="240" w:lineRule="exact"/>
              <w:jc w:val="center"/>
              <w:rPr>
                <w:rFonts w:cs="宋体"/>
                <w:sz w:val="15"/>
                <w:szCs w:val="15"/>
              </w:rPr>
            </w:pPr>
            <w:r w:rsidRPr="00B375F7">
              <w:rPr>
                <w:rFonts w:cs="宋体" w:hint="eastAsia"/>
                <w:sz w:val="15"/>
                <w:szCs w:val="15"/>
              </w:rPr>
              <w:t>行政检查</w:t>
            </w:r>
          </w:p>
        </w:tc>
        <w:tc>
          <w:tcPr>
            <w:tcW w:w="892" w:type="dxa"/>
            <w:tcBorders>
              <w:top w:val="single" w:sz="4" w:space="0" w:color="000000"/>
              <w:left w:val="single" w:sz="4" w:space="0" w:color="auto"/>
              <w:bottom w:val="single" w:sz="4" w:space="0" w:color="000000"/>
              <w:right w:val="single" w:sz="4" w:space="0" w:color="auto"/>
            </w:tcBorders>
            <w:vAlign w:val="center"/>
          </w:tcPr>
          <w:p w:rsidR="00B375F7" w:rsidRPr="00B375F7" w:rsidRDefault="00B375F7" w:rsidP="00A9146C">
            <w:pPr>
              <w:spacing w:line="240" w:lineRule="exact"/>
              <w:rPr>
                <w:rFonts w:cs="宋体"/>
                <w:sz w:val="15"/>
                <w:szCs w:val="15"/>
              </w:rPr>
            </w:pPr>
            <w:r w:rsidRPr="00B375F7">
              <w:rPr>
                <w:rFonts w:cs="宋体" w:hint="eastAsia"/>
                <w:sz w:val="15"/>
                <w:szCs w:val="15"/>
              </w:rPr>
              <w:t>《重庆市道路交通安全条例》第七十六条第二款第七项</w:t>
            </w:r>
          </w:p>
        </w:tc>
        <w:tc>
          <w:tcPr>
            <w:tcW w:w="854" w:type="dxa"/>
            <w:tcBorders>
              <w:top w:val="single" w:sz="4" w:space="0" w:color="000000"/>
              <w:left w:val="single" w:sz="4" w:space="0" w:color="auto"/>
              <w:bottom w:val="single" w:sz="4" w:space="0" w:color="000000"/>
              <w:right w:val="single" w:sz="4" w:space="0" w:color="auto"/>
            </w:tcBorders>
            <w:vAlign w:val="center"/>
          </w:tcPr>
          <w:p w:rsidR="00B375F7" w:rsidRPr="00B375F7" w:rsidRDefault="00B375F7" w:rsidP="00A9146C">
            <w:pPr>
              <w:spacing w:line="240" w:lineRule="exact"/>
              <w:rPr>
                <w:rFonts w:cs="宋体"/>
                <w:sz w:val="15"/>
                <w:szCs w:val="15"/>
              </w:rPr>
            </w:pPr>
            <w:r w:rsidRPr="00B375F7">
              <w:rPr>
                <w:rFonts w:cs="宋体" w:hint="eastAsia"/>
                <w:sz w:val="15"/>
                <w:szCs w:val="15"/>
              </w:rPr>
              <w:t>《中华人民共和国道路交通安全法》</w:t>
            </w:r>
          </w:p>
        </w:tc>
        <w:tc>
          <w:tcPr>
            <w:tcW w:w="450" w:type="dxa"/>
            <w:tcBorders>
              <w:top w:val="single" w:sz="4" w:space="0" w:color="000000"/>
              <w:left w:val="single" w:sz="4" w:space="0" w:color="auto"/>
              <w:bottom w:val="single" w:sz="4" w:space="0" w:color="000000"/>
              <w:right w:val="single" w:sz="4" w:space="0" w:color="auto"/>
            </w:tcBorders>
            <w:vAlign w:val="center"/>
          </w:tcPr>
          <w:p w:rsidR="00B375F7" w:rsidRPr="00B375F7" w:rsidRDefault="00B375F7" w:rsidP="00A9146C">
            <w:pPr>
              <w:spacing w:line="240" w:lineRule="exact"/>
              <w:jc w:val="center"/>
              <w:rPr>
                <w:rFonts w:cs="宋体"/>
                <w:sz w:val="15"/>
                <w:szCs w:val="15"/>
              </w:rPr>
            </w:pPr>
            <w:r w:rsidRPr="00B375F7">
              <w:rPr>
                <w:rFonts w:cs="宋体" w:hint="eastAsia"/>
                <w:sz w:val="15"/>
                <w:szCs w:val="15"/>
              </w:rPr>
              <w:t>第四十八条</w:t>
            </w:r>
          </w:p>
        </w:tc>
        <w:tc>
          <w:tcPr>
            <w:tcW w:w="491" w:type="dxa"/>
            <w:tcBorders>
              <w:top w:val="single" w:sz="4" w:space="0" w:color="000000"/>
              <w:left w:val="single" w:sz="4" w:space="0" w:color="auto"/>
              <w:bottom w:val="single" w:sz="4" w:space="0" w:color="000000"/>
              <w:right w:val="single" w:sz="4" w:space="0" w:color="auto"/>
            </w:tcBorders>
            <w:vAlign w:val="center"/>
          </w:tcPr>
          <w:p w:rsidR="00B375F7" w:rsidRPr="00B375F7" w:rsidRDefault="00B375F7" w:rsidP="00A9146C">
            <w:pPr>
              <w:spacing w:line="240" w:lineRule="exact"/>
              <w:jc w:val="center"/>
              <w:rPr>
                <w:rFonts w:cs="宋体"/>
                <w:sz w:val="15"/>
                <w:szCs w:val="15"/>
              </w:rPr>
            </w:pPr>
            <w:r w:rsidRPr="00B375F7">
              <w:rPr>
                <w:rFonts w:cs="宋体" w:hint="eastAsia"/>
                <w:sz w:val="15"/>
                <w:szCs w:val="15"/>
              </w:rPr>
              <w:t>第一款</w:t>
            </w:r>
          </w:p>
        </w:tc>
        <w:tc>
          <w:tcPr>
            <w:tcW w:w="450" w:type="dxa"/>
            <w:tcBorders>
              <w:top w:val="single" w:sz="4" w:space="0" w:color="000000"/>
              <w:left w:val="single" w:sz="4" w:space="0" w:color="auto"/>
              <w:bottom w:val="single" w:sz="4" w:space="0" w:color="000000"/>
              <w:right w:val="single" w:sz="4" w:space="0" w:color="auto"/>
            </w:tcBorders>
            <w:vAlign w:val="center"/>
          </w:tcPr>
          <w:p w:rsidR="00B375F7" w:rsidRPr="00B375F7" w:rsidRDefault="00B375F7" w:rsidP="00A9146C">
            <w:pPr>
              <w:spacing w:line="240" w:lineRule="exact"/>
              <w:jc w:val="center"/>
              <w:rPr>
                <w:rFonts w:cs="宋体"/>
                <w:sz w:val="15"/>
                <w:szCs w:val="15"/>
              </w:rPr>
            </w:pPr>
          </w:p>
        </w:tc>
        <w:tc>
          <w:tcPr>
            <w:tcW w:w="927" w:type="dxa"/>
            <w:tcBorders>
              <w:top w:val="single" w:sz="4" w:space="0" w:color="000000"/>
              <w:left w:val="single" w:sz="4" w:space="0" w:color="auto"/>
              <w:bottom w:val="single" w:sz="4" w:space="0" w:color="000000"/>
              <w:right w:val="single" w:sz="4" w:space="0" w:color="auto"/>
            </w:tcBorders>
            <w:vAlign w:val="center"/>
          </w:tcPr>
          <w:p w:rsidR="00B375F7" w:rsidRPr="00B375F7" w:rsidRDefault="00B375F7" w:rsidP="00A9146C">
            <w:pPr>
              <w:spacing w:line="240" w:lineRule="exact"/>
              <w:rPr>
                <w:rFonts w:cs="宋体"/>
                <w:sz w:val="15"/>
                <w:szCs w:val="15"/>
              </w:rPr>
            </w:pPr>
            <w:r w:rsidRPr="00B375F7">
              <w:rPr>
                <w:rFonts w:cs="宋体" w:hint="eastAsia"/>
                <w:sz w:val="15"/>
                <w:szCs w:val="15"/>
              </w:rPr>
              <w:t>《中华人民共和国道路交通安全法》</w:t>
            </w:r>
          </w:p>
        </w:tc>
        <w:tc>
          <w:tcPr>
            <w:tcW w:w="395" w:type="dxa"/>
            <w:tcBorders>
              <w:top w:val="single" w:sz="4" w:space="0" w:color="000000"/>
              <w:left w:val="single" w:sz="4" w:space="0" w:color="auto"/>
              <w:bottom w:val="single" w:sz="4" w:space="0" w:color="000000"/>
              <w:right w:val="single" w:sz="4" w:space="0" w:color="auto"/>
            </w:tcBorders>
            <w:vAlign w:val="center"/>
          </w:tcPr>
          <w:p w:rsidR="00B375F7" w:rsidRPr="00B375F7" w:rsidRDefault="00B375F7" w:rsidP="00A9146C">
            <w:pPr>
              <w:spacing w:line="240" w:lineRule="exact"/>
              <w:jc w:val="center"/>
              <w:rPr>
                <w:rFonts w:cs="宋体"/>
                <w:sz w:val="15"/>
                <w:szCs w:val="15"/>
              </w:rPr>
            </w:pPr>
            <w:r w:rsidRPr="00B375F7">
              <w:rPr>
                <w:rFonts w:cs="宋体" w:hint="eastAsia"/>
                <w:sz w:val="15"/>
                <w:szCs w:val="15"/>
              </w:rPr>
              <w:t>第九十条</w:t>
            </w:r>
          </w:p>
        </w:tc>
        <w:tc>
          <w:tcPr>
            <w:tcW w:w="464" w:type="dxa"/>
            <w:tcBorders>
              <w:top w:val="single" w:sz="4" w:space="0" w:color="000000"/>
              <w:left w:val="single" w:sz="4" w:space="0" w:color="auto"/>
              <w:bottom w:val="single" w:sz="4" w:space="0" w:color="000000"/>
              <w:right w:val="single" w:sz="4" w:space="0" w:color="auto"/>
            </w:tcBorders>
            <w:vAlign w:val="center"/>
          </w:tcPr>
          <w:p w:rsidR="00B375F7" w:rsidRPr="00B375F7" w:rsidRDefault="00B375F7" w:rsidP="00A9146C">
            <w:pPr>
              <w:spacing w:line="240" w:lineRule="exact"/>
              <w:jc w:val="center"/>
              <w:rPr>
                <w:rFonts w:cs="宋体"/>
                <w:sz w:val="15"/>
                <w:szCs w:val="15"/>
              </w:rPr>
            </w:pPr>
          </w:p>
        </w:tc>
        <w:tc>
          <w:tcPr>
            <w:tcW w:w="450" w:type="dxa"/>
            <w:tcBorders>
              <w:top w:val="single" w:sz="4" w:space="0" w:color="000000"/>
              <w:left w:val="single" w:sz="4" w:space="0" w:color="auto"/>
              <w:bottom w:val="single" w:sz="4" w:space="0" w:color="000000"/>
              <w:right w:val="single" w:sz="4" w:space="0" w:color="auto"/>
            </w:tcBorders>
            <w:vAlign w:val="center"/>
          </w:tcPr>
          <w:p w:rsidR="00B375F7" w:rsidRPr="00B375F7" w:rsidRDefault="00B375F7" w:rsidP="00A9146C">
            <w:pPr>
              <w:spacing w:line="240" w:lineRule="exact"/>
              <w:jc w:val="center"/>
              <w:rPr>
                <w:rFonts w:cs="宋体"/>
                <w:sz w:val="15"/>
                <w:szCs w:val="15"/>
              </w:rPr>
            </w:pPr>
          </w:p>
        </w:tc>
        <w:tc>
          <w:tcPr>
            <w:tcW w:w="682" w:type="dxa"/>
            <w:tcBorders>
              <w:top w:val="single" w:sz="4" w:space="0" w:color="000000"/>
              <w:left w:val="single" w:sz="4" w:space="0" w:color="auto"/>
              <w:bottom w:val="single" w:sz="4" w:space="0" w:color="000000"/>
              <w:right w:val="single" w:sz="4" w:space="0" w:color="auto"/>
            </w:tcBorders>
            <w:vAlign w:val="center"/>
          </w:tcPr>
          <w:p w:rsidR="00B375F7" w:rsidRPr="00B375F7" w:rsidRDefault="00B375F7" w:rsidP="00A9146C">
            <w:pPr>
              <w:spacing w:line="240" w:lineRule="exact"/>
              <w:rPr>
                <w:rFonts w:cs="宋体"/>
                <w:sz w:val="15"/>
                <w:szCs w:val="15"/>
              </w:rPr>
            </w:pPr>
          </w:p>
        </w:tc>
        <w:tc>
          <w:tcPr>
            <w:tcW w:w="436" w:type="dxa"/>
            <w:tcBorders>
              <w:top w:val="single" w:sz="4" w:space="0" w:color="000000"/>
              <w:left w:val="single" w:sz="4" w:space="0" w:color="auto"/>
              <w:bottom w:val="single" w:sz="4" w:space="0" w:color="000000"/>
              <w:right w:val="single" w:sz="4" w:space="0" w:color="auto"/>
            </w:tcBorders>
            <w:vAlign w:val="center"/>
          </w:tcPr>
          <w:p w:rsidR="00B375F7" w:rsidRPr="00B375F7" w:rsidRDefault="00B375F7" w:rsidP="00A9146C">
            <w:pPr>
              <w:spacing w:line="240" w:lineRule="exact"/>
              <w:jc w:val="center"/>
              <w:rPr>
                <w:rFonts w:cs="宋体"/>
                <w:sz w:val="15"/>
                <w:szCs w:val="15"/>
              </w:rPr>
            </w:pPr>
          </w:p>
        </w:tc>
        <w:tc>
          <w:tcPr>
            <w:tcW w:w="437" w:type="dxa"/>
            <w:tcBorders>
              <w:top w:val="single" w:sz="4" w:space="0" w:color="000000"/>
              <w:left w:val="single" w:sz="4" w:space="0" w:color="auto"/>
              <w:bottom w:val="single" w:sz="4" w:space="0" w:color="000000"/>
              <w:right w:val="single" w:sz="4" w:space="0" w:color="auto"/>
            </w:tcBorders>
            <w:vAlign w:val="center"/>
          </w:tcPr>
          <w:p w:rsidR="00B375F7" w:rsidRPr="00B375F7" w:rsidRDefault="00B375F7" w:rsidP="00A9146C">
            <w:pPr>
              <w:spacing w:line="240" w:lineRule="exact"/>
              <w:jc w:val="center"/>
              <w:rPr>
                <w:rFonts w:cs="宋体"/>
                <w:sz w:val="15"/>
                <w:szCs w:val="15"/>
              </w:rPr>
            </w:pPr>
          </w:p>
        </w:tc>
        <w:tc>
          <w:tcPr>
            <w:tcW w:w="354" w:type="dxa"/>
            <w:tcBorders>
              <w:top w:val="single" w:sz="4" w:space="0" w:color="000000"/>
              <w:left w:val="single" w:sz="4" w:space="0" w:color="auto"/>
              <w:bottom w:val="single" w:sz="4" w:space="0" w:color="000000"/>
              <w:right w:val="single" w:sz="4" w:space="0" w:color="auto"/>
            </w:tcBorders>
            <w:vAlign w:val="center"/>
          </w:tcPr>
          <w:p w:rsidR="00B375F7" w:rsidRPr="00B375F7" w:rsidRDefault="00B375F7" w:rsidP="00A9146C">
            <w:pPr>
              <w:spacing w:line="240" w:lineRule="exact"/>
              <w:jc w:val="center"/>
              <w:rPr>
                <w:rFonts w:cs="宋体"/>
                <w:sz w:val="15"/>
                <w:szCs w:val="15"/>
              </w:rPr>
            </w:pPr>
          </w:p>
        </w:tc>
        <w:tc>
          <w:tcPr>
            <w:tcW w:w="696" w:type="dxa"/>
            <w:tcBorders>
              <w:top w:val="single" w:sz="4" w:space="0" w:color="000000"/>
              <w:left w:val="single" w:sz="4" w:space="0" w:color="auto"/>
              <w:bottom w:val="single" w:sz="4" w:space="0" w:color="000000"/>
              <w:right w:val="single" w:sz="4" w:space="0" w:color="auto"/>
            </w:tcBorders>
            <w:vAlign w:val="center"/>
          </w:tcPr>
          <w:p w:rsidR="00B375F7" w:rsidRPr="00B375F7" w:rsidRDefault="00B375F7" w:rsidP="00A9146C">
            <w:pPr>
              <w:spacing w:line="240" w:lineRule="exact"/>
              <w:jc w:val="center"/>
              <w:rPr>
                <w:rFonts w:cs="宋体"/>
                <w:sz w:val="15"/>
                <w:szCs w:val="15"/>
              </w:rPr>
            </w:pPr>
            <w:r w:rsidRPr="00B375F7">
              <w:rPr>
                <w:rFonts w:cs="宋体" w:hint="eastAsia"/>
                <w:sz w:val="15"/>
                <w:szCs w:val="15"/>
              </w:rPr>
              <w:t>罚款</w:t>
            </w:r>
            <w:r w:rsidRPr="00B375F7">
              <w:rPr>
                <w:rFonts w:cs="宋体" w:hint="eastAsia"/>
                <w:sz w:val="15"/>
                <w:szCs w:val="15"/>
              </w:rPr>
              <w:t>200</w:t>
            </w:r>
            <w:r w:rsidRPr="00B375F7">
              <w:rPr>
                <w:rFonts w:cs="宋体" w:hint="eastAsia"/>
                <w:sz w:val="15"/>
                <w:szCs w:val="15"/>
              </w:rPr>
              <w:t>元</w:t>
            </w:r>
          </w:p>
        </w:tc>
        <w:tc>
          <w:tcPr>
            <w:tcW w:w="2224" w:type="dxa"/>
            <w:tcBorders>
              <w:top w:val="single" w:sz="4" w:space="0" w:color="000000"/>
              <w:left w:val="single" w:sz="4" w:space="0" w:color="auto"/>
              <w:bottom w:val="single" w:sz="4" w:space="0" w:color="000000"/>
              <w:right w:val="single" w:sz="4" w:space="0" w:color="auto"/>
            </w:tcBorders>
            <w:vAlign w:val="center"/>
          </w:tcPr>
          <w:p w:rsidR="00B375F7" w:rsidRPr="00B375F7" w:rsidRDefault="00B375F7" w:rsidP="00A9146C">
            <w:pPr>
              <w:spacing w:line="240" w:lineRule="exact"/>
              <w:rPr>
                <w:rFonts w:cs="宋体"/>
                <w:sz w:val="15"/>
                <w:szCs w:val="15"/>
              </w:rPr>
            </w:pPr>
          </w:p>
        </w:tc>
      </w:tr>
      <w:tr w:rsidR="00B375F7" w:rsidRPr="00B375F7" w:rsidTr="00EB6D57">
        <w:trPr>
          <w:trHeight w:val="1319"/>
        </w:trPr>
        <w:tc>
          <w:tcPr>
            <w:tcW w:w="369" w:type="dxa"/>
            <w:vMerge w:val="restart"/>
            <w:tcBorders>
              <w:top w:val="single" w:sz="4" w:space="0" w:color="000000"/>
              <w:left w:val="single" w:sz="4" w:space="0" w:color="000000"/>
              <w:bottom w:val="single" w:sz="4" w:space="0" w:color="000000"/>
              <w:right w:val="single" w:sz="4" w:space="0" w:color="000000"/>
            </w:tcBorders>
            <w:vAlign w:val="center"/>
          </w:tcPr>
          <w:p w:rsidR="00B375F7" w:rsidRPr="00B375F7" w:rsidRDefault="00B375F7" w:rsidP="00A9146C">
            <w:pPr>
              <w:spacing w:line="240" w:lineRule="exact"/>
              <w:jc w:val="center"/>
              <w:rPr>
                <w:rFonts w:cs="宋体"/>
                <w:sz w:val="15"/>
                <w:szCs w:val="15"/>
              </w:rPr>
            </w:pPr>
            <w:r w:rsidRPr="00B375F7">
              <w:rPr>
                <w:rFonts w:cs="宋体" w:hint="eastAsia"/>
                <w:sz w:val="15"/>
                <w:szCs w:val="15"/>
              </w:rPr>
              <w:lastRenderedPageBreak/>
              <w:t>16</w:t>
            </w:r>
          </w:p>
        </w:tc>
        <w:tc>
          <w:tcPr>
            <w:tcW w:w="1319" w:type="dxa"/>
            <w:vMerge w:val="restart"/>
            <w:tcBorders>
              <w:top w:val="single" w:sz="4" w:space="0" w:color="000000"/>
              <w:left w:val="single" w:sz="4" w:space="0" w:color="000000"/>
              <w:bottom w:val="single" w:sz="4" w:space="0" w:color="000000"/>
              <w:right w:val="single" w:sz="4" w:space="0" w:color="000000"/>
            </w:tcBorders>
            <w:vAlign w:val="center"/>
          </w:tcPr>
          <w:p w:rsidR="00B375F7" w:rsidRPr="00B375F7" w:rsidRDefault="00B375F7" w:rsidP="00A9146C">
            <w:pPr>
              <w:spacing w:line="240" w:lineRule="exact"/>
              <w:rPr>
                <w:rFonts w:cs="宋体"/>
                <w:sz w:val="15"/>
                <w:szCs w:val="15"/>
              </w:rPr>
            </w:pPr>
            <w:r w:rsidRPr="00B375F7">
              <w:rPr>
                <w:rFonts w:cs="宋体" w:hint="eastAsia"/>
                <w:sz w:val="15"/>
                <w:szCs w:val="15"/>
              </w:rPr>
              <w:t>驾驶货车载物超过最大允许总质量未达</w:t>
            </w:r>
            <w:r w:rsidRPr="00B375F7">
              <w:rPr>
                <w:rFonts w:cs="宋体" w:hint="eastAsia"/>
                <w:sz w:val="15"/>
                <w:szCs w:val="15"/>
              </w:rPr>
              <w:t>30%</w:t>
            </w:r>
            <w:r w:rsidRPr="00B375F7">
              <w:rPr>
                <w:rFonts w:cs="宋体" w:hint="eastAsia"/>
                <w:sz w:val="15"/>
                <w:szCs w:val="15"/>
              </w:rPr>
              <w:t>的</w:t>
            </w:r>
          </w:p>
        </w:tc>
        <w:tc>
          <w:tcPr>
            <w:tcW w:w="341" w:type="dxa"/>
            <w:vMerge w:val="restart"/>
            <w:tcBorders>
              <w:top w:val="single" w:sz="4" w:space="0" w:color="000000"/>
              <w:left w:val="single" w:sz="4" w:space="0" w:color="000000"/>
              <w:bottom w:val="single" w:sz="4" w:space="0" w:color="000000"/>
              <w:right w:val="single" w:sz="4" w:space="0" w:color="000000"/>
            </w:tcBorders>
            <w:vAlign w:val="center"/>
          </w:tcPr>
          <w:p w:rsidR="00B375F7" w:rsidRPr="00B375F7" w:rsidRDefault="00B375F7" w:rsidP="00A9146C">
            <w:pPr>
              <w:spacing w:line="240" w:lineRule="exact"/>
              <w:jc w:val="center"/>
              <w:rPr>
                <w:rFonts w:cs="宋体"/>
                <w:sz w:val="15"/>
                <w:szCs w:val="15"/>
              </w:rPr>
            </w:pPr>
            <w:r w:rsidRPr="00B375F7">
              <w:rPr>
                <w:rFonts w:cs="宋体" w:hint="eastAsia"/>
                <w:sz w:val="15"/>
                <w:szCs w:val="15"/>
              </w:rPr>
              <w:t>11260</w:t>
            </w:r>
          </w:p>
        </w:tc>
        <w:tc>
          <w:tcPr>
            <w:tcW w:w="504" w:type="dxa"/>
            <w:vMerge w:val="restart"/>
            <w:tcBorders>
              <w:top w:val="single" w:sz="4" w:space="0" w:color="000000"/>
              <w:left w:val="single" w:sz="4" w:space="0" w:color="000000"/>
              <w:bottom w:val="single" w:sz="4" w:space="0" w:color="000000"/>
              <w:right w:val="single" w:sz="4" w:space="0" w:color="000000"/>
            </w:tcBorders>
            <w:vAlign w:val="center"/>
          </w:tcPr>
          <w:p w:rsidR="00B375F7" w:rsidRPr="00B375F7" w:rsidRDefault="00B375F7" w:rsidP="00A9146C">
            <w:pPr>
              <w:spacing w:line="240" w:lineRule="exact"/>
              <w:jc w:val="center"/>
              <w:rPr>
                <w:rFonts w:cs="宋体"/>
                <w:sz w:val="15"/>
                <w:szCs w:val="15"/>
              </w:rPr>
            </w:pPr>
            <w:r w:rsidRPr="00B375F7">
              <w:rPr>
                <w:rFonts w:cs="宋体" w:hint="eastAsia"/>
                <w:sz w:val="15"/>
                <w:szCs w:val="15"/>
              </w:rPr>
              <w:t>行政检查</w:t>
            </w:r>
          </w:p>
        </w:tc>
        <w:tc>
          <w:tcPr>
            <w:tcW w:w="892" w:type="dxa"/>
            <w:vMerge w:val="restart"/>
            <w:tcBorders>
              <w:top w:val="single" w:sz="4" w:space="0" w:color="000000"/>
              <w:left w:val="single" w:sz="4" w:space="0" w:color="000000"/>
              <w:bottom w:val="single" w:sz="4" w:space="0" w:color="000000"/>
              <w:right w:val="single" w:sz="4" w:space="0" w:color="000000"/>
            </w:tcBorders>
            <w:vAlign w:val="center"/>
          </w:tcPr>
          <w:p w:rsidR="00B375F7" w:rsidRPr="00B375F7" w:rsidRDefault="00B375F7" w:rsidP="00A9146C">
            <w:pPr>
              <w:spacing w:line="240" w:lineRule="exact"/>
              <w:rPr>
                <w:rFonts w:cs="宋体"/>
                <w:sz w:val="15"/>
                <w:szCs w:val="15"/>
              </w:rPr>
            </w:pPr>
            <w:r w:rsidRPr="00B375F7">
              <w:rPr>
                <w:rFonts w:cs="宋体" w:hint="eastAsia"/>
                <w:sz w:val="15"/>
                <w:szCs w:val="15"/>
              </w:rPr>
              <w:t>《重庆市道路交通安全条例》第七十六条第二款第七项</w:t>
            </w:r>
          </w:p>
        </w:tc>
        <w:tc>
          <w:tcPr>
            <w:tcW w:w="854" w:type="dxa"/>
            <w:tcBorders>
              <w:top w:val="single" w:sz="4" w:space="0" w:color="000000"/>
              <w:left w:val="single" w:sz="4" w:space="0" w:color="000000"/>
              <w:bottom w:val="single" w:sz="4" w:space="0" w:color="000000"/>
              <w:right w:val="single" w:sz="4" w:space="0" w:color="000000"/>
            </w:tcBorders>
            <w:vAlign w:val="center"/>
          </w:tcPr>
          <w:p w:rsidR="00B375F7" w:rsidRPr="00B375F7" w:rsidRDefault="00B375F7" w:rsidP="00A9146C">
            <w:pPr>
              <w:spacing w:line="240" w:lineRule="exact"/>
              <w:rPr>
                <w:rFonts w:cs="宋体"/>
                <w:sz w:val="15"/>
                <w:szCs w:val="15"/>
              </w:rPr>
            </w:pPr>
            <w:r w:rsidRPr="00B375F7">
              <w:rPr>
                <w:rFonts w:cs="宋体" w:hint="eastAsia"/>
                <w:sz w:val="15"/>
                <w:szCs w:val="15"/>
              </w:rPr>
              <w:t>《中华人民共和国道路交通安全法》</w:t>
            </w:r>
          </w:p>
        </w:tc>
        <w:tc>
          <w:tcPr>
            <w:tcW w:w="450" w:type="dxa"/>
            <w:tcBorders>
              <w:top w:val="single" w:sz="4" w:space="0" w:color="000000"/>
              <w:left w:val="single" w:sz="4" w:space="0" w:color="000000"/>
              <w:bottom w:val="single" w:sz="4" w:space="0" w:color="000000"/>
              <w:right w:val="single" w:sz="4" w:space="0" w:color="000000"/>
            </w:tcBorders>
            <w:vAlign w:val="center"/>
          </w:tcPr>
          <w:p w:rsidR="00B375F7" w:rsidRPr="00B375F7" w:rsidRDefault="00B375F7" w:rsidP="00A9146C">
            <w:pPr>
              <w:spacing w:line="240" w:lineRule="exact"/>
              <w:jc w:val="center"/>
              <w:rPr>
                <w:rFonts w:cs="宋体"/>
                <w:sz w:val="15"/>
                <w:szCs w:val="15"/>
              </w:rPr>
            </w:pPr>
            <w:r w:rsidRPr="00B375F7">
              <w:rPr>
                <w:rFonts w:cs="宋体" w:hint="eastAsia"/>
                <w:sz w:val="15"/>
                <w:szCs w:val="15"/>
              </w:rPr>
              <w:t>第四十八条</w:t>
            </w:r>
          </w:p>
        </w:tc>
        <w:tc>
          <w:tcPr>
            <w:tcW w:w="491" w:type="dxa"/>
            <w:tcBorders>
              <w:top w:val="single" w:sz="4" w:space="0" w:color="000000"/>
              <w:left w:val="single" w:sz="4" w:space="0" w:color="000000"/>
              <w:bottom w:val="single" w:sz="4" w:space="0" w:color="000000"/>
              <w:right w:val="single" w:sz="4" w:space="0" w:color="000000"/>
            </w:tcBorders>
            <w:vAlign w:val="center"/>
          </w:tcPr>
          <w:p w:rsidR="00B375F7" w:rsidRPr="00B375F7" w:rsidRDefault="00B375F7" w:rsidP="00A9146C">
            <w:pPr>
              <w:spacing w:line="240" w:lineRule="exact"/>
              <w:jc w:val="center"/>
              <w:rPr>
                <w:rFonts w:cs="宋体"/>
                <w:sz w:val="15"/>
                <w:szCs w:val="15"/>
              </w:rPr>
            </w:pPr>
            <w:r w:rsidRPr="00B375F7">
              <w:rPr>
                <w:rFonts w:cs="宋体" w:hint="eastAsia"/>
                <w:sz w:val="15"/>
                <w:szCs w:val="15"/>
              </w:rPr>
              <w:t>第一款</w:t>
            </w:r>
          </w:p>
        </w:tc>
        <w:tc>
          <w:tcPr>
            <w:tcW w:w="450" w:type="dxa"/>
            <w:tcBorders>
              <w:top w:val="single" w:sz="4" w:space="0" w:color="000000"/>
              <w:left w:val="single" w:sz="4" w:space="0" w:color="000000"/>
              <w:bottom w:val="single" w:sz="4" w:space="0" w:color="000000"/>
              <w:right w:val="single" w:sz="4" w:space="0" w:color="000000"/>
            </w:tcBorders>
            <w:vAlign w:val="center"/>
          </w:tcPr>
          <w:p w:rsidR="00B375F7" w:rsidRPr="00B375F7" w:rsidRDefault="00B375F7" w:rsidP="00A9146C">
            <w:pPr>
              <w:spacing w:line="240" w:lineRule="exact"/>
              <w:jc w:val="center"/>
              <w:rPr>
                <w:rFonts w:cs="宋体"/>
                <w:sz w:val="15"/>
                <w:szCs w:val="15"/>
              </w:rPr>
            </w:pPr>
          </w:p>
        </w:tc>
        <w:tc>
          <w:tcPr>
            <w:tcW w:w="927" w:type="dxa"/>
            <w:vMerge w:val="restart"/>
            <w:tcBorders>
              <w:top w:val="single" w:sz="4" w:space="0" w:color="000000"/>
              <w:left w:val="single" w:sz="4" w:space="0" w:color="000000"/>
              <w:bottom w:val="single" w:sz="4" w:space="0" w:color="000000"/>
              <w:right w:val="single" w:sz="4" w:space="0" w:color="000000"/>
            </w:tcBorders>
            <w:vAlign w:val="center"/>
          </w:tcPr>
          <w:p w:rsidR="00B375F7" w:rsidRPr="00B375F7" w:rsidRDefault="00B375F7" w:rsidP="00A9146C">
            <w:pPr>
              <w:spacing w:line="240" w:lineRule="exact"/>
              <w:rPr>
                <w:rFonts w:cs="宋体"/>
                <w:sz w:val="15"/>
                <w:szCs w:val="15"/>
              </w:rPr>
            </w:pPr>
            <w:r w:rsidRPr="00B375F7">
              <w:rPr>
                <w:rFonts w:cs="宋体" w:hint="eastAsia"/>
                <w:sz w:val="15"/>
                <w:szCs w:val="15"/>
              </w:rPr>
              <w:t>《中华人民共和国道路交通安全法》</w:t>
            </w:r>
          </w:p>
        </w:tc>
        <w:tc>
          <w:tcPr>
            <w:tcW w:w="395" w:type="dxa"/>
            <w:vMerge w:val="restart"/>
            <w:tcBorders>
              <w:top w:val="single" w:sz="4" w:space="0" w:color="000000"/>
              <w:left w:val="single" w:sz="4" w:space="0" w:color="000000"/>
              <w:bottom w:val="single" w:sz="4" w:space="0" w:color="000000"/>
              <w:right w:val="single" w:sz="4" w:space="0" w:color="000000"/>
            </w:tcBorders>
            <w:vAlign w:val="center"/>
          </w:tcPr>
          <w:p w:rsidR="00B375F7" w:rsidRPr="00B375F7" w:rsidRDefault="00B375F7" w:rsidP="00A9146C">
            <w:pPr>
              <w:spacing w:line="240" w:lineRule="exact"/>
              <w:jc w:val="center"/>
              <w:rPr>
                <w:rFonts w:cs="宋体"/>
                <w:sz w:val="15"/>
                <w:szCs w:val="15"/>
              </w:rPr>
            </w:pPr>
            <w:r w:rsidRPr="00B375F7">
              <w:rPr>
                <w:rFonts w:cs="宋体" w:hint="eastAsia"/>
                <w:sz w:val="15"/>
                <w:szCs w:val="15"/>
              </w:rPr>
              <w:t>第九十二条</w:t>
            </w:r>
          </w:p>
        </w:tc>
        <w:tc>
          <w:tcPr>
            <w:tcW w:w="464" w:type="dxa"/>
            <w:vMerge w:val="restart"/>
            <w:tcBorders>
              <w:top w:val="single" w:sz="4" w:space="0" w:color="000000"/>
              <w:left w:val="single" w:sz="4" w:space="0" w:color="000000"/>
              <w:bottom w:val="single" w:sz="4" w:space="0" w:color="000000"/>
              <w:right w:val="single" w:sz="4" w:space="0" w:color="000000"/>
            </w:tcBorders>
            <w:vAlign w:val="center"/>
          </w:tcPr>
          <w:p w:rsidR="00B375F7" w:rsidRPr="00B375F7" w:rsidRDefault="00B375F7" w:rsidP="00A9146C">
            <w:pPr>
              <w:spacing w:line="240" w:lineRule="exact"/>
              <w:jc w:val="center"/>
              <w:rPr>
                <w:rFonts w:cs="宋体"/>
                <w:sz w:val="15"/>
                <w:szCs w:val="15"/>
              </w:rPr>
            </w:pPr>
            <w:r w:rsidRPr="00B375F7">
              <w:rPr>
                <w:rFonts w:cs="宋体" w:hint="eastAsia"/>
                <w:sz w:val="15"/>
                <w:szCs w:val="15"/>
              </w:rPr>
              <w:t>第二款</w:t>
            </w:r>
          </w:p>
        </w:tc>
        <w:tc>
          <w:tcPr>
            <w:tcW w:w="450" w:type="dxa"/>
            <w:vMerge w:val="restart"/>
            <w:tcBorders>
              <w:top w:val="single" w:sz="4" w:space="0" w:color="000000"/>
              <w:left w:val="single" w:sz="4" w:space="0" w:color="000000"/>
              <w:bottom w:val="single" w:sz="4" w:space="0" w:color="000000"/>
              <w:right w:val="single" w:sz="4" w:space="0" w:color="000000"/>
            </w:tcBorders>
            <w:vAlign w:val="center"/>
          </w:tcPr>
          <w:p w:rsidR="00B375F7" w:rsidRPr="00B375F7" w:rsidRDefault="00B375F7" w:rsidP="00A9146C">
            <w:pPr>
              <w:spacing w:line="240" w:lineRule="exact"/>
              <w:jc w:val="center"/>
              <w:rPr>
                <w:rFonts w:cs="宋体"/>
                <w:sz w:val="15"/>
                <w:szCs w:val="15"/>
              </w:rPr>
            </w:pPr>
          </w:p>
        </w:tc>
        <w:tc>
          <w:tcPr>
            <w:tcW w:w="682" w:type="dxa"/>
            <w:vMerge w:val="restart"/>
            <w:tcBorders>
              <w:top w:val="single" w:sz="4" w:space="0" w:color="000000"/>
              <w:left w:val="single" w:sz="4" w:space="0" w:color="000000"/>
              <w:bottom w:val="single" w:sz="4" w:space="0" w:color="000000"/>
              <w:right w:val="single" w:sz="4" w:space="0" w:color="000000"/>
            </w:tcBorders>
            <w:vAlign w:val="center"/>
          </w:tcPr>
          <w:p w:rsidR="00B375F7" w:rsidRPr="00B375F7" w:rsidRDefault="00B375F7" w:rsidP="00A9146C">
            <w:pPr>
              <w:spacing w:line="240" w:lineRule="exact"/>
              <w:rPr>
                <w:rFonts w:cs="宋体"/>
                <w:sz w:val="15"/>
                <w:szCs w:val="15"/>
              </w:rPr>
            </w:pPr>
            <w:r w:rsidRPr="00B375F7">
              <w:rPr>
                <w:rFonts w:cs="宋体" w:hint="eastAsia"/>
                <w:sz w:val="15"/>
                <w:szCs w:val="15"/>
              </w:rPr>
              <w:t>《道路交通安全违法行为记分管理办法》</w:t>
            </w:r>
          </w:p>
        </w:tc>
        <w:tc>
          <w:tcPr>
            <w:tcW w:w="436" w:type="dxa"/>
            <w:vMerge w:val="restart"/>
            <w:tcBorders>
              <w:top w:val="single" w:sz="4" w:space="0" w:color="000000"/>
              <w:left w:val="single" w:sz="4" w:space="0" w:color="000000"/>
              <w:bottom w:val="single" w:sz="4" w:space="0" w:color="000000"/>
              <w:right w:val="single" w:sz="4" w:space="0" w:color="000000"/>
            </w:tcBorders>
            <w:vAlign w:val="center"/>
          </w:tcPr>
          <w:p w:rsidR="00B375F7" w:rsidRPr="00B375F7" w:rsidRDefault="00B375F7" w:rsidP="00A9146C">
            <w:pPr>
              <w:spacing w:line="240" w:lineRule="exact"/>
              <w:jc w:val="center"/>
              <w:rPr>
                <w:rFonts w:cs="宋体"/>
                <w:sz w:val="15"/>
                <w:szCs w:val="15"/>
              </w:rPr>
            </w:pPr>
            <w:r w:rsidRPr="00B375F7">
              <w:rPr>
                <w:rFonts w:cs="宋体" w:hint="eastAsia"/>
                <w:sz w:val="15"/>
                <w:szCs w:val="15"/>
              </w:rPr>
              <w:t>第十二条</w:t>
            </w:r>
          </w:p>
        </w:tc>
        <w:tc>
          <w:tcPr>
            <w:tcW w:w="437" w:type="dxa"/>
            <w:vMerge w:val="restart"/>
            <w:tcBorders>
              <w:top w:val="single" w:sz="4" w:space="0" w:color="000000"/>
              <w:left w:val="single" w:sz="4" w:space="0" w:color="000000"/>
              <w:bottom w:val="single" w:sz="4" w:space="0" w:color="000000"/>
              <w:right w:val="single" w:sz="4" w:space="0" w:color="000000"/>
            </w:tcBorders>
            <w:vAlign w:val="center"/>
          </w:tcPr>
          <w:p w:rsidR="00B375F7" w:rsidRPr="00B375F7" w:rsidRDefault="00B375F7" w:rsidP="00A9146C">
            <w:pPr>
              <w:spacing w:line="240" w:lineRule="exact"/>
              <w:jc w:val="center"/>
              <w:rPr>
                <w:rFonts w:cs="宋体"/>
                <w:sz w:val="15"/>
                <w:szCs w:val="15"/>
              </w:rPr>
            </w:pPr>
          </w:p>
        </w:tc>
        <w:tc>
          <w:tcPr>
            <w:tcW w:w="354" w:type="dxa"/>
            <w:vMerge w:val="restart"/>
            <w:tcBorders>
              <w:top w:val="single" w:sz="4" w:space="0" w:color="000000"/>
              <w:left w:val="single" w:sz="4" w:space="0" w:color="000000"/>
              <w:bottom w:val="single" w:sz="4" w:space="0" w:color="000000"/>
              <w:right w:val="single" w:sz="4" w:space="0" w:color="000000"/>
            </w:tcBorders>
            <w:vAlign w:val="center"/>
          </w:tcPr>
          <w:p w:rsidR="00B375F7" w:rsidRPr="00B375F7" w:rsidRDefault="00B375F7" w:rsidP="00A9146C">
            <w:pPr>
              <w:spacing w:line="240" w:lineRule="exact"/>
              <w:jc w:val="center"/>
              <w:rPr>
                <w:rFonts w:cs="宋体"/>
                <w:sz w:val="15"/>
                <w:szCs w:val="15"/>
              </w:rPr>
            </w:pPr>
            <w:r w:rsidRPr="00B375F7">
              <w:rPr>
                <w:rFonts w:cs="宋体" w:hint="eastAsia"/>
                <w:sz w:val="15"/>
                <w:szCs w:val="15"/>
              </w:rPr>
              <w:t>第六项</w:t>
            </w:r>
          </w:p>
        </w:tc>
        <w:tc>
          <w:tcPr>
            <w:tcW w:w="696" w:type="dxa"/>
            <w:vMerge w:val="restart"/>
            <w:tcBorders>
              <w:top w:val="single" w:sz="4" w:space="0" w:color="000000"/>
              <w:left w:val="single" w:sz="4" w:space="0" w:color="000000"/>
              <w:bottom w:val="single" w:sz="4" w:space="0" w:color="000000"/>
              <w:right w:val="single" w:sz="4" w:space="0" w:color="000000"/>
            </w:tcBorders>
            <w:vAlign w:val="center"/>
          </w:tcPr>
          <w:p w:rsidR="00B375F7" w:rsidRPr="00B375F7" w:rsidRDefault="00B375F7" w:rsidP="00A9146C">
            <w:pPr>
              <w:spacing w:line="240" w:lineRule="exact"/>
              <w:jc w:val="center"/>
              <w:rPr>
                <w:rFonts w:cs="宋体"/>
                <w:sz w:val="15"/>
                <w:szCs w:val="15"/>
              </w:rPr>
            </w:pPr>
            <w:r w:rsidRPr="00B375F7">
              <w:rPr>
                <w:rFonts w:cs="宋体" w:hint="eastAsia"/>
                <w:sz w:val="15"/>
                <w:szCs w:val="15"/>
              </w:rPr>
              <w:t>罚款</w:t>
            </w:r>
            <w:r w:rsidRPr="00B375F7">
              <w:rPr>
                <w:rFonts w:cs="宋体" w:hint="eastAsia"/>
                <w:sz w:val="15"/>
                <w:szCs w:val="15"/>
              </w:rPr>
              <w:t>200</w:t>
            </w:r>
            <w:r w:rsidRPr="00B375F7">
              <w:rPr>
                <w:rFonts w:cs="宋体" w:hint="eastAsia"/>
                <w:sz w:val="15"/>
                <w:szCs w:val="15"/>
              </w:rPr>
              <w:t>元</w:t>
            </w:r>
          </w:p>
        </w:tc>
        <w:tc>
          <w:tcPr>
            <w:tcW w:w="2224" w:type="dxa"/>
            <w:vMerge w:val="restart"/>
            <w:tcBorders>
              <w:top w:val="single" w:sz="4" w:space="0" w:color="000000"/>
              <w:left w:val="single" w:sz="4" w:space="0" w:color="000000"/>
              <w:bottom w:val="single" w:sz="4" w:space="0" w:color="000000"/>
              <w:right w:val="single" w:sz="4" w:space="0" w:color="000000"/>
            </w:tcBorders>
            <w:vAlign w:val="center"/>
          </w:tcPr>
          <w:p w:rsidR="00B375F7" w:rsidRPr="00B375F7" w:rsidRDefault="00B375F7" w:rsidP="00A9146C">
            <w:pPr>
              <w:spacing w:line="240" w:lineRule="exact"/>
              <w:rPr>
                <w:rFonts w:cs="宋体"/>
                <w:sz w:val="15"/>
                <w:szCs w:val="15"/>
              </w:rPr>
            </w:pPr>
          </w:p>
        </w:tc>
      </w:tr>
      <w:tr w:rsidR="00B375F7" w:rsidRPr="00B375F7" w:rsidTr="00EB6D57">
        <w:trPr>
          <w:trHeight w:val="1394"/>
        </w:trPr>
        <w:tc>
          <w:tcPr>
            <w:tcW w:w="369" w:type="dxa"/>
            <w:vMerge/>
            <w:tcBorders>
              <w:top w:val="single" w:sz="4" w:space="0" w:color="000000"/>
              <w:left w:val="single" w:sz="4" w:space="0" w:color="000000"/>
              <w:bottom w:val="single" w:sz="4" w:space="0" w:color="000000"/>
              <w:right w:val="single" w:sz="4" w:space="0" w:color="000000"/>
            </w:tcBorders>
            <w:vAlign w:val="center"/>
          </w:tcPr>
          <w:p w:rsidR="00B375F7" w:rsidRPr="00B375F7" w:rsidRDefault="00B375F7" w:rsidP="00A9146C">
            <w:pPr>
              <w:spacing w:line="240" w:lineRule="exact"/>
              <w:jc w:val="center"/>
              <w:rPr>
                <w:rFonts w:cs="宋体"/>
                <w:sz w:val="15"/>
                <w:szCs w:val="15"/>
              </w:rPr>
            </w:pPr>
          </w:p>
        </w:tc>
        <w:tc>
          <w:tcPr>
            <w:tcW w:w="1319" w:type="dxa"/>
            <w:vMerge/>
            <w:tcBorders>
              <w:top w:val="single" w:sz="4" w:space="0" w:color="000000"/>
              <w:left w:val="single" w:sz="4" w:space="0" w:color="000000"/>
              <w:bottom w:val="single" w:sz="4" w:space="0" w:color="000000"/>
              <w:right w:val="single" w:sz="4" w:space="0" w:color="000000"/>
            </w:tcBorders>
            <w:vAlign w:val="center"/>
          </w:tcPr>
          <w:p w:rsidR="00B375F7" w:rsidRPr="00B375F7" w:rsidRDefault="00B375F7" w:rsidP="00A9146C">
            <w:pPr>
              <w:spacing w:line="240" w:lineRule="exact"/>
              <w:rPr>
                <w:rFonts w:cs="宋体"/>
                <w:sz w:val="15"/>
                <w:szCs w:val="15"/>
              </w:rPr>
            </w:pPr>
          </w:p>
        </w:tc>
        <w:tc>
          <w:tcPr>
            <w:tcW w:w="341" w:type="dxa"/>
            <w:vMerge/>
            <w:tcBorders>
              <w:top w:val="single" w:sz="4" w:space="0" w:color="000000"/>
              <w:left w:val="single" w:sz="4" w:space="0" w:color="000000"/>
              <w:bottom w:val="single" w:sz="4" w:space="0" w:color="000000"/>
              <w:right w:val="single" w:sz="4" w:space="0" w:color="000000"/>
            </w:tcBorders>
            <w:vAlign w:val="center"/>
          </w:tcPr>
          <w:p w:rsidR="00B375F7" w:rsidRPr="00B375F7" w:rsidRDefault="00B375F7" w:rsidP="00A9146C">
            <w:pPr>
              <w:spacing w:line="240" w:lineRule="exact"/>
              <w:jc w:val="center"/>
              <w:rPr>
                <w:rFonts w:cs="宋体"/>
                <w:sz w:val="15"/>
                <w:szCs w:val="15"/>
              </w:rPr>
            </w:pPr>
          </w:p>
        </w:tc>
        <w:tc>
          <w:tcPr>
            <w:tcW w:w="504" w:type="dxa"/>
            <w:vMerge/>
            <w:tcBorders>
              <w:top w:val="single" w:sz="4" w:space="0" w:color="000000"/>
              <w:left w:val="single" w:sz="4" w:space="0" w:color="000000"/>
              <w:bottom w:val="single" w:sz="4" w:space="0" w:color="000000"/>
              <w:right w:val="single" w:sz="4" w:space="0" w:color="000000"/>
            </w:tcBorders>
            <w:vAlign w:val="center"/>
          </w:tcPr>
          <w:p w:rsidR="00B375F7" w:rsidRPr="00B375F7" w:rsidRDefault="00B375F7" w:rsidP="00A9146C">
            <w:pPr>
              <w:spacing w:line="240" w:lineRule="exact"/>
              <w:jc w:val="center"/>
              <w:rPr>
                <w:rFonts w:cs="宋体"/>
                <w:sz w:val="15"/>
                <w:szCs w:val="15"/>
              </w:rPr>
            </w:pPr>
          </w:p>
        </w:tc>
        <w:tc>
          <w:tcPr>
            <w:tcW w:w="892" w:type="dxa"/>
            <w:vMerge/>
            <w:tcBorders>
              <w:top w:val="single" w:sz="4" w:space="0" w:color="000000"/>
              <w:left w:val="single" w:sz="4" w:space="0" w:color="000000"/>
              <w:bottom w:val="single" w:sz="4" w:space="0" w:color="000000"/>
              <w:right w:val="single" w:sz="4" w:space="0" w:color="000000"/>
            </w:tcBorders>
            <w:vAlign w:val="center"/>
          </w:tcPr>
          <w:p w:rsidR="00B375F7" w:rsidRPr="00B375F7" w:rsidRDefault="00B375F7" w:rsidP="00A9146C">
            <w:pPr>
              <w:spacing w:line="240" w:lineRule="exact"/>
              <w:rPr>
                <w:rFonts w:cs="宋体"/>
                <w:sz w:val="15"/>
                <w:szCs w:val="15"/>
              </w:rPr>
            </w:pPr>
          </w:p>
        </w:tc>
        <w:tc>
          <w:tcPr>
            <w:tcW w:w="854" w:type="dxa"/>
            <w:tcBorders>
              <w:top w:val="single" w:sz="4" w:space="0" w:color="000000"/>
              <w:left w:val="single" w:sz="4" w:space="0" w:color="000000"/>
              <w:bottom w:val="single" w:sz="4" w:space="0" w:color="000000"/>
              <w:right w:val="single" w:sz="4" w:space="0" w:color="000000"/>
            </w:tcBorders>
            <w:vAlign w:val="center"/>
          </w:tcPr>
          <w:p w:rsidR="00B375F7" w:rsidRPr="00B375F7" w:rsidRDefault="00B375F7" w:rsidP="00A9146C">
            <w:pPr>
              <w:spacing w:line="240" w:lineRule="exact"/>
              <w:rPr>
                <w:rFonts w:cs="宋体"/>
                <w:sz w:val="15"/>
                <w:szCs w:val="15"/>
              </w:rPr>
            </w:pPr>
            <w:r w:rsidRPr="00B375F7">
              <w:rPr>
                <w:rFonts w:cs="宋体" w:hint="eastAsia"/>
                <w:sz w:val="15"/>
                <w:szCs w:val="15"/>
              </w:rPr>
              <w:t>《中华人民共和国道路交通安全法实施条例》</w:t>
            </w:r>
          </w:p>
        </w:tc>
        <w:tc>
          <w:tcPr>
            <w:tcW w:w="450" w:type="dxa"/>
            <w:tcBorders>
              <w:top w:val="single" w:sz="4" w:space="0" w:color="000000"/>
              <w:left w:val="single" w:sz="4" w:space="0" w:color="000000"/>
              <w:bottom w:val="single" w:sz="4" w:space="0" w:color="000000"/>
              <w:right w:val="single" w:sz="4" w:space="0" w:color="000000"/>
            </w:tcBorders>
            <w:vAlign w:val="center"/>
          </w:tcPr>
          <w:p w:rsidR="00B375F7" w:rsidRPr="00B375F7" w:rsidRDefault="00B375F7" w:rsidP="00A9146C">
            <w:pPr>
              <w:spacing w:line="240" w:lineRule="exact"/>
              <w:jc w:val="center"/>
              <w:rPr>
                <w:rFonts w:cs="宋体"/>
                <w:sz w:val="15"/>
                <w:szCs w:val="15"/>
              </w:rPr>
            </w:pPr>
            <w:r w:rsidRPr="00B375F7">
              <w:rPr>
                <w:rFonts w:cs="宋体" w:hint="eastAsia"/>
                <w:sz w:val="15"/>
                <w:szCs w:val="15"/>
              </w:rPr>
              <w:t>第五十四条</w:t>
            </w:r>
          </w:p>
        </w:tc>
        <w:tc>
          <w:tcPr>
            <w:tcW w:w="491" w:type="dxa"/>
            <w:tcBorders>
              <w:top w:val="single" w:sz="4" w:space="0" w:color="000000"/>
              <w:left w:val="single" w:sz="4" w:space="0" w:color="000000"/>
              <w:bottom w:val="single" w:sz="4" w:space="0" w:color="000000"/>
              <w:right w:val="single" w:sz="4" w:space="0" w:color="000000"/>
            </w:tcBorders>
            <w:vAlign w:val="center"/>
          </w:tcPr>
          <w:p w:rsidR="00B375F7" w:rsidRPr="00B375F7" w:rsidRDefault="00B375F7" w:rsidP="00A9146C">
            <w:pPr>
              <w:spacing w:line="240" w:lineRule="exact"/>
              <w:jc w:val="center"/>
              <w:rPr>
                <w:rFonts w:cs="宋体"/>
                <w:sz w:val="15"/>
                <w:szCs w:val="15"/>
              </w:rPr>
            </w:pPr>
            <w:r w:rsidRPr="00B375F7">
              <w:rPr>
                <w:rFonts w:cs="宋体" w:hint="eastAsia"/>
                <w:sz w:val="15"/>
                <w:szCs w:val="15"/>
              </w:rPr>
              <w:t>第一款</w:t>
            </w:r>
          </w:p>
        </w:tc>
        <w:tc>
          <w:tcPr>
            <w:tcW w:w="450" w:type="dxa"/>
            <w:tcBorders>
              <w:top w:val="single" w:sz="4" w:space="0" w:color="000000"/>
              <w:left w:val="single" w:sz="4" w:space="0" w:color="000000"/>
              <w:bottom w:val="single" w:sz="4" w:space="0" w:color="000000"/>
              <w:right w:val="single" w:sz="4" w:space="0" w:color="000000"/>
            </w:tcBorders>
            <w:vAlign w:val="center"/>
          </w:tcPr>
          <w:p w:rsidR="00B375F7" w:rsidRPr="00B375F7" w:rsidRDefault="00B375F7" w:rsidP="00A9146C">
            <w:pPr>
              <w:spacing w:line="240" w:lineRule="exact"/>
              <w:jc w:val="center"/>
              <w:rPr>
                <w:rFonts w:cs="宋体"/>
                <w:sz w:val="15"/>
                <w:szCs w:val="15"/>
              </w:rPr>
            </w:pPr>
          </w:p>
        </w:tc>
        <w:tc>
          <w:tcPr>
            <w:tcW w:w="927" w:type="dxa"/>
            <w:vMerge/>
            <w:tcBorders>
              <w:top w:val="single" w:sz="4" w:space="0" w:color="000000"/>
              <w:left w:val="single" w:sz="4" w:space="0" w:color="000000"/>
              <w:bottom w:val="single" w:sz="4" w:space="0" w:color="000000"/>
              <w:right w:val="single" w:sz="4" w:space="0" w:color="000000"/>
            </w:tcBorders>
            <w:vAlign w:val="center"/>
          </w:tcPr>
          <w:p w:rsidR="00B375F7" w:rsidRPr="00B375F7" w:rsidRDefault="00B375F7" w:rsidP="00A9146C">
            <w:pPr>
              <w:spacing w:line="240" w:lineRule="exact"/>
              <w:rPr>
                <w:rFonts w:cs="宋体"/>
                <w:sz w:val="15"/>
                <w:szCs w:val="15"/>
              </w:rPr>
            </w:pPr>
          </w:p>
        </w:tc>
        <w:tc>
          <w:tcPr>
            <w:tcW w:w="395" w:type="dxa"/>
            <w:vMerge/>
            <w:tcBorders>
              <w:top w:val="single" w:sz="4" w:space="0" w:color="000000"/>
              <w:left w:val="single" w:sz="4" w:space="0" w:color="000000"/>
              <w:bottom w:val="single" w:sz="4" w:space="0" w:color="000000"/>
              <w:right w:val="single" w:sz="4" w:space="0" w:color="000000"/>
            </w:tcBorders>
            <w:vAlign w:val="center"/>
          </w:tcPr>
          <w:p w:rsidR="00B375F7" w:rsidRPr="00B375F7" w:rsidRDefault="00B375F7" w:rsidP="00A9146C">
            <w:pPr>
              <w:spacing w:line="240" w:lineRule="exact"/>
              <w:jc w:val="center"/>
              <w:rPr>
                <w:rFonts w:cs="宋体"/>
                <w:sz w:val="15"/>
                <w:szCs w:val="15"/>
              </w:rPr>
            </w:pPr>
          </w:p>
        </w:tc>
        <w:tc>
          <w:tcPr>
            <w:tcW w:w="464" w:type="dxa"/>
            <w:vMerge/>
            <w:tcBorders>
              <w:top w:val="single" w:sz="4" w:space="0" w:color="000000"/>
              <w:left w:val="single" w:sz="4" w:space="0" w:color="000000"/>
              <w:bottom w:val="single" w:sz="4" w:space="0" w:color="000000"/>
              <w:right w:val="single" w:sz="4" w:space="0" w:color="000000"/>
            </w:tcBorders>
            <w:vAlign w:val="center"/>
          </w:tcPr>
          <w:p w:rsidR="00B375F7" w:rsidRPr="00B375F7" w:rsidRDefault="00B375F7" w:rsidP="00A9146C">
            <w:pPr>
              <w:spacing w:line="240" w:lineRule="exact"/>
              <w:jc w:val="center"/>
              <w:rPr>
                <w:rFonts w:cs="宋体"/>
                <w:sz w:val="15"/>
                <w:szCs w:val="15"/>
              </w:rPr>
            </w:pPr>
          </w:p>
        </w:tc>
        <w:tc>
          <w:tcPr>
            <w:tcW w:w="450" w:type="dxa"/>
            <w:vMerge/>
            <w:tcBorders>
              <w:top w:val="single" w:sz="4" w:space="0" w:color="000000"/>
              <w:left w:val="single" w:sz="4" w:space="0" w:color="000000"/>
              <w:bottom w:val="single" w:sz="4" w:space="0" w:color="000000"/>
              <w:right w:val="single" w:sz="4" w:space="0" w:color="000000"/>
            </w:tcBorders>
            <w:vAlign w:val="center"/>
          </w:tcPr>
          <w:p w:rsidR="00B375F7" w:rsidRPr="00B375F7" w:rsidRDefault="00B375F7" w:rsidP="00A9146C">
            <w:pPr>
              <w:spacing w:line="240" w:lineRule="exact"/>
              <w:jc w:val="center"/>
              <w:rPr>
                <w:rFonts w:cs="宋体"/>
                <w:sz w:val="15"/>
                <w:szCs w:val="15"/>
              </w:rPr>
            </w:pPr>
          </w:p>
        </w:tc>
        <w:tc>
          <w:tcPr>
            <w:tcW w:w="682" w:type="dxa"/>
            <w:vMerge/>
            <w:tcBorders>
              <w:top w:val="single" w:sz="4" w:space="0" w:color="000000"/>
              <w:left w:val="single" w:sz="4" w:space="0" w:color="000000"/>
              <w:bottom w:val="single" w:sz="4" w:space="0" w:color="000000"/>
              <w:right w:val="single" w:sz="4" w:space="0" w:color="000000"/>
            </w:tcBorders>
            <w:vAlign w:val="center"/>
          </w:tcPr>
          <w:p w:rsidR="00B375F7" w:rsidRPr="00B375F7" w:rsidRDefault="00B375F7" w:rsidP="00A9146C">
            <w:pPr>
              <w:spacing w:line="240" w:lineRule="exact"/>
              <w:rPr>
                <w:rFonts w:cs="宋体"/>
                <w:sz w:val="15"/>
                <w:szCs w:val="15"/>
              </w:rPr>
            </w:pPr>
          </w:p>
        </w:tc>
        <w:tc>
          <w:tcPr>
            <w:tcW w:w="436" w:type="dxa"/>
            <w:vMerge/>
            <w:tcBorders>
              <w:top w:val="single" w:sz="4" w:space="0" w:color="000000"/>
              <w:left w:val="single" w:sz="4" w:space="0" w:color="000000"/>
              <w:bottom w:val="single" w:sz="4" w:space="0" w:color="000000"/>
              <w:right w:val="single" w:sz="4" w:space="0" w:color="000000"/>
            </w:tcBorders>
            <w:vAlign w:val="center"/>
          </w:tcPr>
          <w:p w:rsidR="00B375F7" w:rsidRPr="00B375F7" w:rsidRDefault="00B375F7" w:rsidP="00A9146C">
            <w:pPr>
              <w:spacing w:line="240" w:lineRule="exact"/>
              <w:jc w:val="center"/>
              <w:rPr>
                <w:rFonts w:cs="宋体"/>
                <w:sz w:val="15"/>
                <w:szCs w:val="15"/>
              </w:rPr>
            </w:pPr>
          </w:p>
        </w:tc>
        <w:tc>
          <w:tcPr>
            <w:tcW w:w="437" w:type="dxa"/>
            <w:vMerge/>
            <w:tcBorders>
              <w:top w:val="single" w:sz="4" w:space="0" w:color="000000"/>
              <w:left w:val="single" w:sz="4" w:space="0" w:color="000000"/>
              <w:bottom w:val="single" w:sz="4" w:space="0" w:color="000000"/>
              <w:right w:val="single" w:sz="4" w:space="0" w:color="000000"/>
            </w:tcBorders>
            <w:vAlign w:val="center"/>
          </w:tcPr>
          <w:p w:rsidR="00B375F7" w:rsidRPr="00B375F7" w:rsidRDefault="00B375F7" w:rsidP="00A9146C">
            <w:pPr>
              <w:spacing w:line="240" w:lineRule="exact"/>
              <w:jc w:val="center"/>
              <w:rPr>
                <w:rFonts w:cs="宋体"/>
                <w:sz w:val="15"/>
                <w:szCs w:val="15"/>
              </w:rPr>
            </w:pPr>
          </w:p>
        </w:tc>
        <w:tc>
          <w:tcPr>
            <w:tcW w:w="354" w:type="dxa"/>
            <w:vMerge/>
            <w:tcBorders>
              <w:top w:val="single" w:sz="4" w:space="0" w:color="000000"/>
              <w:left w:val="single" w:sz="4" w:space="0" w:color="000000"/>
              <w:bottom w:val="single" w:sz="4" w:space="0" w:color="000000"/>
              <w:right w:val="single" w:sz="4" w:space="0" w:color="000000"/>
            </w:tcBorders>
            <w:vAlign w:val="center"/>
          </w:tcPr>
          <w:p w:rsidR="00B375F7" w:rsidRPr="00B375F7" w:rsidRDefault="00B375F7" w:rsidP="00A9146C">
            <w:pPr>
              <w:spacing w:line="240" w:lineRule="exact"/>
              <w:jc w:val="center"/>
              <w:rPr>
                <w:rFonts w:cs="宋体"/>
                <w:sz w:val="15"/>
                <w:szCs w:val="15"/>
              </w:rPr>
            </w:pPr>
          </w:p>
        </w:tc>
        <w:tc>
          <w:tcPr>
            <w:tcW w:w="696" w:type="dxa"/>
            <w:vMerge/>
            <w:tcBorders>
              <w:top w:val="single" w:sz="4" w:space="0" w:color="000000"/>
              <w:left w:val="single" w:sz="4" w:space="0" w:color="000000"/>
              <w:bottom w:val="single" w:sz="4" w:space="0" w:color="000000"/>
              <w:right w:val="single" w:sz="4" w:space="0" w:color="000000"/>
            </w:tcBorders>
            <w:vAlign w:val="center"/>
          </w:tcPr>
          <w:p w:rsidR="00B375F7" w:rsidRPr="00B375F7" w:rsidRDefault="00B375F7" w:rsidP="00A9146C">
            <w:pPr>
              <w:spacing w:line="240" w:lineRule="exact"/>
              <w:jc w:val="center"/>
              <w:rPr>
                <w:rFonts w:cs="宋体"/>
                <w:sz w:val="15"/>
                <w:szCs w:val="15"/>
              </w:rPr>
            </w:pPr>
          </w:p>
        </w:tc>
        <w:tc>
          <w:tcPr>
            <w:tcW w:w="2224" w:type="dxa"/>
            <w:vMerge/>
            <w:tcBorders>
              <w:top w:val="single" w:sz="4" w:space="0" w:color="000000"/>
              <w:left w:val="single" w:sz="4" w:space="0" w:color="000000"/>
              <w:bottom w:val="single" w:sz="4" w:space="0" w:color="000000"/>
              <w:right w:val="single" w:sz="4" w:space="0" w:color="000000"/>
            </w:tcBorders>
            <w:vAlign w:val="center"/>
          </w:tcPr>
          <w:p w:rsidR="00B375F7" w:rsidRPr="00B375F7" w:rsidRDefault="00B375F7" w:rsidP="00A9146C">
            <w:pPr>
              <w:spacing w:line="240" w:lineRule="exact"/>
              <w:rPr>
                <w:rFonts w:cs="宋体"/>
                <w:sz w:val="15"/>
                <w:szCs w:val="15"/>
              </w:rPr>
            </w:pPr>
          </w:p>
        </w:tc>
      </w:tr>
      <w:tr w:rsidR="00B375F7" w:rsidRPr="00B375F7" w:rsidTr="00EB6D57">
        <w:trPr>
          <w:trHeight w:val="1125"/>
        </w:trPr>
        <w:tc>
          <w:tcPr>
            <w:tcW w:w="369" w:type="dxa"/>
            <w:tcBorders>
              <w:top w:val="single" w:sz="4" w:space="0" w:color="000000"/>
              <w:left w:val="single" w:sz="4" w:space="0" w:color="000000"/>
              <w:bottom w:val="single" w:sz="4" w:space="0" w:color="000000"/>
              <w:right w:val="single" w:sz="4" w:space="0" w:color="000000"/>
            </w:tcBorders>
            <w:vAlign w:val="center"/>
          </w:tcPr>
          <w:p w:rsidR="00B375F7" w:rsidRPr="00B375F7" w:rsidRDefault="00B375F7" w:rsidP="00A9146C">
            <w:pPr>
              <w:spacing w:line="240" w:lineRule="exact"/>
              <w:jc w:val="center"/>
              <w:rPr>
                <w:rFonts w:cs="宋体"/>
                <w:sz w:val="15"/>
                <w:szCs w:val="15"/>
              </w:rPr>
            </w:pPr>
            <w:r w:rsidRPr="00B375F7">
              <w:rPr>
                <w:rFonts w:cs="宋体" w:hint="eastAsia"/>
                <w:sz w:val="15"/>
                <w:szCs w:val="15"/>
              </w:rPr>
              <w:t>17</w:t>
            </w:r>
          </w:p>
        </w:tc>
        <w:tc>
          <w:tcPr>
            <w:tcW w:w="1319" w:type="dxa"/>
            <w:tcBorders>
              <w:top w:val="single" w:sz="4" w:space="0" w:color="000000"/>
              <w:left w:val="single" w:sz="4" w:space="0" w:color="000000"/>
              <w:bottom w:val="single" w:sz="4" w:space="0" w:color="000000"/>
              <w:right w:val="single" w:sz="4" w:space="0" w:color="000000"/>
            </w:tcBorders>
            <w:vAlign w:val="center"/>
          </w:tcPr>
          <w:p w:rsidR="00B375F7" w:rsidRPr="00B375F7" w:rsidRDefault="00B375F7" w:rsidP="00A9146C">
            <w:pPr>
              <w:spacing w:line="240" w:lineRule="exact"/>
              <w:rPr>
                <w:rFonts w:cs="宋体"/>
                <w:sz w:val="15"/>
                <w:szCs w:val="15"/>
              </w:rPr>
            </w:pPr>
            <w:r w:rsidRPr="00B375F7">
              <w:rPr>
                <w:rFonts w:cs="宋体" w:hint="eastAsia"/>
                <w:sz w:val="15"/>
                <w:szCs w:val="15"/>
              </w:rPr>
              <w:t>货运机动车驾驶室载人超过核定人数的</w:t>
            </w:r>
          </w:p>
        </w:tc>
        <w:tc>
          <w:tcPr>
            <w:tcW w:w="341" w:type="dxa"/>
            <w:tcBorders>
              <w:top w:val="single" w:sz="4" w:space="0" w:color="000000"/>
              <w:left w:val="single" w:sz="4" w:space="0" w:color="000000"/>
              <w:bottom w:val="single" w:sz="4" w:space="0" w:color="000000"/>
              <w:right w:val="single" w:sz="4" w:space="0" w:color="000000"/>
            </w:tcBorders>
            <w:vAlign w:val="center"/>
          </w:tcPr>
          <w:p w:rsidR="00B375F7" w:rsidRPr="00B375F7" w:rsidRDefault="00B375F7" w:rsidP="00A9146C">
            <w:pPr>
              <w:spacing w:line="240" w:lineRule="exact"/>
              <w:jc w:val="center"/>
              <w:rPr>
                <w:rFonts w:cs="宋体"/>
                <w:sz w:val="15"/>
                <w:szCs w:val="15"/>
              </w:rPr>
            </w:pPr>
            <w:r w:rsidRPr="00B375F7">
              <w:rPr>
                <w:rFonts w:cs="宋体" w:hint="eastAsia"/>
                <w:sz w:val="15"/>
                <w:szCs w:val="15"/>
              </w:rPr>
              <w:t>60381</w:t>
            </w:r>
          </w:p>
        </w:tc>
        <w:tc>
          <w:tcPr>
            <w:tcW w:w="504" w:type="dxa"/>
            <w:tcBorders>
              <w:top w:val="single" w:sz="4" w:space="0" w:color="000000"/>
              <w:left w:val="single" w:sz="4" w:space="0" w:color="000000"/>
              <w:bottom w:val="single" w:sz="4" w:space="0" w:color="000000"/>
              <w:right w:val="single" w:sz="4" w:space="0" w:color="000000"/>
            </w:tcBorders>
            <w:vAlign w:val="center"/>
          </w:tcPr>
          <w:p w:rsidR="00B375F7" w:rsidRPr="00B375F7" w:rsidRDefault="00B375F7" w:rsidP="00A9146C">
            <w:pPr>
              <w:spacing w:line="240" w:lineRule="exact"/>
              <w:jc w:val="center"/>
              <w:rPr>
                <w:rFonts w:cs="宋体"/>
                <w:sz w:val="15"/>
                <w:szCs w:val="15"/>
              </w:rPr>
            </w:pPr>
            <w:r w:rsidRPr="00B375F7">
              <w:rPr>
                <w:rFonts w:cs="宋体" w:hint="eastAsia"/>
                <w:sz w:val="15"/>
                <w:szCs w:val="15"/>
              </w:rPr>
              <w:t>行政检查</w:t>
            </w:r>
          </w:p>
        </w:tc>
        <w:tc>
          <w:tcPr>
            <w:tcW w:w="892" w:type="dxa"/>
            <w:tcBorders>
              <w:top w:val="single" w:sz="4" w:space="0" w:color="000000"/>
              <w:left w:val="single" w:sz="4" w:space="0" w:color="000000"/>
              <w:bottom w:val="single" w:sz="4" w:space="0" w:color="000000"/>
              <w:right w:val="single" w:sz="4" w:space="0" w:color="000000"/>
            </w:tcBorders>
            <w:vAlign w:val="center"/>
          </w:tcPr>
          <w:p w:rsidR="00B375F7" w:rsidRPr="00B375F7" w:rsidRDefault="00B375F7" w:rsidP="00A9146C">
            <w:pPr>
              <w:spacing w:line="240" w:lineRule="exact"/>
              <w:rPr>
                <w:rFonts w:cs="宋体"/>
                <w:sz w:val="15"/>
                <w:szCs w:val="15"/>
              </w:rPr>
            </w:pPr>
            <w:r w:rsidRPr="00B375F7">
              <w:rPr>
                <w:rFonts w:cs="宋体" w:hint="eastAsia"/>
                <w:sz w:val="15"/>
                <w:szCs w:val="15"/>
              </w:rPr>
              <w:t>《重庆市道路交通安全条例》第七十六条第二款第七项</w:t>
            </w:r>
          </w:p>
        </w:tc>
        <w:tc>
          <w:tcPr>
            <w:tcW w:w="854" w:type="dxa"/>
            <w:tcBorders>
              <w:top w:val="single" w:sz="4" w:space="0" w:color="000000"/>
              <w:left w:val="single" w:sz="4" w:space="0" w:color="000000"/>
              <w:bottom w:val="single" w:sz="4" w:space="0" w:color="000000"/>
              <w:right w:val="single" w:sz="4" w:space="0" w:color="000000"/>
            </w:tcBorders>
            <w:vAlign w:val="center"/>
          </w:tcPr>
          <w:p w:rsidR="00B375F7" w:rsidRPr="00B375F7" w:rsidRDefault="00B375F7" w:rsidP="00A9146C">
            <w:pPr>
              <w:spacing w:line="240" w:lineRule="exact"/>
              <w:rPr>
                <w:rFonts w:cs="宋体"/>
                <w:sz w:val="15"/>
                <w:szCs w:val="15"/>
              </w:rPr>
            </w:pPr>
            <w:r w:rsidRPr="00B375F7">
              <w:rPr>
                <w:rFonts w:cs="宋体" w:hint="eastAsia"/>
                <w:sz w:val="15"/>
                <w:szCs w:val="15"/>
              </w:rPr>
              <w:t>《中华人民共和国道路交通安全法》</w:t>
            </w:r>
          </w:p>
        </w:tc>
        <w:tc>
          <w:tcPr>
            <w:tcW w:w="450" w:type="dxa"/>
            <w:tcBorders>
              <w:top w:val="single" w:sz="4" w:space="0" w:color="000000"/>
              <w:left w:val="single" w:sz="4" w:space="0" w:color="000000"/>
              <w:bottom w:val="single" w:sz="4" w:space="0" w:color="000000"/>
              <w:right w:val="single" w:sz="4" w:space="0" w:color="000000"/>
            </w:tcBorders>
            <w:vAlign w:val="center"/>
          </w:tcPr>
          <w:p w:rsidR="00B375F7" w:rsidRPr="00B375F7" w:rsidRDefault="00B375F7" w:rsidP="00A9146C">
            <w:pPr>
              <w:spacing w:line="240" w:lineRule="exact"/>
              <w:jc w:val="center"/>
              <w:rPr>
                <w:rFonts w:cs="宋体"/>
                <w:sz w:val="15"/>
                <w:szCs w:val="15"/>
              </w:rPr>
            </w:pPr>
            <w:r w:rsidRPr="00B375F7">
              <w:rPr>
                <w:rFonts w:cs="宋体" w:hint="eastAsia"/>
                <w:sz w:val="15"/>
                <w:szCs w:val="15"/>
              </w:rPr>
              <w:t>第四十九条</w:t>
            </w:r>
          </w:p>
        </w:tc>
        <w:tc>
          <w:tcPr>
            <w:tcW w:w="491" w:type="dxa"/>
            <w:tcBorders>
              <w:top w:val="single" w:sz="4" w:space="0" w:color="000000"/>
              <w:left w:val="single" w:sz="4" w:space="0" w:color="000000"/>
              <w:bottom w:val="single" w:sz="4" w:space="0" w:color="000000"/>
              <w:right w:val="single" w:sz="4" w:space="0" w:color="000000"/>
            </w:tcBorders>
            <w:vAlign w:val="center"/>
          </w:tcPr>
          <w:p w:rsidR="00B375F7" w:rsidRPr="00B375F7" w:rsidRDefault="00B375F7" w:rsidP="00A9146C">
            <w:pPr>
              <w:spacing w:line="240" w:lineRule="exact"/>
              <w:jc w:val="center"/>
              <w:rPr>
                <w:rFonts w:cs="宋体"/>
                <w:sz w:val="15"/>
                <w:szCs w:val="15"/>
              </w:rPr>
            </w:pPr>
          </w:p>
        </w:tc>
        <w:tc>
          <w:tcPr>
            <w:tcW w:w="450" w:type="dxa"/>
            <w:tcBorders>
              <w:top w:val="single" w:sz="4" w:space="0" w:color="000000"/>
              <w:left w:val="single" w:sz="4" w:space="0" w:color="000000"/>
              <w:bottom w:val="single" w:sz="4" w:space="0" w:color="000000"/>
              <w:right w:val="single" w:sz="4" w:space="0" w:color="000000"/>
            </w:tcBorders>
            <w:vAlign w:val="center"/>
          </w:tcPr>
          <w:p w:rsidR="00B375F7" w:rsidRPr="00B375F7" w:rsidRDefault="00B375F7" w:rsidP="00A9146C">
            <w:pPr>
              <w:spacing w:line="240" w:lineRule="exact"/>
              <w:jc w:val="center"/>
              <w:rPr>
                <w:rFonts w:cs="宋体"/>
                <w:sz w:val="15"/>
                <w:szCs w:val="15"/>
              </w:rPr>
            </w:pPr>
          </w:p>
        </w:tc>
        <w:tc>
          <w:tcPr>
            <w:tcW w:w="927" w:type="dxa"/>
            <w:tcBorders>
              <w:top w:val="single" w:sz="4" w:space="0" w:color="000000"/>
              <w:left w:val="single" w:sz="4" w:space="0" w:color="000000"/>
              <w:bottom w:val="single" w:sz="4" w:space="0" w:color="000000"/>
              <w:right w:val="single" w:sz="4" w:space="0" w:color="000000"/>
            </w:tcBorders>
            <w:vAlign w:val="center"/>
          </w:tcPr>
          <w:p w:rsidR="00B375F7" w:rsidRPr="00B375F7" w:rsidRDefault="00B375F7" w:rsidP="00A9146C">
            <w:pPr>
              <w:spacing w:line="240" w:lineRule="exact"/>
              <w:rPr>
                <w:rFonts w:cs="宋体"/>
                <w:sz w:val="15"/>
                <w:szCs w:val="15"/>
              </w:rPr>
            </w:pPr>
            <w:r w:rsidRPr="00B375F7">
              <w:rPr>
                <w:rFonts w:cs="宋体" w:hint="eastAsia"/>
                <w:sz w:val="15"/>
                <w:szCs w:val="15"/>
              </w:rPr>
              <w:t>《中华人民共和国道路交通安全法》</w:t>
            </w:r>
          </w:p>
        </w:tc>
        <w:tc>
          <w:tcPr>
            <w:tcW w:w="395" w:type="dxa"/>
            <w:tcBorders>
              <w:top w:val="single" w:sz="4" w:space="0" w:color="000000"/>
              <w:left w:val="single" w:sz="4" w:space="0" w:color="000000"/>
              <w:bottom w:val="single" w:sz="4" w:space="0" w:color="000000"/>
              <w:right w:val="single" w:sz="4" w:space="0" w:color="000000"/>
            </w:tcBorders>
            <w:vAlign w:val="center"/>
          </w:tcPr>
          <w:p w:rsidR="00B375F7" w:rsidRPr="00B375F7" w:rsidRDefault="00B375F7" w:rsidP="00A9146C">
            <w:pPr>
              <w:spacing w:line="240" w:lineRule="exact"/>
              <w:jc w:val="center"/>
              <w:rPr>
                <w:rFonts w:cs="宋体"/>
                <w:sz w:val="15"/>
                <w:szCs w:val="15"/>
              </w:rPr>
            </w:pPr>
            <w:r w:rsidRPr="00B375F7">
              <w:rPr>
                <w:rFonts w:cs="宋体" w:hint="eastAsia"/>
                <w:sz w:val="15"/>
                <w:szCs w:val="15"/>
              </w:rPr>
              <w:t>第九十条</w:t>
            </w:r>
          </w:p>
        </w:tc>
        <w:tc>
          <w:tcPr>
            <w:tcW w:w="464" w:type="dxa"/>
            <w:tcBorders>
              <w:top w:val="single" w:sz="4" w:space="0" w:color="000000"/>
              <w:left w:val="single" w:sz="4" w:space="0" w:color="000000"/>
              <w:bottom w:val="single" w:sz="4" w:space="0" w:color="000000"/>
              <w:right w:val="single" w:sz="4" w:space="0" w:color="000000"/>
            </w:tcBorders>
            <w:vAlign w:val="center"/>
          </w:tcPr>
          <w:p w:rsidR="00B375F7" w:rsidRPr="00B375F7" w:rsidRDefault="00B375F7" w:rsidP="00A9146C">
            <w:pPr>
              <w:spacing w:line="240" w:lineRule="exact"/>
              <w:jc w:val="center"/>
              <w:rPr>
                <w:rFonts w:cs="宋体"/>
                <w:sz w:val="15"/>
                <w:szCs w:val="15"/>
              </w:rPr>
            </w:pPr>
          </w:p>
        </w:tc>
        <w:tc>
          <w:tcPr>
            <w:tcW w:w="450" w:type="dxa"/>
            <w:tcBorders>
              <w:top w:val="single" w:sz="4" w:space="0" w:color="000000"/>
              <w:left w:val="single" w:sz="4" w:space="0" w:color="000000"/>
              <w:bottom w:val="single" w:sz="4" w:space="0" w:color="000000"/>
              <w:right w:val="single" w:sz="4" w:space="0" w:color="000000"/>
            </w:tcBorders>
            <w:vAlign w:val="center"/>
          </w:tcPr>
          <w:p w:rsidR="00B375F7" w:rsidRPr="00B375F7" w:rsidRDefault="00B375F7" w:rsidP="00A9146C">
            <w:pPr>
              <w:spacing w:line="240" w:lineRule="exact"/>
              <w:jc w:val="center"/>
              <w:rPr>
                <w:rFonts w:cs="宋体"/>
                <w:sz w:val="15"/>
                <w:szCs w:val="15"/>
              </w:rPr>
            </w:pPr>
          </w:p>
        </w:tc>
        <w:tc>
          <w:tcPr>
            <w:tcW w:w="682" w:type="dxa"/>
            <w:tcBorders>
              <w:top w:val="single" w:sz="4" w:space="0" w:color="000000"/>
              <w:left w:val="single" w:sz="4" w:space="0" w:color="000000"/>
              <w:bottom w:val="single" w:sz="4" w:space="0" w:color="000000"/>
              <w:right w:val="single" w:sz="4" w:space="0" w:color="000000"/>
            </w:tcBorders>
            <w:vAlign w:val="center"/>
          </w:tcPr>
          <w:p w:rsidR="00B375F7" w:rsidRPr="00B375F7" w:rsidRDefault="00B375F7" w:rsidP="00A9146C">
            <w:pPr>
              <w:spacing w:line="240" w:lineRule="exact"/>
              <w:rPr>
                <w:rFonts w:cs="宋体"/>
                <w:sz w:val="15"/>
                <w:szCs w:val="15"/>
              </w:rPr>
            </w:pPr>
          </w:p>
        </w:tc>
        <w:tc>
          <w:tcPr>
            <w:tcW w:w="436" w:type="dxa"/>
            <w:tcBorders>
              <w:top w:val="single" w:sz="4" w:space="0" w:color="000000"/>
              <w:left w:val="single" w:sz="4" w:space="0" w:color="000000"/>
              <w:bottom w:val="single" w:sz="4" w:space="0" w:color="000000"/>
              <w:right w:val="single" w:sz="4" w:space="0" w:color="000000"/>
            </w:tcBorders>
            <w:vAlign w:val="center"/>
          </w:tcPr>
          <w:p w:rsidR="00B375F7" w:rsidRPr="00B375F7" w:rsidRDefault="00B375F7" w:rsidP="00A9146C">
            <w:pPr>
              <w:spacing w:line="240" w:lineRule="exact"/>
              <w:jc w:val="center"/>
              <w:rPr>
                <w:rFonts w:cs="宋体"/>
                <w:sz w:val="15"/>
                <w:szCs w:val="15"/>
              </w:rPr>
            </w:pPr>
          </w:p>
        </w:tc>
        <w:tc>
          <w:tcPr>
            <w:tcW w:w="437" w:type="dxa"/>
            <w:tcBorders>
              <w:top w:val="single" w:sz="4" w:space="0" w:color="000000"/>
              <w:left w:val="single" w:sz="4" w:space="0" w:color="000000"/>
              <w:bottom w:val="single" w:sz="4" w:space="0" w:color="000000"/>
              <w:right w:val="single" w:sz="4" w:space="0" w:color="000000"/>
            </w:tcBorders>
            <w:vAlign w:val="center"/>
          </w:tcPr>
          <w:p w:rsidR="00B375F7" w:rsidRPr="00B375F7" w:rsidRDefault="00B375F7" w:rsidP="00A9146C">
            <w:pPr>
              <w:spacing w:line="240" w:lineRule="exact"/>
              <w:jc w:val="center"/>
              <w:rPr>
                <w:rFonts w:cs="宋体"/>
                <w:sz w:val="15"/>
                <w:szCs w:val="15"/>
              </w:rPr>
            </w:pPr>
          </w:p>
        </w:tc>
        <w:tc>
          <w:tcPr>
            <w:tcW w:w="354" w:type="dxa"/>
            <w:tcBorders>
              <w:top w:val="single" w:sz="4" w:space="0" w:color="000000"/>
              <w:left w:val="single" w:sz="4" w:space="0" w:color="000000"/>
              <w:bottom w:val="single" w:sz="4" w:space="0" w:color="000000"/>
              <w:right w:val="single" w:sz="4" w:space="0" w:color="000000"/>
            </w:tcBorders>
            <w:vAlign w:val="center"/>
          </w:tcPr>
          <w:p w:rsidR="00B375F7" w:rsidRPr="00B375F7" w:rsidRDefault="00B375F7" w:rsidP="00A9146C">
            <w:pPr>
              <w:spacing w:line="240" w:lineRule="exact"/>
              <w:jc w:val="center"/>
              <w:rPr>
                <w:rFonts w:cs="宋体"/>
                <w:sz w:val="15"/>
                <w:szCs w:val="15"/>
              </w:rPr>
            </w:pPr>
          </w:p>
        </w:tc>
        <w:tc>
          <w:tcPr>
            <w:tcW w:w="696" w:type="dxa"/>
            <w:tcBorders>
              <w:top w:val="single" w:sz="4" w:space="0" w:color="000000"/>
              <w:left w:val="single" w:sz="4" w:space="0" w:color="000000"/>
              <w:bottom w:val="single" w:sz="4" w:space="0" w:color="000000"/>
              <w:right w:val="single" w:sz="4" w:space="0" w:color="000000"/>
            </w:tcBorders>
            <w:vAlign w:val="center"/>
          </w:tcPr>
          <w:p w:rsidR="00B375F7" w:rsidRPr="00B375F7" w:rsidRDefault="00B375F7" w:rsidP="00A9146C">
            <w:pPr>
              <w:spacing w:line="240" w:lineRule="exact"/>
              <w:jc w:val="center"/>
              <w:rPr>
                <w:rFonts w:cs="宋体"/>
                <w:sz w:val="15"/>
                <w:szCs w:val="15"/>
              </w:rPr>
            </w:pPr>
            <w:r w:rsidRPr="00B375F7">
              <w:rPr>
                <w:rFonts w:cs="宋体" w:hint="eastAsia"/>
                <w:sz w:val="15"/>
                <w:szCs w:val="15"/>
              </w:rPr>
              <w:t>罚款</w:t>
            </w:r>
            <w:r w:rsidRPr="00B375F7">
              <w:rPr>
                <w:rFonts w:cs="宋体" w:hint="eastAsia"/>
                <w:sz w:val="15"/>
                <w:szCs w:val="15"/>
              </w:rPr>
              <w:t>200</w:t>
            </w:r>
            <w:r w:rsidRPr="00B375F7">
              <w:rPr>
                <w:rFonts w:cs="宋体" w:hint="eastAsia"/>
                <w:sz w:val="15"/>
                <w:szCs w:val="15"/>
              </w:rPr>
              <w:t>元</w:t>
            </w:r>
          </w:p>
        </w:tc>
        <w:tc>
          <w:tcPr>
            <w:tcW w:w="2224" w:type="dxa"/>
            <w:tcBorders>
              <w:top w:val="single" w:sz="4" w:space="0" w:color="000000"/>
              <w:left w:val="single" w:sz="4" w:space="0" w:color="000000"/>
              <w:bottom w:val="single" w:sz="4" w:space="0" w:color="000000"/>
              <w:right w:val="single" w:sz="4" w:space="0" w:color="000000"/>
            </w:tcBorders>
            <w:vAlign w:val="center"/>
          </w:tcPr>
          <w:p w:rsidR="00B375F7" w:rsidRPr="00B375F7" w:rsidRDefault="00B375F7" w:rsidP="00A9146C">
            <w:pPr>
              <w:spacing w:line="240" w:lineRule="exact"/>
              <w:rPr>
                <w:rFonts w:cs="宋体"/>
                <w:sz w:val="15"/>
                <w:szCs w:val="15"/>
              </w:rPr>
            </w:pPr>
          </w:p>
        </w:tc>
      </w:tr>
      <w:tr w:rsidR="00B375F7" w:rsidRPr="00B375F7" w:rsidTr="00EB6D57">
        <w:trPr>
          <w:trHeight w:val="1005"/>
        </w:trPr>
        <w:tc>
          <w:tcPr>
            <w:tcW w:w="369" w:type="dxa"/>
            <w:tcBorders>
              <w:top w:val="single" w:sz="4" w:space="0" w:color="000000"/>
              <w:left w:val="single" w:sz="4" w:space="0" w:color="000000"/>
              <w:bottom w:val="single" w:sz="4" w:space="0" w:color="000000"/>
              <w:right w:val="single" w:sz="4" w:space="0" w:color="000000"/>
            </w:tcBorders>
            <w:vAlign w:val="center"/>
          </w:tcPr>
          <w:p w:rsidR="00B375F7" w:rsidRPr="00B375F7" w:rsidRDefault="00B375F7" w:rsidP="00A9146C">
            <w:pPr>
              <w:spacing w:line="240" w:lineRule="exact"/>
              <w:jc w:val="center"/>
              <w:rPr>
                <w:rFonts w:cs="宋体"/>
                <w:sz w:val="15"/>
                <w:szCs w:val="15"/>
              </w:rPr>
            </w:pPr>
            <w:r w:rsidRPr="00B375F7">
              <w:rPr>
                <w:rFonts w:cs="宋体" w:hint="eastAsia"/>
                <w:sz w:val="15"/>
                <w:szCs w:val="15"/>
              </w:rPr>
              <w:t>18</w:t>
            </w:r>
          </w:p>
        </w:tc>
        <w:tc>
          <w:tcPr>
            <w:tcW w:w="1319" w:type="dxa"/>
            <w:tcBorders>
              <w:top w:val="single" w:sz="4" w:space="0" w:color="000000"/>
              <w:left w:val="single" w:sz="4" w:space="0" w:color="000000"/>
              <w:bottom w:val="single" w:sz="4" w:space="0" w:color="000000"/>
              <w:right w:val="single" w:sz="4" w:space="0" w:color="000000"/>
            </w:tcBorders>
            <w:vAlign w:val="center"/>
          </w:tcPr>
          <w:p w:rsidR="00B375F7" w:rsidRPr="00B375F7" w:rsidRDefault="00B375F7" w:rsidP="00A9146C">
            <w:pPr>
              <w:spacing w:line="240" w:lineRule="exact"/>
              <w:rPr>
                <w:rFonts w:cs="宋体"/>
                <w:sz w:val="15"/>
                <w:szCs w:val="15"/>
              </w:rPr>
            </w:pPr>
            <w:r w:rsidRPr="00B375F7">
              <w:rPr>
                <w:rFonts w:cs="宋体" w:hint="eastAsia"/>
                <w:sz w:val="15"/>
                <w:szCs w:val="15"/>
              </w:rPr>
              <w:t>拖拉机载人的</w:t>
            </w:r>
          </w:p>
        </w:tc>
        <w:tc>
          <w:tcPr>
            <w:tcW w:w="341" w:type="dxa"/>
            <w:tcBorders>
              <w:top w:val="single" w:sz="4" w:space="0" w:color="000000"/>
              <w:left w:val="single" w:sz="4" w:space="0" w:color="000000"/>
              <w:bottom w:val="single" w:sz="4" w:space="0" w:color="000000"/>
              <w:right w:val="single" w:sz="4" w:space="0" w:color="000000"/>
            </w:tcBorders>
            <w:vAlign w:val="center"/>
          </w:tcPr>
          <w:p w:rsidR="00B375F7" w:rsidRPr="00B375F7" w:rsidRDefault="00B375F7" w:rsidP="00A9146C">
            <w:pPr>
              <w:spacing w:line="240" w:lineRule="exact"/>
              <w:jc w:val="center"/>
              <w:rPr>
                <w:rFonts w:cs="宋体"/>
                <w:sz w:val="15"/>
                <w:szCs w:val="15"/>
              </w:rPr>
            </w:pPr>
            <w:r w:rsidRPr="00B375F7">
              <w:rPr>
                <w:rFonts w:cs="宋体" w:hint="eastAsia"/>
                <w:sz w:val="15"/>
                <w:szCs w:val="15"/>
              </w:rPr>
              <w:t>10631</w:t>
            </w:r>
          </w:p>
        </w:tc>
        <w:tc>
          <w:tcPr>
            <w:tcW w:w="504" w:type="dxa"/>
            <w:tcBorders>
              <w:top w:val="single" w:sz="4" w:space="0" w:color="000000"/>
              <w:left w:val="single" w:sz="4" w:space="0" w:color="000000"/>
              <w:bottom w:val="single" w:sz="4" w:space="0" w:color="000000"/>
              <w:right w:val="single" w:sz="4" w:space="0" w:color="000000"/>
            </w:tcBorders>
            <w:vAlign w:val="center"/>
          </w:tcPr>
          <w:p w:rsidR="00B375F7" w:rsidRPr="00B375F7" w:rsidRDefault="00B375F7" w:rsidP="00A9146C">
            <w:pPr>
              <w:spacing w:line="240" w:lineRule="exact"/>
              <w:jc w:val="center"/>
              <w:rPr>
                <w:rFonts w:cs="宋体"/>
                <w:sz w:val="15"/>
                <w:szCs w:val="15"/>
              </w:rPr>
            </w:pPr>
            <w:r w:rsidRPr="00B375F7">
              <w:rPr>
                <w:rFonts w:cs="宋体" w:hint="eastAsia"/>
                <w:sz w:val="15"/>
                <w:szCs w:val="15"/>
              </w:rPr>
              <w:t>行政检查</w:t>
            </w:r>
          </w:p>
        </w:tc>
        <w:tc>
          <w:tcPr>
            <w:tcW w:w="892" w:type="dxa"/>
            <w:tcBorders>
              <w:top w:val="single" w:sz="4" w:space="0" w:color="000000"/>
              <w:left w:val="single" w:sz="4" w:space="0" w:color="000000"/>
              <w:bottom w:val="single" w:sz="4" w:space="0" w:color="000000"/>
              <w:right w:val="single" w:sz="4" w:space="0" w:color="000000"/>
            </w:tcBorders>
            <w:vAlign w:val="center"/>
          </w:tcPr>
          <w:p w:rsidR="00B375F7" w:rsidRPr="00B375F7" w:rsidRDefault="00B375F7" w:rsidP="00A9146C">
            <w:pPr>
              <w:spacing w:line="240" w:lineRule="exact"/>
              <w:rPr>
                <w:rFonts w:cs="宋体"/>
                <w:sz w:val="15"/>
                <w:szCs w:val="15"/>
              </w:rPr>
            </w:pPr>
            <w:r w:rsidRPr="00B375F7">
              <w:rPr>
                <w:rFonts w:cs="宋体" w:hint="eastAsia"/>
                <w:sz w:val="15"/>
                <w:szCs w:val="15"/>
              </w:rPr>
              <w:t>《重庆市道路交通安全条例》第七十六条第二款第七项</w:t>
            </w:r>
          </w:p>
        </w:tc>
        <w:tc>
          <w:tcPr>
            <w:tcW w:w="854" w:type="dxa"/>
            <w:tcBorders>
              <w:top w:val="single" w:sz="4" w:space="0" w:color="000000"/>
              <w:left w:val="single" w:sz="4" w:space="0" w:color="000000"/>
              <w:bottom w:val="single" w:sz="4" w:space="0" w:color="000000"/>
              <w:right w:val="single" w:sz="4" w:space="0" w:color="000000"/>
            </w:tcBorders>
            <w:vAlign w:val="center"/>
          </w:tcPr>
          <w:p w:rsidR="00B375F7" w:rsidRPr="00B375F7" w:rsidRDefault="00B375F7" w:rsidP="00A9146C">
            <w:pPr>
              <w:spacing w:line="240" w:lineRule="exact"/>
              <w:rPr>
                <w:rFonts w:cs="宋体"/>
                <w:sz w:val="15"/>
                <w:szCs w:val="15"/>
              </w:rPr>
            </w:pPr>
            <w:r w:rsidRPr="00B375F7">
              <w:rPr>
                <w:rFonts w:cs="宋体" w:hint="eastAsia"/>
                <w:sz w:val="15"/>
                <w:szCs w:val="15"/>
              </w:rPr>
              <w:t>《中华人民共和国道路交通安全法》</w:t>
            </w:r>
          </w:p>
        </w:tc>
        <w:tc>
          <w:tcPr>
            <w:tcW w:w="450" w:type="dxa"/>
            <w:tcBorders>
              <w:top w:val="single" w:sz="4" w:space="0" w:color="000000"/>
              <w:left w:val="single" w:sz="4" w:space="0" w:color="000000"/>
              <w:bottom w:val="single" w:sz="4" w:space="0" w:color="000000"/>
              <w:right w:val="single" w:sz="4" w:space="0" w:color="000000"/>
            </w:tcBorders>
            <w:vAlign w:val="center"/>
          </w:tcPr>
          <w:p w:rsidR="00B375F7" w:rsidRPr="00B375F7" w:rsidRDefault="00B375F7" w:rsidP="00A9146C">
            <w:pPr>
              <w:spacing w:line="240" w:lineRule="exact"/>
              <w:jc w:val="center"/>
              <w:rPr>
                <w:rFonts w:cs="宋体"/>
                <w:sz w:val="15"/>
                <w:szCs w:val="15"/>
              </w:rPr>
            </w:pPr>
            <w:r w:rsidRPr="00B375F7">
              <w:rPr>
                <w:rFonts w:cs="宋体" w:hint="eastAsia"/>
                <w:sz w:val="15"/>
                <w:szCs w:val="15"/>
              </w:rPr>
              <w:t>第五十五条</w:t>
            </w:r>
          </w:p>
        </w:tc>
        <w:tc>
          <w:tcPr>
            <w:tcW w:w="491" w:type="dxa"/>
            <w:tcBorders>
              <w:top w:val="single" w:sz="4" w:space="0" w:color="000000"/>
              <w:left w:val="single" w:sz="4" w:space="0" w:color="000000"/>
              <w:bottom w:val="single" w:sz="4" w:space="0" w:color="000000"/>
              <w:right w:val="single" w:sz="4" w:space="0" w:color="000000"/>
            </w:tcBorders>
            <w:vAlign w:val="center"/>
          </w:tcPr>
          <w:p w:rsidR="00B375F7" w:rsidRPr="00B375F7" w:rsidRDefault="00B375F7" w:rsidP="00A9146C">
            <w:pPr>
              <w:spacing w:line="240" w:lineRule="exact"/>
              <w:jc w:val="center"/>
              <w:rPr>
                <w:rFonts w:cs="宋体"/>
                <w:sz w:val="15"/>
                <w:szCs w:val="15"/>
              </w:rPr>
            </w:pPr>
            <w:r w:rsidRPr="00B375F7">
              <w:rPr>
                <w:rFonts w:cs="宋体" w:hint="eastAsia"/>
                <w:sz w:val="15"/>
                <w:szCs w:val="15"/>
              </w:rPr>
              <w:t>第二款</w:t>
            </w:r>
          </w:p>
        </w:tc>
        <w:tc>
          <w:tcPr>
            <w:tcW w:w="450" w:type="dxa"/>
            <w:tcBorders>
              <w:top w:val="single" w:sz="4" w:space="0" w:color="000000"/>
              <w:left w:val="single" w:sz="4" w:space="0" w:color="000000"/>
              <w:bottom w:val="single" w:sz="4" w:space="0" w:color="000000"/>
              <w:right w:val="single" w:sz="4" w:space="0" w:color="000000"/>
            </w:tcBorders>
            <w:vAlign w:val="center"/>
          </w:tcPr>
          <w:p w:rsidR="00B375F7" w:rsidRPr="00B375F7" w:rsidRDefault="00B375F7" w:rsidP="00A9146C">
            <w:pPr>
              <w:spacing w:line="240" w:lineRule="exact"/>
              <w:jc w:val="center"/>
              <w:rPr>
                <w:rFonts w:cs="宋体"/>
                <w:sz w:val="15"/>
                <w:szCs w:val="15"/>
              </w:rPr>
            </w:pPr>
          </w:p>
        </w:tc>
        <w:tc>
          <w:tcPr>
            <w:tcW w:w="927" w:type="dxa"/>
            <w:tcBorders>
              <w:top w:val="single" w:sz="4" w:space="0" w:color="000000"/>
              <w:left w:val="single" w:sz="4" w:space="0" w:color="000000"/>
              <w:bottom w:val="single" w:sz="4" w:space="0" w:color="000000"/>
              <w:right w:val="single" w:sz="4" w:space="0" w:color="000000"/>
            </w:tcBorders>
            <w:vAlign w:val="center"/>
          </w:tcPr>
          <w:p w:rsidR="00B375F7" w:rsidRPr="00B375F7" w:rsidRDefault="00B375F7" w:rsidP="00A9146C">
            <w:pPr>
              <w:spacing w:line="240" w:lineRule="exact"/>
              <w:rPr>
                <w:rFonts w:cs="宋体"/>
                <w:sz w:val="15"/>
                <w:szCs w:val="15"/>
              </w:rPr>
            </w:pPr>
            <w:r w:rsidRPr="00B375F7">
              <w:rPr>
                <w:rFonts w:cs="宋体" w:hint="eastAsia"/>
                <w:sz w:val="15"/>
                <w:szCs w:val="15"/>
              </w:rPr>
              <w:t>《中华人民共和国道路交通安全法》</w:t>
            </w:r>
          </w:p>
        </w:tc>
        <w:tc>
          <w:tcPr>
            <w:tcW w:w="395" w:type="dxa"/>
            <w:tcBorders>
              <w:top w:val="single" w:sz="4" w:space="0" w:color="000000"/>
              <w:left w:val="single" w:sz="4" w:space="0" w:color="000000"/>
              <w:bottom w:val="single" w:sz="4" w:space="0" w:color="000000"/>
              <w:right w:val="single" w:sz="4" w:space="0" w:color="000000"/>
            </w:tcBorders>
            <w:vAlign w:val="center"/>
          </w:tcPr>
          <w:p w:rsidR="00B375F7" w:rsidRPr="00B375F7" w:rsidRDefault="00B375F7" w:rsidP="00A9146C">
            <w:pPr>
              <w:spacing w:line="240" w:lineRule="exact"/>
              <w:jc w:val="center"/>
              <w:rPr>
                <w:rFonts w:cs="宋体"/>
                <w:sz w:val="15"/>
                <w:szCs w:val="15"/>
              </w:rPr>
            </w:pPr>
            <w:r w:rsidRPr="00B375F7">
              <w:rPr>
                <w:rFonts w:cs="宋体" w:hint="eastAsia"/>
                <w:sz w:val="15"/>
                <w:szCs w:val="15"/>
              </w:rPr>
              <w:t>第九十条</w:t>
            </w:r>
          </w:p>
        </w:tc>
        <w:tc>
          <w:tcPr>
            <w:tcW w:w="464" w:type="dxa"/>
            <w:tcBorders>
              <w:top w:val="single" w:sz="4" w:space="0" w:color="000000"/>
              <w:left w:val="single" w:sz="4" w:space="0" w:color="000000"/>
              <w:bottom w:val="single" w:sz="4" w:space="0" w:color="000000"/>
              <w:right w:val="single" w:sz="4" w:space="0" w:color="000000"/>
            </w:tcBorders>
            <w:vAlign w:val="center"/>
          </w:tcPr>
          <w:p w:rsidR="00B375F7" w:rsidRPr="00B375F7" w:rsidRDefault="00B375F7" w:rsidP="00A9146C">
            <w:pPr>
              <w:spacing w:line="240" w:lineRule="exact"/>
              <w:jc w:val="center"/>
              <w:rPr>
                <w:rFonts w:cs="宋体"/>
                <w:sz w:val="15"/>
                <w:szCs w:val="15"/>
              </w:rPr>
            </w:pPr>
          </w:p>
        </w:tc>
        <w:tc>
          <w:tcPr>
            <w:tcW w:w="450" w:type="dxa"/>
            <w:tcBorders>
              <w:top w:val="single" w:sz="4" w:space="0" w:color="000000"/>
              <w:left w:val="single" w:sz="4" w:space="0" w:color="000000"/>
              <w:bottom w:val="single" w:sz="4" w:space="0" w:color="000000"/>
              <w:right w:val="single" w:sz="4" w:space="0" w:color="000000"/>
            </w:tcBorders>
            <w:vAlign w:val="center"/>
          </w:tcPr>
          <w:p w:rsidR="00B375F7" w:rsidRPr="00B375F7" w:rsidRDefault="00B375F7" w:rsidP="00A9146C">
            <w:pPr>
              <w:spacing w:line="240" w:lineRule="exact"/>
              <w:jc w:val="center"/>
              <w:rPr>
                <w:rFonts w:cs="宋体"/>
                <w:sz w:val="15"/>
                <w:szCs w:val="15"/>
              </w:rPr>
            </w:pPr>
          </w:p>
        </w:tc>
        <w:tc>
          <w:tcPr>
            <w:tcW w:w="682" w:type="dxa"/>
            <w:tcBorders>
              <w:top w:val="single" w:sz="4" w:space="0" w:color="000000"/>
              <w:left w:val="single" w:sz="4" w:space="0" w:color="000000"/>
              <w:bottom w:val="single" w:sz="4" w:space="0" w:color="000000"/>
              <w:right w:val="single" w:sz="4" w:space="0" w:color="000000"/>
            </w:tcBorders>
            <w:vAlign w:val="center"/>
          </w:tcPr>
          <w:p w:rsidR="00B375F7" w:rsidRPr="00B375F7" w:rsidRDefault="00B375F7" w:rsidP="00A9146C">
            <w:pPr>
              <w:spacing w:line="240" w:lineRule="exact"/>
              <w:rPr>
                <w:rFonts w:cs="宋体"/>
                <w:sz w:val="15"/>
                <w:szCs w:val="15"/>
              </w:rPr>
            </w:pPr>
          </w:p>
        </w:tc>
        <w:tc>
          <w:tcPr>
            <w:tcW w:w="436" w:type="dxa"/>
            <w:tcBorders>
              <w:top w:val="single" w:sz="4" w:space="0" w:color="000000"/>
              <w:left w:val="single" w:sz="4" w:space="0" w:color="000000"/>
              <w:bottom w:val="single" w:sz="4" w:space="0" w:color="000000"/>
              <w:right w:val="single" w:sz="4" w:space="0" w:color="000000"/>
            </w:tcBorders>
            <w:vAlign w:val="center"/>
          </w:tcPr>
          <w:p w:rsidR="00B375F7" w:rsidRPr="00B375F7" w:rsidRDefault="00B375F7" w:rsidP="00A9146C">
            <w:pPr>
              <w:spacing w:line="240" w:lineRule="exact"/>
              <w:jc w:val="center"/>
              <w:rPr>
                <w:rFonts w:cs="宋体"/>
                <w:sz w:val="15"/>
                <w:szCs w:val="15"/>
              </w:rPr>
            </w:pPr>
          </w:p>
        </w:tc>
        <w:tc>
          <w:tcPr>
            <w:tcW w:w="437" w:type="dxa"/>
            <w:tcBorders>
              <w:top w:val="single" w:sz="4" w:space="0" w:color="000000"/>
              <w:left w:val="single" w:sz="4" w:space="0" w:color="000000"/>
              <w:bottom w:val="single" w:sz="4" w:space="0" w:color="000000"/>
              <w:right w:val="single" w:sz="4" w:space="0" w:color="000000"/>
            </w:tcBorders>
            <w:vAlign w:val="center"/>
          </w:tcPr>
          <w:p w:rsidR="00B375F7" w:rsidRPr="00B375F7" w:rsidRDefault="00B375F7" w:rsidP="00A9146C">
            <w:pPr>
              <w:spacing w:line="240" w:lineRule="exact"/>
              <w:jc w:val="center"/>
              <w:rPr>
                <w:rFonts w:cs="宋体"/>
                <w:sz w:val="15"/>
                <w:szCs w:val="15"/>
              </w:rPr>
            </w:pPr>
          </w:p>
        </w:tc>
        <w:tc>
          <w:tcPr>
            <w:tcW w:w="354" w:type="dxa"/>
            <w:tcBorders>
              <w:top w:val="single" w:sz="4" w:space="0" w:color="000000"/>
              <w:left w:val="single" w:sz="4" w:space="0" w:color="000000"/>
              <w:bottom w:val="single" w:sz="4" w:space="0" w:color="000000"/>
              <w:right w:val="single" w:sz="4" w:space="0" w:color="000000"/>
            </w:tcBorders>
            <w:vAlign w:val="center"/>
          </w:tcPr>
          <w:p w:rsidR="00B375F7" w:rsidRPr="00B375F7" w:rsidRDefault="00B375F7" w:rsidP="00A9146C">
            <w:pPr>
              <w:spacing w:line="240" w:lineRule="exact"/>
              <w:jc w:val="center"/>
              <w:rPr>
                <w:rFonts w:cs="宋体"/>
                <w:sz w:val="15"/>
                <w:szCs w:val="15"/>
              </w:rPr>
            </w:pPr>
          </w:p>
        </w:tc>
        <w:tc>
          <w:tcPr>
            <w:tcW w:w="696" w:type="dxa"/>
            <w:tcBorders>
              <w:top w:val="single" w:sz="4" w:space="0" w:color="000000"/>
              <w:left w:val="single" w:sz="4" w:space="0" w:color="000000"/>
              <w:bottom w:val="single" w:sz="4" w:space="0" w:color="000000"/>
              <w:right w:val="single" w:sz="4" w:space="0" w:color="000000"/>
            </w:tcBorders>
            <w:vAlign w:val="center"/>
          </w:tcPr>
          <w:p w:rsidR="00B375F7" w:rsidRPr="00B375F7" w:rsidRDefault="00B375F7" w:rsidP="00A9146C">
            <w:pPr>
              <w:spacing w:line="240" w:lineRule="exact"/>
              <w:jc w:val="center"/>
              <w:rPr>
                <w:rFonts w:cs="宋体"/>
                <w:sz w:val="15"/>
                <w:szCs w:val="15"/>
              </w:rPr>
            </w:pPr>
            <w:r w:rsidRPr="00B375F7">
              <w:rPr>
                <w:rFonts w:cs="宋体" w:hint="eastAsia"/>
                <w:sz w:val="15"/>
                <w:szCs w:val="15"/>
              </w:rPr>
              <w:t>罚款</w:t>
            </w:r>
            <w:r w:rsidRPr="00B375F7">
              <w:rPr>
                <w:rFonts w:cs="宋体" w:hint="eastAsia"/>
                <w:sz w:val="15"/>
                <w:szCs w:val="15"/>
              </w:rPr>
              <w:t>200</w:t>
            </w:r>
            <w:r w:rsidRPr="00B375F7">
              <w:rPr>
                <w:rFonts w:cs="宋体" w:hint="eastAsia"/>
                <w:sz w:val="15"/>
                <w:szCs w:val="15"/>
              </w:rPr>
              <w:t>元</w:t>
            </w:r>
          </w:p>
        </w:tc>
        <w:tc>
          <w:tcPr>
            <w:tcW w:w="2224" w:type="dxa"/>
            <w:tcBorders>
              <w:top w:val="single" w:sz="4" w:space="0" w:color="000000"/>
              <w:left w:val="single" w:sz="4" w:space="0" w:color="000000"/>
              <w:bottom w:val="single" w:sz="4" w:space="0" w:color="000000"/>
              <w:right w:val="single" w:sz="4" w:space="0" w:color="000000"/>
            </w:tcBorders>
            <w:vAlign w:val="center"/>
          </w:tcPr>
          <w:p w:rsidR="00B375F7" w:rsidRPr="00B375F7" w:rsidRDefault="00B375F7" w:rsidP="00A9146C">
            <w:pPr>
              <w:spacing w:line="240" w:lineRule="exact"/>
              <w:rPr>
                <w:rFonts w:cs="宋体"/>
                <w:sz w:val="15"/>
                <w:szCs w:val="15"/>
              </w:rPr>
            </w:pPr>
          </w:p>
        </w:tc>
      </w:tr>
      <w:tr w:rsidR="00B375F7" w:rsidRPr="00B375F7" w:rsidTr="00EB6D57">
        <w:trPr>
          <w:trHeight w:val="1680"/>
        </w:trPr>
        <w:tc>
          <w:tcPr>
            <w:tcW w:w="36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375F7" w:rsidRPr="00B375F7" w:rsidRDefault="00B375F7" w:rsidP="00A9146C">
            <w:pPr>
              <w:spacing w:line="240" w:lineRule="exact"/>
              <w:jc w:val="center"/>
              <w:rPr>
                <w:rFonts w:cs="宋体"/>
                <w:sz w:val="15"/>
                <w:szCs w:val="15"/>
              </w:rPr>
            </w:pPr>
            <w:r w:rsidRPr="00B375F7">
              <w:rPr>
                <w:rFonts w:cs="宋体" w:hint="eastAsia"/>
                <w:sz w:val="15"/>
                <w:szCs w:val="15"/>
              </w:rPr>
              <w:t>19</w:t>
            </w:r>
          </w:p>
        </w:tc>
        <w:tc>
          <w:tcPr>
            <w:tcW w:w="131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375F7" w:rsidRPr="00B375F7" w:rsidRDefault="00B375F7" w:rsidP="00A9146C">
            <w:pPr>
              <w:spacing w:line="240" w:lineRule="exact"/>
              <w:rPr>
                <w:rFonts w:cs="宋体"/>
                <w:sz w:val="15"/>
                <w:szCs w:val="15"/>
              </w:rPr>
            </w:pPr>
            <w:r w:rsidRPr="00B375F7">
              <w:rPr>
                <w:rFonts w:cs="宋体" w:hint="eastAsia"/>
                <w:sz w:val="15"/>
                <w:szCs w:val="15"/>
              </w:rPr>
              <w:t>驾驶旅游客运汽车载人超过核定人数未达</w:t>
            </w:r>
            <w:r w:rsidRPr="00B375F7">
              <w:rPr>
                <w:rFonts w:cs="宋体" w:hint="eastAsia"/>
                <w:sz w:val="15"/>
                <w:szCs w:val="15"/>
              </w:rPr>
              <w:t>20</w:t>
            </w:r>
            <w:r w:rsidRPr="00B375F7">
              <w:rPr>
                <w:rFonts w:cs="宋体" w:hint="eastAsia"/>
                <w:sz w:val="15"/>
                <w:szCs w:val="15"/>
              </w:rPr>
              <w:t>％的</w:t>
            </w:r>
          </w:p>
        </w:tc>
        <w:tc>
          <w:tcPr>
            <w:tcW w:w="34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375F7" w:rsidRPr="00B375F7" w:rsidRDefault="00B375F7" w:rsidP="00A9146C">
            <w:pPr>
              <w:spacing w:line="240" w:lineRule="exact"/>
              <w:jc w:val="center"/>
              <w:rPr>
                <w:rFonts w:cs="宋体"/>
                <w:sz w:val="15"/>
                <w:szCs w:val="15"/>
              </w:rPr>
            </w:pPr>
            <w:r w:rsidRPr="00B375F7">
              <w:rPr>
                <w:rFonts w:cs="宋体" w:hint="eastAsia"/>
                <w:sz w:val="15"/>
                <w:szCs w:val="15"/>
              </w:rPr>
              <w:t>16460</w:t>
            </w:r>
          </w:p>
        </w:tc>
        <w:tc>
          <w:tcPr>
            <w:tcW w:w="50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375F7" w:rsidRPr="00B375F7" w:rsidRDefault="00B375F7" w:rsidP="00A9146C">
            <w:pPr>
              <w:spacing w:line="240" w:lineRule="exact"/>
              <w:jc w:val="center"/>
              <w:rPr>
                <w:rFonts w:cs="宋体"/>
                <w:sz w:val="15"/>
                <w:szCs w:val="15"/>
              </w:rPr>
            </w:pPr>
            <w:r w:rsidRPr="00B375F7">
              <w:rPr>
                <w:rFonts w:cs="宋体" w:hint="eastAsia"/>
                <w:sz w:val="15"/>
                <w:szCs w:val="15"/>
              </w:rPr>
              <w:t>行政检查</w:t>
            </w:r>
          </w:p>
        </w:tc>
        <w:tc>
          <w:tcPr>
            <w:tcW w:w="89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375F7" w:rsidRPr="00B375F7" w:rsidRDefault="00B375F7" w:rsidP="00A9146C">
            <w:pPr>
              <w:spacing w:line="240" w:lineRule="exact"/>
              <w:rPr>
                <w:rFonts w:cs="宋体"/>
                <w:sz w:val="15"/>
                <w:szCs w:val="15"/>
              </w:rPr>
            </w:pPr>
            <w:r w:rsidRPr="00B375F7">
              <w:rPr>
                <w:rFonts w:cs="宋体" w:hint="eastAsia"/>
                <w:sz w:val="15"/>
                <w:szCs w:val="15"/>
              </w:rPr>
              <w:t>《重庆市道路交通安全条例》第七十六条第二款第八项</w:t>
            </w:r>
          </w:p>
        </w:tc>
        <w:tc>
          <w:tcPr>
            <w:tcW w:w="8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75F7" w:rsidRPr="00B375F7" w:rsidRDefault="00B375F7" w:rsidP="00A9146C">
            <w:pPr>
              <w:spacing w:line="240" w:lineRule="exact"/>
              <w:rPr>
                <w:rFonts w:cs="宋体"/>
                <w:sz w:val="15"/>
                <w:szCs w:val="15"/>
              </w:rPr>
            </w:pPr>
            <w:r w:rsidRPr="00B375F7">
              <w:rPr>
                <w:rFonts w:cs="宋体" w:hint="eastAsia"/>
                <w:sz w:val="15"/>
                <w:szCs w:val="15"/>
              </w:rPr>
              <w:t>《中华人民共和国道路交通安全法》</w:t>
            </w: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75F7" w:rsidRPr="00B375F7" w:rsidRDefault="00B375F7" w:rsidP="00A9146C">
            <w:pPr>
              <w:spacing w:line="240" w:lineRule="exact"/>
              <w:jc w:val="center"/>
              <w:rPr>
                <w:rFonts w:cs="宋体"/>
                <w:sz w:val="15"/>
                <w:szCs w:val="15"/>
              </w:rPr>
            </w:pPr>
            <w:r w:rsidRPr="00B375F7">
              <w:rPr>
                <w:rFonts w:cs="宋体" w:hint="eastAsia"/>
                <w:sz w:val="15"/>
                <w:szCs w:val="15"/>
              </w:rPr>
              <w:t>第四十九条</w:t>
            </w:r>
          </w:p>
        </w:tc>
        <w:tc>
          <w:tcPr>
            <w:tcW w:w="4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75F7" w:rsidRPr="00B375F7" w:rsidRDefault="00B375F7" w:rsidP="00A9146C">
            <w:pPr>
              <w:spacing w:line="240" w:lineRule="exact"/>
              <w:jc w:val="center"/>
              <w:rPr>
                <w:rFonts w:cs="宋体"/>
                <w:sz w:val="15"/>
                <w:szCs w:val="15"/>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75F7" w:rsidRPr="00B375F7" w:rsidRDefault="00B375F7" w:rsidP="00A9146C">
            <w:pPr>
              <w:spacing w:line="240" w:lineRule="exact"/>
              <w:jc w:val="center"/>
              <w:rPr>
                <w:rFonts w:cs="宋体"/>
                <w:sz w:val="15"/>
                <w:szCs w:val="15"/>
              </w:rPr>
            </w:pPr>
          </w:p>
        </w:tc>
        <w:tc>
          <w:tcPr>
            <w:tcW w:w="92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375F7" w:rsidRPr="00B375F7" w:rsidRDefault="00B375F7" w:rsidP="00A9146C">
            <w:pPr>
              <w:spacing w:line="240" w:lineRule="exact"/>
              <w:rPr>
                <w:rFonts w:cs="宋体"/>
                <w:sz w:val="15"/>
                <w:szCs w:val="15"/>
              </w:rPr>
            </w:pPr>
            <w:r w:rsidRPr="00B375F7">
              <w:rPr>
                <w:rFonts w:cs="宋体" w:hint="eastAsia"/>
                <w:sz w:val="15"/>
                <w:szCs w:val="15"/>
              </w:rPr>
              <w:t>《中华人民共和国道路交通安全法》</w:t>
            </w:r>
          </w:p>
        </w:tc>
        <w:tc>
          <w:tcPr>
            <w:tcW w:w="39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375F7" w:rsidRPr="00B375F7" w:rsidRDefault="00B375F7" w:rsidP="00A9146C">
            <w:pPr>
              <w:spacing w:line="240" w:lineRule="exact"/>
              <w:jc w:val="center"/>
              <w:rPr>
                <w:rFonts w:cs="宋体"/>
                <w:sz w:val="15"/>
                <w:szCs w:val="15"/>
              </w:rPr>
            </w:pPr>
            <w:r w:rsidRPr="00B375F7">
              <w:rPr>
                <w:rFonts w:cs="宋体" w:hint="eastAsia"/>
                <w:sz w:val="15"/>
                <w:szCs w:val="15"/>
              </w:rPr>
              <w:t>第九十条</w:t>
            </w:r>
          </w:p>
        </w:tc>
        <w:tc>
          <w:tcPr>
            <w:tcW w:w="46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375F7" w:rsidRPr="00B375F7" w:rsidRDefault="00B375F7" w:rsidP="00A9146C">
            <w:pPr>
              <w:spacing w:line="240" w:lineRule="exact"/>
              <w:jc w:val="center"/>
              <w:rPr>
                <w:rFonts w:cs="宋体"/>
                <w:sz w:val="15"/>
                <w:szCs w:val="15"/>
              </w:rPr>
            </w:pPr>
          </w:p>
        </w:tc>
        <w:tc>
          <w:tcPr>
            <w:tcW w:w="45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375F7" w:rsidRPr="00B375F7" w:rsidRDefault="00B375F7" w:rsidP="00A9146C">
            <w:pPr>
              <w:spacing w:line="240" w:lineRule="exact"/>
              <w:jc w:val="center"/>
              <w:rPr>
                <w:rFonts w:cs="宋体"/>
                <w:sz w:val="15"/>
                <w:szCs w:val="15"/>
              </w:rPr>
            </w:pPr>
          </w:p>
        </w:tc>
        <w:tc>
          <w:tcPr>
            <w:tcW w:w="68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375F7" w:rsidRPr="00B375F7" w:rsidRDefault="00B375F7" w:rsidP="00A9146C">
            <w:pPr>
              <w:spacing w:line="240" w:lineRule="exact"/>
              <w:rPr>
                <w:rFonts w:cs="宋体"/>
                <w:sz w:val="15"/>
                <w:szCs w:val="15"/>
              </w:rPr>
            </w:pPr>
            <w:r w:rsidRPr="00B375F7">
              <w:rPr>
                <w:rFonts w:cs="宋体" w:hint="eastAsia"/>
                <w:sz w:val="15"/>
                <w:szCs w:val="15"/>
              </w:rPr>
              <w:t>《道路交通安全违法行为记分管理办法》</w:t>
            </w:r>
          </w:p>
        </w:tc>
        <w:tc>
          <w:tcPr>
            <w:tcW w:w="43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375F7" w:rsidRPr="00B375F7" w:rsidRDefault="00B375F7" w:rsidP="00A9146C">
            <w:pPr>
              <w:spacing w:line="240" w:lineRule="exact"/>
              <w:jc w:val="center"/>
              <w:rPr>
                <w:rFonts w:cs="宋体"/>
                <w:sz w:val="15"/>
                <w:szCs w:val="15"/>
              </w:rPr>
            </w:pPr>
            <w:r w:rsidRPr="00B375F7">
              <w:rPr>
                <w:rFonts w:cs="宋体" w:hint="eastAsia"/>
                <w:sz w:val="15"/>
                <w:szCs w:val="15"/>
              </w:rPr>
              <w:t>第十条</w:t>
            </w:r>
          </w:p>
        </w:tc>
        <w:tc>
          <w:tcPr>
            <w:tcW w:w="43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375F7" w:rsidRPr="00B375F7" w:rsidRDefault="00B375F7" w:rsidP="00A9146C">
            <w:pPr>
              <w:spacing w:line="240" w:lineRule="exact"/>
              <w:jc w:val="center"/>
              <w:rPr>
                <w:rFonts w:cs="宋体"/>
                <w:sz w:val="15"/>
                <w:szCs w:val="15"/>
              </w:rPr>
            </w:pPr>
          </w:p>
        </w:tc>
        <w:tc>
          <w:tcPr>
            <w:tcW w:w="35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375F7" w:rsidRPr="00B375F7" w:rsidRDefault="00B375F7" w:rsidP="00A9146C">
            <w:pPr>
              <w:spacing w:line="240" w:lineRule="exact"/>
              <w:jc w:val="center"/>
              <w:rPr>
                <w:rFonts w:cs="宋体"/>
                <w:sz w:val="15"/>
                <w:szCs w:val="15"/>
              </w:rPr>
            </w:pPr>
            <w:r w:rsidRPr="00B375F7">
              <w:rPr>
                <w:rFonts w:cs="宋体" w:hint="eastAsia"/>
                <w:sz w:val="15"/>
                <w:szCs w:val="15"/>
              </w:rPr>
              <w:t>第一项</w:t>
            </w:r>
          </w:p>
        </w:tc>
        <w:tc>
          <w:tcPr>
            <w:tcW w:w="69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375F7" w:rsidRPr="00B375F7" w:rsidRDefault="00B375F7" w:rsidP="00A9146C">
            <w:pPr>
              <w:spacing w:line="240" w:lineRule="exact"/>
              <w:jc w:val="center"/>
              <w:rPr>
                <w:rFonts w:cs="宋体"/>
                <w:sz w:val="15"/>
                <w:szCs w:val="15"/>
              </w:rPr>
            </w:pPr>
            <w:r w:rsidRPr="00B375F7">
              <w:rPr>
                <w:rFonts w:cs="宋体" w:hint="eastAsia"/>
                <w:sz w:val="15"/>
                <w:szCs w:val="15"/>
              </w:rPr>
              <w:t>罚款</w:t>
            </w:r>
            <w:r w:rsidRPr="00B375F7">
              <w:rPr>
                <w:rFonts w:cs="宋体" w:hint="eastAsia"/>
                <w:sz w:val="15"/>
                <w:szCs w:val="15"/>
              </w:rPr>
              <w:t>200</w:t>
            </w:r>
            <w:r w:rsidRPr="00B375F7">
              <w:rPr>
                <w:rFonts w:cs="宋体" w:hint="eastAsia"/>
                <w:sz w:val="15"/>
                <w:szCs w:val="15"/>
              </w:rPr>
              <w:t>元</w:t>
            </w:r>
          </w:p>
        </w:tc>
        <w:tc>
          <w:tcPr>
            <w:tcW w:w="222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B375F7" w:rsidRPr="00B375F7" w:rsidRDefault="00B375F7" w:rsidP="00A9146C">
            <w:pPr>
              <w:spacing w:line="240" w:lineRule="exact"/>
              <w:rPr>
                <w:rFonts w:cs="宋体"/>
                <w:sz w:val="15"/>
                <w:szCs w:val="15"/>
              </w:rPr>
            </w:pPr>
          </w:p>
        </w:tc>
      </w:tr>
      <w:tr w:rsidR="00B375F7" w:rsidRPr="00B375F7" w:rsidTr="00EB6D57">
        <w:trPr>
          <w:trHeight w:val="1319"/>
        </w:trPr>
        <w:tc>
          <w:tcPr>
            <w:tcW w:w="36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375F7" w:rsidRPr="00B375F7" w:rsidRDefault="00B375F7" w:rsidP="00A9146C">
            <w:pPr>
              <w:spacing w:line="240" w:lineRule="exact"/>
              <w:jc w:val="center"/>
              <w:rPr>
                <w:rFonts w:cs="宋体"/>
                <w:sz w:val="15"/>
                <w:szCs w:val="15"/>
              </w:rPr>
            </w:pPr>
          </w:p>
        </w:tc>
        <w:tc>
          <w:tcPr>
            <w:tcW w:w="13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375F7" w:rsidRPr="00B375F7" w:rsidRDefault="00B375F7" w:rsidP="00A9146C">
            <w:pPr>
              <w:spacing w:line="240" w:lineRule="exact"/>
              <w:rPr>
                <w:rFonts w:cs="宋体"/>
                <w:sz w:val="15"/>
                <w:szCs w:val="15"/>
              </w:rPr>
            </w:pPr>
          </w:p>
        </w:tc>
        <w:tc>
          <w:tcPr>
            <w:tcW w:w="34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375F7" w:rsidRPr="00B375F7" w:rsidRDefault="00B375F7" w:rsidP="00A9146C">
            <w:pPr>
              <w:spacing w:line="240" w:lineRule="exact"/>
              <w:jc w:val="center"/>
              <w:rPr>
                <w:rFonts w:cs="宋体"/>
                <w:sz w:val="15"/>
                <w:szCs w:val="15"/>
              </w:rPr>
            </w:pPr>
          </w:p>
        </w:tc>
        <w:tc>
          <w:tcPr>
            <w:tcW w:w="5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375F7" w:rsidRPr="00B375F7" w:rsidRDefault="00B375F7" w:rsidP="00A9146C">
            <w:pPr>
              <w:spacing w:line="240" w:lineRule="exact"/>
              <w:jc w:val="center"/>
              <w:rPr>
                <w:rFonts w:cs="宋体"/>
                <w:sz w:val="15"/>
                <w:szCs w:val="15"/>
              </w:rPr>
            </w:pPr>
          </w:p>
        </w:tc>
        <w:tc>
          <w:tcPr>
            <w:tcW w:w="8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375F7" w:rsidRPr="00B375F7" w:rsidRDefault="00B375F7" w:rsidP="00A9146C">
            <w:pPr>
              <w:spacing w:line="240" w:lineRule="exact"/>
              <w:rPr>
                <w:rFonts w:cs="宋体"/>
                <w:sz w:val="15"/>
                <w:szCs w:val="15"/>
              </w:rPr>
            </w:pPr>
          </w:p>
        </w:tc>
        <w:tc>
          <w:tcPr>
            <w:tcW w:w="8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75F7" w:rsidRPr="00B375F7" w:rsidRDefault="00B375F7" w:rsidP="00A9146C">
            <w:pPr>
              <w:spacing w:line="240" w:lineRule="exact"/>
              <w:rPr>
                <w:rFonts w:cs="宋体"/>
                <w:sz w:val="15"/>
                <w:szCs w:val="15"/>
              </w:rPr>
            </w:pPr>
            <w:r w:rsidRPr="00B375F7">
              <w:rPr>
                <w:rFonts w:cs="宋体" w:hint="eastAsia"/>
                <w:sz w:val="15"/>
                <w:szCs w:val="15"/>
              </w:rPr>
              <w:t>《中华人民共和国道路交通安全法实施条例》</w:t>
            </w: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75F7" w:rsidRPr="00B375F7" w:rsidRDefault="00B375F7" w:rsidP="00A9146C">
            <w:pPr>
              <w:spacing w:line="240" w:lineRule="exact"/>
              <w:jc w:val="center"/>
              <w:rPr>
                <w:rFonts w:cs="宋体"/>
                <w:sz w:val="15"/>
                <w:szCs w:val="15"/>
              </w:rPr>
            </w:pPr>
            <w:r w:rsidRPr="00B375F7">
              <w:rPr>
                <w:rFonts w:cs="宋体" w:hint="eastAsia"/>
                <w:sz w:val="15"/>
                <w:szCs w:val="15"/>
              </w:rPr>
              <w:t>第五十五条</w:t>
            </w:r>
          </w:p>
        </w:tc>
        <w:tc>
          <w:tcPr>
            <w:tcW w:w="4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75F7" w:rsidRPr="00B375F7" w:rsidRDefault="00B375F7" w:rsidP="00A9146C">
            <w:pPr>
              <w:spacing w:line="240" w:lineRule="exact"/>
              <w:jc w:val="center"/>
              <w:rPr>
                <w:rFonts w:cs="宋体"/>
                <w:sz w:val="15"/>
                <w:szCs w:val="15"/>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75F7" w:rsidRPr="00B375F7" w:rsidRDefault="00B375F7" w:rsidP="00A9146C">
            <w:pPr>
              <w:spacing w:line="240" w:lineRule="exact"/>
              <w:jc w:val="center"/>
              <w:rPr>
                <w:rFonts w:cs="宋体"/>
                <w:sz w:val="15"/>
                <w:szCs w:val="15"/>
              </w:rPr>
            </w:pPr>
            <w:r w:rsidRPr="00B375F7">
              <w:rPr>
                <w:rFonts w:cs="宋体" w:hint="eastAsia"/>
                <w:sz w:val="15"/>
                <w:szCs w:val="15"/>
              </w:rPr>
              <w:t>第一项</w:t>
            </w:r>
          </w:p>
        </w:tc>
        <w:tc>
          <w:tcPr>
            <w:tcW w:w="92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375F7" w:rsidRPr="00B375F7" w:rsidRDefault="00B375F7" w:rsidP="00A9146C">
            <w:pPr>
              <w:spacing w:line="240" w:lineRule="exact"/>
              <w:rPr>
                <w:rFonts w:cs="宋体"/>
                <w:sz w:val="15"/>
                <w:szCs w:val="15"/>
              </w:rPr>
            </w:pPr>
          </w:p>
        </w:tc>
        <w:tc>
          <w:tcPr>
            <w:tcW w:w="3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375F7" w:rsidRPr="00B375F7" w:rsidRDefault="00B375F7" w:rsidP="00A9146C">
            <w:pPr>
              <w:spacing w:line="240" w:lineRule="exact"/>
              <w:jc w:val="center"/>
              <w:rPr>
                <w:rFonts w:cs="宋体"/>
                <w:sz w:val="15"/>
                <w:szCs w:val="15"/>
              </w:rPr>
            </w:pPr>
          </w:p>
        </w:tc>
        <w:tc>
          <w:tcPr>
            <w:tcW w:w="4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375F7" w:rsidRPr="00B375F7" w:rsidRDefault="00B375F7" w:rsidP="00A9146C">
            <w:pPr>
              <w:spacing w:line="240" w:lineRule="exact"/>
              <w:jc w:val="center"/>
              <w:rPr>
                <w:rFonts w:cs="宋体"/>
                <w:sz w:val="15"/>
                <w:szCs w:val="15"/>
              </w:rPr>
            </w:pPr>
          </w:p>
        </w:tc>
        <w:tc>
          <w:tcPr>
            <w:tcW w:w="4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375F7" w:rsidRPr="00B375F7" w:rsidRDefault="00B375F7" w:rsidP="00A9146C">
            <w:pPr>
              <w:spacing w:line="240" w:lineRule="exact"/>
              <w:jc w:val="center"/>
              <w:rPr>
                <w:rFonts w:cs="宋体"/>
                <w:sz w:val="15"/>
                <w:szCs w:val="15"/>
              </w:rPr>
            </w:pPr>
          </w:p>
        </w:tc>
        <w:tc>
          <w:tcPr>
            <w:tcW w:w="68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375F7" w:rsidRPr="00B375F7" w:rsidRDefault="00B375F7" w:rsidP="00A9146C">
            <w:pPr>
              <w:spacing w:line="240" w:lineRule="exact"/>
              <w:rPr>
                <w:rFonts w:cs="宋体"/>
                <w:sz w:val="15"/>
                <w:szCs w:val="15"/>
              </w:rPr>
            </w:pPr>
          </w:p>
        </w:tc>
        <w:tc>
          <w:tcPr>
            <w:tcW w:w="43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375F7" w:rsidRPr="00B375F7" w:rsidRDefault="00B375F7" w:rsidP="00A9146C">
            <w:pPr>
              <w:spacing w:line="240" w:lineRule="exact"/>
              <w:jc w:val="center"/>
              <w:rPr>
                <w:rFonts w:cs="宋体"/>
                <w:sz w:val="15"/>
                <w:szCs w:val="15"/>
              </w:rPr>
            </w:pPr>
          </w:p>
        </w:tc>
        <w:tc>
          <w:tcPr>
            <w:tcW w:w="4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375F7" w:rsidRPr="00B375F7" w:rsidRDefault="00B375F7" w:rsidP="00A9146C">
            <w:pPr>
              <w:spacing w:line="240" w:lineRule="exact"/>
              <w:jc w:val="center"/>
              <w:rPr>
                <w:rFonts w:cs="宋体"/>
                <w:sz w:val="15"/>
                <w:szCs w:val="15"/>
              </w:rPr>
            </w:pPr>
          </w:p>
        </w:tc>
        <w:tc>
          <w:tcPr>
            <w:tcW w:w="35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375F7" w:rsidRPr="00B375F7" w:rsidRDefault="00B375F7" w:rsidP="00A9146C">
            <w:pPr>
              <w:spacing w:line="240" w:lineRule="exact"/>
              <w:jc w:val="center"/>
              <w:rPr>
                <w:rFonts w:cs="宋体"/>
                <w:sz w:val="15"/>
                <w:szCs w:val="15"/>
              </w:rPr>
            </w:pPr>
          </w:p>
        </w:tc>
        <w:tc>
          <w:tcPr>
            <w:tcW w:w="69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375F7" w:rsidRPr="00B375F7" w:rsidRDefault="00B375F7" w:rsidP="00A9146C">
            <w:pPr>
              <w:spacing w:line="240" w:lineRule="exact"/>
              <w:jc w:val="center"/>
              <w:rPr>
                <w:rFonts w:cs="宋体"/>
                <w:sz w:val="15"/>
                <w:szCs w:val="15"/>
              </w:rPr>
            </w:pPr>
          </w:p>
        </w:tc>
        <w:tc>
          <w:tcPr>
            <w:tcW w:w="222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375F7" w:rsidRPr="00B375F7" w:rsidRDefault="00B375F7" w:rsidP="00A9146C">
            <w:pPr>
              <w:spacing w:line="240" w:lineRule="exact"/>
              <w:rPr>
                <w:rFonts w:cs="宋体"/>
                <w:sz w:val="15"/>
                <w:szCs w:val="15"/>
              </w:rPr>
            </w:pPr>
          </w:p>
        </w:tc>
      </w:tr>
      <w:tr w:rsidR="00B375F7" w:rsidRPr="00B375F7" w:rsidTr="00EB6D57">
        <w:trPr>
          <w:trHeight w:val="1455"/>
        </w:trPr>
        <w:tc>
          <w:tcPr>
            <w:tcW w:w="369" w:type="dxa"/>
            <w:vMerge w:val="restart"/>
            <w:tcBorders>
              <w:top w:val="single" w:sz="4" w:space="0" w:color="000000"/>
              <w:left w:val="single" w:sz="4" w:space="0" w:color="000000"/>
              <w:bottom w:val="single" w:sz="4" w:space="0" w:color="000000"/>
              <w:right w:val="single" w:sz="4" w:space="0" w:color="000000"/>
            </w:tcBorders>
            <w:vAlign w:val="center"/>
          </w:tcPr>
          <w:p w:rsidR="00B375F7" w:rsidRPr="00B375F7" w:rsidRDefault="00B375F7" w:rsidP="00A9146C">
            <w:pPr>
              <w:spacing w:line="240" w:lineRule="exact"/>
              <w:jc w:val="center"/>
              <w:rPr>
                <w:rFonts w:cs="宋体"/>
                <w:sz w:val="15"/>
                <w:szCs w:val="15"/>
              </w:rPr>
            </w:pPr>
            <w:r w:rsidRPr="00B375F7">
              <w:rPr>
                <w:rFonts w:cs="宋体" w:hint="eastAsia"/>
                <w:sz w:val="15"/>
                <w:szCs w:val="15"/>
              </w:rPr>
              <w:lastRenderedPageBreak/>
              <w:t>20</w:t>
            </w:r>
          </w:p>
        </w:tc>
        <w:tc>
          <w:tcPr>
            <w:tcW w:w="1319" w:type="dxa"/>
            <w:vMerge w:val="restart"/>
            <w:tcBorders>
              <w:top w:val="single" w:sz="4" w:space="0" w:color="000000"/>
              <w:left w:val="single" w:sz="4" w:space="0" w:color="000000"/>
              <w:bottom w:val="single" w:sz="4" w:space="0" w:color="000000"/>
              <w:right w:val="single" w:sz="4" w:space="0" w:color="000000"/>
            </w:tcBorders>
            <w:vAlign w:val="center"/>
          </w:tcPr>
          <w:p w:rsidR="00B375F7" w:rsidRPr="00B375F7" w:rsidRDefault="00B375F7" w:rsidP="00A9146C">
            <w:pPr>
              <w:spacing w:line="240" w:lineRule="exact"/>
              <w:rPr>
                <w:rFonts w:cs="宋体"/>
                <w:sz w:val="15"/>
                <w:szCs w:val="15"/>
              </w:rPr>
            </w:pPr>
            <w:r w:rsidRPr="00B375F7">
              <w:rPr>
                <w:rFonts w:cs="宋体" w:hint="eastAsia"/>
                <w:sz w:val="15"/>
                <w:szCs w:val="15"/>
              </w:rPr>
              <w:t>驾驶旅游客运汽车载人超过核定人数</w:t>
            </w:r>
            <w:r w:rsidRPr="00B375F7">
              <w:rPr>
                <w:rFonts w:cs="宋体" w:hint="eastAsia"/>
                <w:sz w:val="15"/>
                <w:szCs w:val="15"/>
              </w:rPr>
              <w:t>20</w:t>
            </w:r>
            <w:r w:rsidRPr="00B375F7">
              <w:rPr>
                <w:rFonts w:cs="宋体" w:hint="eastAsia"/>
                <w:sz w:val="15"/>
                <w:szCs w:val="15"/>
              </w:rPr>
              <w:t>％以上的</w:t>
            </w:r>
          </w:p>
        </w:tc>
        <w:tc>
          <w:tcPr>
            <w:tcW w:w="341" w:type="dxa"/>
            <w:vMerge w:val="restart"/>
            <w:tcBorders>
              <w:top w:val="single" w:sz="4" w:space="0" w:color="000000"/>
              <w:left w:val="single" w:sz="4" w:space="0" w:color="000000"/>
              <w:bottom w:val="single" w:sz="4" w:space="0" w:color="000000"/>
              <w:right w:val="single" w:sz="4" w:space="0" w:color="000000"/>
            </w:tcBorders>
            <w:vAlign w:val="center"/>
          </w:tcPr>
          <w:p w:rsidR="00B375F7" w:rsidRPr="00B375F7" w:rsidRDefault="00B375F7" w:rsidP="00A9146C">
            <w:pPr>
              <w:spacing w:line="240" w:lineRule="exact"/>
              <w:jc w:val="center"/>
              <w:rPr>
                <w:rFonts w:cs="宋体"/>
                <w:sz w:val="15"/>
                <w:szCs w:val="15"/>
              </w:rPr>
            </w:pPr>
            <w:r w:rsidRPr="00B375F7">
              <w:rPr>
                <w:rFonts w:cs="宋体" w:hint="eastAsia"/>
                <w:sz w:val="15"/>
                <w:szCs w:val="15"/>
              </w:rPr>
              <w:t>17360</w:t>
            </w:r>
          </w:p>
        </w:tc>
        <w:tc>
          <w:tcPr>
            <w:tcW w:w="504" w:type="dxa"/>
            <w:vMerge w:val="restart"/>
            <w:tcBorders>
              <w:top w:val="single" w:sz="4" w:space="0" w:color="000000"/>
              <w:left w:val="single" w:sz="4" w:space="0" w:color="000000"/>
              <w:bottom w:val="single" w:sz="4" w:space="0" w:color="000000"/>
              <w:right w:val="single" w:sz="4" w:space="0" w:color="000000"/>
            </w:tcBorders>
            <w:vAlign w:val="center"/>
          </w:tcPr>
          <w:p w:rsidR="00B375F7" w:rsidRPr="00B375F7" w:rsidRDefault="00B375F7" w:rsidP="00A9146C">
            <w:pPr>
              <w:spacing w:line="240" w:lineRule="exact"/>
              <w:jc w:val="center"/>
              <w:rPr>
                <w:rFonts w:cs="宋体"/>
                <w:sz w:val="15"/>
                <w:szCs w:val="15"/>
              </w:rPr>
            </w:pPr>
            <w:r w:rsidRPr="00B375F7">
              <w:rPr>
                <w:rFonts w:cs="宋体" w:hint="eastAsia"/>
                <w:sz w:val="15"/>
                <w:szCs w:val="15"/>
              </w:rPr>
              <w:t>行政检查</w:t>
            </w:r>
          </w:p>
        </w:tc>
        <w:tc>
          <w:tcPr>
            <w:tcW w:w="892" w:type="dxa"/>
            <w:vMerge w:val="restart"/>
            <w:tcBorders>
              <w:top w:val="single" w:sz="4" w:space="0" w:color="000000"/>
              <w:left w:val="single" w:sz="4" w:space="0" w:color="000000"/>
              <w:bottom w:val="single" w:sz="4" w:space="0" w:color="000000"/>
              <w:right w:val="single" w:sz="4" w:space="0" w:color="000000"/>
            </w:tcBorders>
            <w:vAlign w:val="center"/>
          </w:tcPr>
          <w:p w:rsidR="00B375F7" w:rsidRPr="00B375F7" w:rsidRDefault="00B375F7" w:rsidP="00A9146C">
            <w:pPr>
              <w:spacing w:line="240" w:lineRule="exact"/>
              <w:rPr>
                <w:rFonts w:cs="宋体"/>
                <w:sz w:val="15"/>
                <w:szCs w:val="15"/>
              </w:rPr>
            </w:pPr>
            <w:r w:rsidRPr="00B375F7">
              <w:rPr>
                <w:rFonts w:cs="宋体" w:hint="eastAsia"/>
                <w:sz w:val="15"/>
                <w:szCs w:val="15"/>
              </w:rPr>
              <w:t>《重庆市道路交通安全条例》第七十六条第二款第八项</w:t>
            </w:r>
          </w:p>
        </w:tc>
        <w:tc>
          <w:tcPr>
            <w:tcW w:w="854" w:type="dxa"/>
            <w:tcBorders>
              <w:top w:val="single" w:sz="4" w:space="0" w:color="000000"/>
              <w:left w:val="single" w:sz="4" w:space="0" w:color="000000"/>
              <w:bottom w:val="single" w:sz="4" w:space="0" w:color="000000"/>
              <w:right w:val="single" w:sz="4" w:space="0" w:color="000000"/>
            </w:tcBorders>
            <w:vAlign w:val="center"/>
          </w:tcPr>
          <w:p w:rsidR="00B375F7" w:rsidRPr="00B375F7" w:rsidRDefault="00B375F7" w:rsidP="00A9146C">
            <w:pPr>
              <w:spacing w:line="240" w:lineRule="exact"/>
              <w:rPr>
                <w:rFonts w:cs="宋体"/>
                <w:sz w:val="15"/>
                <w:szCs w:val="15"/>
              </w:rPr>
            </w:pPr>
            <w:r w:rsidRPr="00B375F7">
              <w:rPr>
                <w:rFonts w:cs="宋体" w:hint="eastAsia"/>
                <w:sz w:val="15"/>
                <w:szCs w:val="15"/>
              </w:rPr>
              <w:t>《中华人民共和国道路交通安全法》</w:t>
            </w:r>
          </w:p>
        </w:tc>
        <w:tc>
          <w:tcPr>
            <w:tcW w:w="450" w:type="dxa"/>
            <w:tcBorders>
              <w:top w:val="single" w:sz="4" w:space="0" w:color="000000"/>
              <w:left w:val="single" w:sz="4" w:space="0" w:color="000000"/>
              <w:bottom w:val="single" w:sz="4" w:space="0" w:color="000000"/>
              <w:right w:val="single" w:sz="4" w:space="0" w:color="000000"/>
            </w:tcBorders>
            <w:vAlign w:val="center"/>
          </w:tcPr>
          <w:p w:rsidR="00B375F7" w:rsidRPr="00B375F7" w:rsidRDefault="00B375F7" w:rsidP="00A9146C">
            <w:pPr>
              <w:spacing w:line="240" w:lineRule="exact"/>
              <w:jc w:val="center"/>
              <w:rPr>
                <w:rFonts w:cs="宋体"/>
                <w:sz w:val="15"/>
                <w:szCs w:val="15"/>
              </w:rPr>
            </w:pPr>
            <w:r w:rsidRPr="00B375F7">
              <w:rPr>
                <w:rFonts w:cs="宋体" w:hint="eastAsia"/>
                <w:sz w:val="15"/>
                <w:szCs w:val="15"/>
              </w:rPr>
              <w:t>第四十九条</w:t>
            </w:r>
          </w:p>
        </w:tc>
        <w:tc>
          <w:tcPr>
            <w:tcW w:w="491" w:type="dxa"/>
            <w:tcBorders>
              <w:top w:val="single" w:sz="4" w:space="0" w:color="000000"/>
              <w:left w:val="single" w:sz="4" w:space="0" w:color="000000"/>
              <w:bottom w:val="single" w:sz="4" w:space="0" w:color="000000"/>
              <w:right w:val="single" w:sz="4" w:space="0" w:color="000000"/>
            </w:tcBorders>
            <w:vAlign w:val="center"/>
          </w:tcPr>
          <w:p w:rsidR="00B375F7" w:rsidRPr="00B375F7" w:rsidRDefault="00B375F7" w:rsidP="00A9146C">
            <w:pPr>
              <w:spacing w:line="240" w:lineRule="exact"/>
              <w:jc w:val="center"/>
              <w:rPr>
                <w:rFonts w:cs="宋体"/>
                <w:sz w:val="15"/>
                <w:szCs w:val="15"/>
              </w:rPr>
            </w:pPr>
          </w:p>
        </w:tc>
        <w:tc>
          <w:tcPr>
            <w:tcW w:w="450" w:type="dxa"/>
            <w:tcBorders>
              <w:top w:val="single" w:sz="4" w:space="0" w:color="000000"/>
              <w:left w:val="single" w:sz="4" w:space="0" w:color="000000"/>
              <w:bottom w:val="single" w:sz="4" w:space="0" w:color="000000"/>
              <w:right w:val="single" w:sz="4" w:space="0" w:color="000000"/>
            </w:tcBorders>
            <w:vAlign w:val="center"/>
          </w:tcPr>
          <w:p w:rsidR="00B375F7" w:rsidRPr="00B375F7" w:rsidRDefault="00B375F7" w:rsidP="00A9146C">
            <w:pPr>
              <w:spacing w:line="240" w:lineRule="exact"/>
              <w:jc w:val="center"/>
              <w:rPr>
                <w:rFonts w:cs="宋体"/>
                <w:sz w:val="15"/>
                <w:szCs w:val="15"/>
              </w:rPr>
            </w:pPr>
          </w:p>
        </w:tc>
        <w:tc>
          <w:tcPr>
            <w:tcW w:w="927" w:type="dxa"/>
            <w:vMerge w:val="restart"/>
            <w:tcBorders>
              <w:top w:val="single" w:sz="4" w:space="0" w:color="000000"/>
              <w:left w:val="single" w:sz="4" w:space="0" w:color="000000"/>
              <w:bottom w:val="single" w:sz="4" w:space="0" w:color="000000"/>
              <w:right w:val="single" w:sz="4" w:space="0" w:color="000000"/>
            </w:tcBorders>
            <w:vAlign w:val="center"/>
          </w:tcPr>
          <w:p w:rsidR="00B375F7" w:rsidRPr="00B375F7" w:rsidRDefault="00B375F7" w:rsidP="00A9146C">
            <w:pPr>
              <w:spacing w:line="240" w:lineRule="exact"/>
              <w:rPr>
                <w:rFonts w:cs="宋体"/>
                <w:sz w:val="15"/>
                <w:szCs w:val="15"/>
              </w:rPr>
            </w:pPr>
            <w:r w:rsidRPr="00B375F7">
              <w:rPr>
                <w:rFonts w:cs="宋体" w:hint="eastAsia"/>
                <w:sz w:val="15"/>
                <w:szCs w:val="15"/>
              </w:rPr>
              <w:t>《中华人民共和国道路交通安全法》</w:t>
            </w:r>
          </w:p>
        </w:tc>
        <w:tc>
          <w:tcPr>
            <w:tcW w:w="395" w:type="dxa"/>
            <w:vMerge w:val="restart"/>
            <w:tcBorders>
              <w:top w:val="single" w:sz="4" w:space="0" w:color="000000"/>
              <w:left w:val="single" w:sz="4" w:space="0" w:color="000000"/>
              <w:bottom w:val="single" w:sz="4" w:space="0" w:color="000000"/>
              <w:right w:val="single" w:sz="4" w:space="0" w:color="000000"/>
            </w:tcBorders>
            <w:vAlign w:val="center"/>
          </w:tcPr>
          <w:p w:rsidR="00B375F7" w:rsidRPr="00B375F7" w:rsidRDefault="00B375F7" w:rsidP="00A9146C">
            <w:pPr>
              <w:spacing w:line="240" w:lineRule="exact"/>
              <w:jc w:val="center"/>
              <w:rPr>
                <w:rFonts w:cs="宋体"/>
                <w:sz w:val="15"/>
                <w:szCs w:val="15"/>
              </w:rPr>
            </w:pPr>
            <w:r w:rsidRPr="00B375F7">
              <w:rPr>
                <w:rFonts w:cs="宋体" w:hint="eastAsia"/>
                <w:sz w:val="15"/>
                <w:szCs w:val="15"/>
              </w:rPr>
              <w:t>第九十条</w:t>
            </w:r>
          </w:p>
        </w:tc>
        <w:tc>
          <w:tcPr>
            <w:tcW w:w="464" w:type="dxa"/>
            <w:vMerge w:val="restart"/>
            <w:tcBorders>
              <w:top w:val="single" w:sz="4" w:space="0" w:color="000000"/>
              <w:left w:val="single" w:sz="4" w:space="0" w:color="000000"/>
              <w:bottom w:val="single" w:sz="4" w:space="0" w:color="000000"/>
              <w:right w:val="single" w:sz="4" w:space="0" w:color="000000"/>
            </w:tcBorders>
            <w:vAlign w:val="center"/>
          </w:tcPr>
          <w:p w:rsidR="00B375F7" w:rsidRPr="00B375F7" w:rsidRDefault="00B375F7" w:rsidP="00A9146C">
            <w:pPr>
              <w:spacing w:line="240" w:lineRule="exact"/>
              <w:jc w:val="center"/>
              <w:rPr>
                <w:rFonts w:cs="宋体"/>
                <w:sz w:val="15"/>
                <w:szCs w:val="15"/>
              </w:rPr>
            </w:pPr>
          </w:p>
        </w:tc>
        <w:tc>
          <w:tcPr>
            <w:tcW w:w="450" w:type="dxa"/>
            <w:vMerge w:val="restart"/>
            <w:tcBorders>
              <w:top w:val="single" w:sz="4" w:space="0" w:color="000000"/>
              <w:left w:val="single" w:sz="4" w:space="0" w:color="000000"/>
              <w:bottom w:val="single" w:sz="4" w:space="0" w:color="000000"/>
              <w:right w:val="single" w:sz="4" w:space="0" w:color="000000"/>
            </w:tcBorders>
            <w:vAlign w:val="center"/>
          </w:tcPr>
          <w:p w:rsidR="00B375F7" w:rsidRPr="00B375F7" w:rsidRDefault="00B375F7" w:rsidP="00A9146C">
            <w:pPr>
              <w:spacing w:line="240" w:lineRule="exact"/>
              <w:jc w:val="center"/>
              <w:rPr>
                <w:rFonts w:cs="宋体"/>
                <w:sz w:val="15"/>
                <w:szCs w:val="15"/>
              </w:rPr>
            </w:pPr>
          </w:p>
        </w:tc>
        <w:tc>
          <w:tcPr>
            <w:tcW w:w="682" w:type="dxa"/>
            <w:vMerge w:val="restart"/>
            <w:tcBorders>
              <w:top w:val="single" w:sz="4" w:space="0" w:color="000000"/>
              <w:left w:val="single" w:sz="4" w:space="0" w:color="000000"/>
              <w:bottom w:val="single" w:sz="4" w:space="0" w:color="000000"/>
              <w:right w:val="single" w:sz="4" w:space="0" w:color="000000"/>
            </w:tcBorders>
            <w:vAlign w:val="center"/>
          </w:tcPr>
          <w:p w:rsidR="00B375F7" w:rsidRPr="00B375F7" w:rsidRDefault="00B375F7" w:rsidP="00A9146C">
            <w:pPr>
              <w:spacing w:line="240" w:lineRule="exact"/>
              <w:rPr>
                <w:rFonts w:cs="宋体"/>
                <w:sz w:val="15"/>
                <w:szCs w:val="15"/>
              </w:rPr>
            </w:pPr>
            <w:r w:rsidRPr="00B375F7">
              <w:rPr>
                <w:rFonts w:cs="宋体" w:hint="eastAsia"/>
                <w:sz w:val="15"/>
                <w:szCs w:val="15"/>
              </w:rPr>
              <w:t>《道路交通安全违法行为记分管理办法》</w:t>
            </w:r>
          </w:p>
        </w:tc>
        <w:tc>
          <w:tcPr>
            <w:tcW w:w="436" w:type="dxa"/>
            <w:vMerge w:val="restart"/>
            <w:tcBorders>
              <w:top w:val="single" w:sz="4" w:space="0" w:color="000000"/>
              <w:left w:val="single" w:sz="4" w:space="0" w:color="000000"/>
              <w:bottom w:val="single" w:sz="4" w:space="0" w:color="000000"/>
              <w:right w:val="single" w:sz="4" w:space="0" w:color="000000"/>
            </w:tcBorders>
            <w:vAlign w:val="center"/>
          </w:tcPr>
          <w:p w:rsidR="00B375F7" w:rsidRPr="00B375F7" w:rsidRDefault="00B375F7" w:rsidP="00A9146C">
            <w:pPr>
              <w:spacing w:line="240" w:lineRule="exact"/>
              <w:jc w:val="center"/>
              <w:rPr>
                <w:rFonts w:cs="宋体"/>
                <w:sz w:val="15"/>
                <w:szCs w:val="15"/>
              </w:rPr>
            </w:pPr>
            <w:r w:rsidRPr="00B375F7">
              <w:rPr>
                <w:rFonts w:cs="宋体" w:hint="eastAsia"/>
                <w:sz w:val="15"/>
                <w:szCs w:val="15"/>
              </w:rPr>
              <w:t>第八条</w:t>
            </w:r>
          </w:p>
        </w:tc>
        <w:tc>
          <w:tcPr>
            <w:tcW w:w="437" w:type="dxa"/>
            <w:vMerge w:val="restart"/>
            <w:tcBorders>
              <w:top w:val="single" w:sz="4" w:space="0" w:color="000000"/>
              <w:left w:val="single" w:sz="4" w:space="0" w:color="000000"/>
              <w:bottom w:val="single" w:sz="4" w:space="0" w:color="000000"/>
              <w:right w:val="single" w:sz="4" w:space="0" w:color="000000"/>
            </w:tcBorders>
            <w:vAlign w:val="center"/>
          </w:tcPr>
          <w:p w:rsidR="00B375F7" w:rsidRPr="00B375F7" w:rsidRDefault="00B375F7" w:rsidP="00A9146C">
            <w:pPr>
              <w:spacing w:line="240" w:lineRule="exact"/>
              <w:jc w:val="center"/>
              <w:rPr>
                <w:rFonts w:cs="宋体"/>
                <w:sz w:val="15"/>
                <w:szCs w:val="15"/>
              </w:rPr>
            </w:pPr>
          </w:p>
        </w:tc>
        <w:tc>
          <w:tcPr>
            <w:tcW w:w="354" w:type="dxa"/>
            <w:vMerge w:val="restart"/>
            <w:tcBorders>
              <w:top w:val="single" w:sz="4" w:space="0" w:color="000000"/>
              <w:left w:val="single" w:sz="4" w:space="0" w:color="000000"/>
              <w:bottom w:val="single" w:sz="4" w:space="0" w:color="000000"/>
              <w:right w:val="single" w:sz="4" w:space="0" w:color="000000"/>
            </w:tcBorders>
            <w:vAlign w:val="center"/>
          </w:tcPr>
          <w:p w:rsidR="00B375F7" w:rsidRPr="00B375F7" w:rsidRDefault="00B375F7" w:rsidP="00A9146C">
            <w:pPr>
              <w:spacing w:line="240" w:lineRule="exact"/>
              <w:jc w:val="center"/>
              <w:rPr>
                <w:rFonts w:cs="宋体"/>
                <w:sz w:val="15"/>
                <w:szCs w:val="15"/>
              </w:rPr>
            </w:pPr>
            <w:r w:rsidRPr="00B375F7">
              <w:rPr>
                <w:rFonts w:cs="宋体" w:hint="eastAsia"/>
                <w:sz w:val="15"/>
                <w:szCs w:val="15"/>
              </w:rPr>
              <w:t>第四项</w:t>
            </w:r>
          </w:p>
        </w:tc>
        <w:tc>
          <w:tcPr>
            <w:tcW w:w="696" w:type="dxa"/>
            <w:vMerge w:val="restart"/>
            <w:tcBorders>
              <w:top w:val="single" w:sz="4" w:space="0" w:color="000000"/>
              <w:left w:val="single" w:sz="4" w:space="0" w:color="000000"/>
              <w:bottom w:val="single" w:sz="4" w:space="0" w:color="000000"/>
              <w:right w:val="single" w:sz="4" w:space="0" w:color="000000"/>
            </w:tcBorders>
            <w:vAlign w:val="center"/>
          </w:tcPr>
          <w:p w:rsidR="00B375F7" w:rsidRPr="00B375F7" w:rsidRDefault="00B375F7" w:rsidP="00A9146C">
            <w:pPr>
              <w:spacing w:line="240" w:lineRule="exact"/>
              <w:jc w:val="center"/>
              <w:rPr>
                <w:rFonts w:cs="宋体"/>
                <w:sz w:val="15"/>
                <w:szCs w:val="15"/>
              </w:rPr>
            </w:pPr>
            <w:r w:rsidRPr="00B375F7">
              <w:rPr>
                <w:rFonts w:cs="宋体" w:hint="eastAsia"/>
                <w:sz w:val="15"/>
                <w:szCs w:val="15"/>
              </w:rPr>
              <w:t>罚款</w:t>
            </w:r>
            <w:r w:rsidRPr="00B375F7">
              <w:rPr>
                <w:rFonts w:cs="宋体" w:hint="eastAsia"/>
                <w:sz w:val="15"/>
                <w:szCs w:val="15"/>
              </w:rPr>
              <w:t>200</w:t>
            </w:r>
            <w:r w:rsidRPr="00B375F7">
              <w:rPr>
                <w:rFonts w:cs="宋体" w:hint="eastAsia"/>
                <w:sz w:val="15"/>
                <w:szCs w:val="15"/>
              </w:rPr>
              <w:t>元</w:t>
            </w:r>
          </w:p>
        </w:tc>
        <w:tc>
          <w:tcPr>
            <w:tcW w:w="2224" w:type="dxa"/>
            <w:vMerge w:val="restart"/>
            <w:tcBorders>
              <w:top w:val="single" w:sz="4" w:space="0" w:color="000000"/>
              <w:left w:val="single" w:sz="4" w:space="0" w:color="000000"/>
              <w:bottom w:val="single" w:sz="4" w:space="0" w:color="000000"/>
              <w:right w:val="single" w:sz="4" w:space="0" w:color="000000"/>
            </w:tcBorders>
            <w:vAlign w:val="center"/>
          </w:tcPr>
          <w:p w:rsidR="00B375F7" w:rsidRPr="00B375F7" w:rsidRDefault="00B375F7" w:rsidP="00A9146C">
            <w:pPr>
              <w:spacing w:line="240" w:lineRule="exact"/>
              <w:rPr>
                <w:rFonts w:cs="宋体"/>
                <w:sz w:val="15"/>
                <w:szCs w:val="15"/>
              </w:rPr>
            </w:pPr>
            <w:r w:rsidRPr="00B375F7">
              <w:rPr>
                <w:rFonts w:cs="宋体" w:hint="eastAsia"/>
                <w:sz w:val="15"/>
                <w:szCs w:val="15"/>
              </w:rPr>
              <w:t>在开具简易程序处罚决定书予以处罚后，通知属地交巡警支（大）队就近派员前往现场开具强制措施凭证扣留机动车驾驶证。</w:t>
            </w:r>
          </w:p>
        </w:tc>
      </w:tr>
      <w:tr w:rsidR="00B375F7" w:rsidRPr="00B375F7" w:rsidTr="00EB6D57">
        <w:trPr>
          <w:trHeight w:val="1281"/>
        </w:trPr>
        <w:tc>
          <w:tcPr>
            <w:tcW w:w="369" w:type="dxa"/>
            <w:vMerge/>
            <w:tcBorders>
              <w:top w:val="single" w:sz="4" w:space="0" w:color="000000"/>
              <w:left w:val="single" w:sz="4" w:space="0" w:color="000000"/>
              <w:bottom w:val="single" w:sz="4" w:space="0" w:color="000000"/>
              <w:right w:val="single" w:sz="4" w:space="0" w:color="000000"/>
            </w:tcBorders>
            <w:vAlign w:val="center"/>
          </w:tcPr>
          <w:p w:rsidR="00B375F7" w:rsidRPr="00B375F7" w:rsidRDefault="00B375F7" w:rsidP="00A9146C">
            <w:pPr>
              <w:spacing w:line="240" w:lineRule="exact"/>
              <w:jc w:val="center"/>
              <w:rPr>
                <w:rFonts w:cs="宋体"/>
                <w:sz w:val="15"/>
                <w:szCs w:val="15"/>
              </w:rPr>
            </w:pPr>
          </w:p>
        </w:tc>
        <w:tc>
          <w:tcPr>
            <w:tcW w:w="1319" w:type="dxa"/>
            <w:vMerge/>
            <w:tcBorders>
              <w:top w:val="single" w:sz="4" w:space="0" w:color="000000"/>
              <w:left w:val="single" w:sz="4" w:space="0" w:color="000000"/>
              <w:bottom w:val="single" w:sz="4" w:space="0" w:color="000000"/>
              <w:right w:val="single" w:sz="4" w:space="0" w:color="000000"/>
            </w:tcBorders>
            <w:vAlign w:val="center"/>
          </w:tcPr>
          <w:p w:rsidR="00B375F7" w:rsidRPr="00B375F7" w:rsidRDefault="00B375F7" w:rsidP="00A9146C">
            <w:pPr>
              <w:spacing w:line="240" w:lineRule="exact"/>
              <w:rPr>
                <w:rFonts w:cs="宋体"/>
                <w:sz w:val="15"/>
                <w:szCs w:val="15"/>
              </w:rPr>
            </w:pPr>
          </w:p>
        </w:tc>
        <w:tc>
          <w:tcPr>
            <w:tcW w:w="341" w:type="dxa"/>
            <w:vMerge/>
            <w:tcBorders>
              <w:top w:val="single" w:sz="4" w:space="0" w:color="000000"/>
              <w:left w:val="single" w:sz="4" w:space="0" w:color="000000"/>
              <w:bottom w:val="single" w:sz="4" w:space="0" w:color="000000"/>
              <w:right w:val="single" w:sz="4" w:space="0" w:color="000000"/>
            </w:tcBorders>
            <w:vAlign w:val="center"/>
          </w:tcPr>
          <w:p w:rsidR="00B375F7" w:rsidRPr="00B375F7" w:rsidRDefault="00B375F7" w:rsidP="00A9146C">
            <w:pPr>
              <w:spacing w:line="240" w:lineRule="exact"/>
              <w:jc w:val="center"/>
              <w:rPr>
                <w:rFonts w:cs="宋体"/>
                <w:sz w:val="15"/>
                <w:szCs w:val="15"/>
              </w:rPr>
            </w:pPr>
          </w:p>
        </w:tc>
        <w:tc>
          <w:tcPr>
            <w:tcW w:w="504" w:type="dxa"/>
            <w:vMerge/>
            <w:tcBorders>
              <w:top w:val="single" w:sz="4" w:space="0" w:color="000000"/>
              <w:left w:val="single" w:sz="4" w:space="0" w:color="000000"/>
              <w:bottom w:val="single" w:sz="4" w:space="0" w:color="000000"/>
              <w:right w:val="single" w:sz="4" w:space="0" w:color="000000"/>
            </w:tcBorders>
            <w:vAlign w:val="center"/>
          </w:tcPr>
          <w:p w:rsidR="00B375F7" w:rsidRPr="00B375F7" w:rsidRDefault="00B375F7" w:rsidP="00A9146C">
            <w:pPr>
              <w:spacing w:line="240" w:lineRule="exact"/>
              <w:jc w:val="center"/>
              <w:rPr>
                <w:rFonts w:cs="宋体"/>
                <w:sz w:val="15"/>
                <w:szCs w:val="15"/>
              </w:rPr>
            </w:pPr>
          </w:p>
        </w:tc>
        <w:tc>
          <w:tcPr>
            <w:tcW w:w="892" w:type="dxa"/>
            <w:vMerge/>
            <w:tcBorders>
              <w:top w:val="single" w:sz="4" w:space="0" w:color="000000"/>
              <w:left w:val="single" w:sz="4" w:space="0" w:color="000000"/>
              <w:bottom w:val="single" w:sz="4" w:space="0" w:color="000000"/>
              <w:right w:val="single" w:sz="4" w:space="0" w:color="000000"/>
            </w:tcBorders>
            <w:vAlign w:val="center"/>
          </w:tcPr>
          <w:p w:rsidR="00B375F7" w:rsidRPr="00B375F7" w:rsidRDefault="00B375F7" w:rsidP="00A9146C">
            <w:pPr>
              <w:spacing w:line="240" w:lineRule="exact"/>
              <w:rPr>
                <w:rFonts w:cs="宋体"/>
                <w:sz w:val="15"/>
                <w:szCs w:val="15"/>
              </w:rPr>
            </w:pPr>
          </w:p>
        </w:tc>
        <w:tc>
          <w:tcPr>
            <w:tcW w:w="854" w:type="dxa"/>
            <w:tcBorders>
              <w:top w:val="single" w:sz="4" w:space="0" w:color="000000"/>
              <w:left w:val="single" w:sz="4" w:space="0" w:color="000000"/>
              <w:bottom w:val="single" w:sz="4" w:space="0" w:color="000000"/>
              <w:right w:val="single" w:sz="4" w:space="0" w:color="000000"/>
            </w:tcBorders>
            <w:vAlign w:val="center"/>
          </w:tcPr>
          <w:p w:rsidR="00B375F7" w:rsidRPr="00B375F7" w:rsidRDefault="00B375F7" w:rsidP="00A9146C">
            <w:pPr>
              <w:spacing w:line="240" w:lineRule="exact"/>
              <w:rPr>
                <w:rFonts w:cs="宋体"/>
                <w:sz w:val="15"/>
                <w:szCs w:val="15"/>
              </w:rPr>
            </w:pPr>
            <w:r w:rsidRPr="00B375F7">
              <w:rPr>
                <w:rFonts w:cs="宋体" w:hint="eastAsia"/>
                <w:sz w:val="15"/>
                <w:szCs w:val="15"/>
              </w:rPr>
              <w:t>《中华人民共和国道路交通安全法实施条例》</w:t>
            </w:r>
          </w:p>
        </w:tc>
        <w:tc>
          <w:tcPr>
            <w:tcW w:w="450" w:type="dxa"/>
            <w:tcBorders>
              <w:top w:val="single" w:sz="4" w:space="0" w:color="000000"/>
              <w:left w:val="single" w:sz="4" w:space="0" w:color="000000"/>
              <w:bottom w:val="single" w:sz="4" w:space="0" w:color="000000"/>
              <w:right w:val="single" w:sz="4" w:space="0" w:color="000000"/>
            </w:tcBorders>
            <w:vAlign w:val="center"/>
          </w:tcPr>
          <w:p w:rsidR="00B375F7" w:rsidRPr="00B375F7" w:rsidRDefault="00B375F7" w:rsidP="00A9146C">
            <w:pPr>
              <w:spacing w:line="240" w:lineRule="exact"/>
              <w:jc w:val="center"/>
              <w:rPr>
                <w:rFonts w:cs="宋体"/>
                <w:sz w:val="15"/>
                <w:szCs w:val="15"/>
              </w:rPr>
            </w:pPr>
            <w:r w:rsidRPr="00B375F7">
              <w:rPr>
                <w:rFonts w:cs="宋体" w:hint="eastAsia"/>
                <w:sz w:val="15"/>
                <w:szCs w:val="15"/>
              </w:rPr>
              <w:t>第五十五条</w:t>
            </w:r>
          </w:p>
        </w:tc>
        <w:tc>
          <w:tcPr>
            <w:tcW w:w="491" w:type="dxa"/>
            <w:tcBorders>
              <w:top w:val="single" w:sz="4" w:space="0" w:color="000000"/>
              <w:left w:val="single" w:sz="4" w:space="0" w:color="000000"/>
              <w:bottom w:val="single" w:sz="4" w:space="0" w:color="000000"/>
              <w:right w:val="single" w:sz="4" w:space="0" w:color="000000"/>
            </w:tcBorders>
            <w:vAlign w:val="center"/>
          </w:tcPr>
          <w:p w:rsidR="00B375F7" w:rsidRPr="00B375F7" w:rsidRDefault="00B375F7" w:rsidP="00A9146C">
            <w:pPr>
              <w:spacing w:line="240" w:lineRule="exact"/>
              <w:jc w:val="center"/>
              <w:rPr>
                <w:rFonts w:cs="宋体"/>
                <w:sz w:val="15"/>
                <w:szCs w:val="15"/>
              </w:rPr>
            </w:pPr>
          </w:p>
        </w:tc>
        <w:tc>
          <w:tcPr>
            <w:tcW w:w="450" w:type="dxa"/>
            <w:tcBorders>
              <w:top w:val="single" w:sz="4" w:space="0" w:color="000000"/>
              <w:left w:val="single" w:sz="4" w:space="0" w:color="000000"/>
              <w:bottom w:val="single" w:sz="4" w:space="0" w:color="000000"/>
              <w:right w:val="single" w:sz="4" w:space="0" w:color="000000"/>
            </w:tcBorders>
            <w:vAlign w:val="center"/>
          </w:tcPr>
          <w:p w:rsidR="00B375F7" w:rsidRPr="00B375F7" w:rsidRDefault="00B375F7" w:rsidP="00A9146C">
            <w:pPr>
              <w:spacing w:line="240" w:lineRule="exact"/>
              <w:jc w:val="center"/>
              <w:rPr>
                <w:rFonts w:cs="宋体"/>
                <w:sz w:val="15"/>
                <w:szCs w:val="15"/>
              </w:rPr>
            </w:pPr>
            <w:r w:rsidRPr="00B375F7">
              <w:rPr>
                <w:rFonts w:cs="宋体" w:hint="eastAsia"/>
                <w:sz w:val="15"/>
                <w:szCs w:val="15"/>
              </w:rPr>
              <w:t>第一项</w:t>
            </w:r>
          </w:p>
        </w:tc>
        <w:tc>
          <w:tcPr>
            <w:tcW w:w="927" w:type="dxa"/>
            <w:vMerge/>
            <w:tcBorders>
              <w:top w:val="single" w:sz="4" w:space="0" w:color="000000"/>
              <w:left w:val="single" w:sz="4" w:space="0" w:color="000000"/>
              <w:bottom w:val="single" w:sz="4" w:space="0" w:color="000000"/>
              <w:right w:val="single" w:sz="4" w:space="0" w:color="000000"/>
            </w:tcBorders>
            <w:vAlign w:val="center"/>
          </w:tcPr>
          <w:p w:rsidR="00B375F7" w:rsidRPr="00B375F7" w:rsidRDefault="00B375F7" w:rsidP="00A9146C">
            <w:pPr>
              <w:spacing w:line="240" w:lineRule="exact"/>
              <w:rPr>
                <w:rFonts w:cs="宋体"/>
                <w:sz w:val="15"/>
                <w:szCs w:val="15"/>
              </w:rPr>
            </w:pPr>
          </w:p>
        </w:tc>
        <w:tc>
          <w:tcPr>
            <w:tcW w:w="395" w:type="dxa"/>
            <w:vMerge/>
            <w:tcBorders>
              <w:top w:val="single" w:sz="4" w:space="0" w:color="000000"/>
              <w:left w:val="single" w:sz="4" w:space="0" w:color="000000"/>
              <w:bottom w:val="single" w:sz="4" w:space="0" w:color="000000"/>
              <w:right w:val="single" w:sz="4" w:space="0" w:color="000000"/>
            </w:tcBorders>
            <w:vAlign w:val="center"/>
          </w:tcPr>
          <w:p w:rsidR="00B375F7" w:rsidRPr="00B375F7" w:rsidRDefault="00B375F7" w:rsidP="00A9146C">
            <w:pPr>
              <w:spacing w:line="240" w:lineRule="exact"/>
              <w:jc w:val="center"/>
              <w:rPr>
                <w:rFonts w:cs="宋体"/>
                <w:sz w:val="15"/>
                <w:szCs w:val="15"/>
              </w:rPr>
            </w:pPr>
          </w:p>
        </w:tc>
        <w:tc>
          <w:tcPr>
            <w:tcW w:w="464" w:type="dxa"/>
            <w:vMerge/>
            <w:tcBorders>
              <w:top w:val="single" w:sz="4" w:space="0" w:color="000000"/>
              <w:left w:val="single" w:sz="4" w:space="0" w:color="000000"/>
              <w:bottom w:val="single" w:sz="4" w:space="0" w:color="000000"/>
              <w:right w:val="single" w:sz="4" w:space="0" w:color="000000"/>
            </w:tcBorders>
            <w:vAlign w:val="center"/>
          </w:tcPr>
          <w:p w:rsidR="00B375F7" w:rsidRPr="00B375F7" w:rsidRDefault="00B375F7" w:rsidP="00A9146C">
            <w:pPr>
              <w:spacing w:line="240" w:lineRule="exact"/>
              <w:jc w:val="center"/>
              <w:rPr>
                <w:rFonts w:cs="宋体"/>
                <w:sz w:val="15"/>
                <w:szCs w:val="15"/>
              </w:rPr>
            </w:pPr>
          </w:p>
        </w:tc>
        <w:tc>
          <w:tcPr>
            <w:tcW w:w="450" w:type="dxa"/>
            <w:vMerge/>
            <w:tcBorders>
              <w:top w:val="single" w:sz="4" w:space="0" w:color="000000"/>
              <w:left w:val="single" w:sz="4" w:space="0" w:color="000000"/>
              <w:bottom w:val="single" w:sz="4" w:space="0" w:color="000000"/>
              <w:right w:val="single" w:sz="4" w:space="0" w:color="000000"/>
            </w:tcBorders>
            <w:vAlign w:val="center"/>
          </w:tcPr>
          <w:p w:rsidR="00B375F7" w:rsidRPr="00B375F7" w:rsidRDefault="00B375F7" w:rsidP="00A9146C">
            <w:pPr>
              <w:spacing w:line="240" w:lineRule="exact"/>
              <w:jc w:val="center"/>
              <w:rPr>
                <w:rFonts w:cs="宋体"/>
                <w:sz w:val="15"/>
                <w:szCs w:val="15"/>
              </w:rPr>
            </w:pPr>
          </w:p>
        </w:tc>
        <w:tc>
          <w:tcPr>
            <w:tcW w:w="682" w:type="dxa"/>
            <w:vMerge/>
            <w:tcBorders>
              <w:top w:val="single" w:sz="4" w:space="0" w:color="000000"/>
              <w:left w:val="single" w:sz="4" w:space="0" w:color="000000"/>
              <w:bottom w:val="single" w:sz="4" w:space="0" w:color="000000"/>
              <w:right w:val="single" w:sz="4" w:space="0" w:color="000000"/>
            </w:tcBorders>
            <w:vAlign w:val="center"/>
          </w:tcPr>
          <w:p w:rsidR="00B375F7" w:rsidRPr="00B375F7" w:rsidRDefault="00B375F7" w:rsidP="00A9146C">
            <w:pPr>
              <w:spacing w:line="240" w:lineRule="exact"/>
              <w:rPr>
                <w:rFonts w:cs="宋体"/>
                <w:sz w:val="15"/>
                <w:szCs w:val="15"/>
              </w:rPr>
            </w:pPr>
          </w:p>
        </w:tc>
        <w:tc>
          <w:tcPr>
            <w:tcW w:w="436" w:type="dxa"/>
            <w:vMerge/>
            <w:tcBorders>
              <w:top w:val="single" w:sz="4" w:space="0" w:color="000000"/>
              <w:left w:val="single" w:sz="4" w:space="0" w:color="000000"/>
              <w:bottom w:val="single" w:sz="4" w:space="0" w:color="000000"/>
              <w:right w:val="single" w:sz="4" w:space="0" w:color="000000"/>
            </w:tcBorders>
            <w:vAlign w:val="center"/>
          </w:tcPr>
          <w:p w:rsidR="00B375F7" w:rsidRPr="00B375F7" w:rsidRDefault="00B375F7" w:rsidP="00A9146C">
            <w:pPr>
              <w:spacing w:line="240" w:lineRule="exact"/>
              <w:jc w:val="center"/>
              <w:rPr>
                <w:rFonts w:cs="宋体"/>
                <w:sz w:val="15"/>
                <w:szCs w:val="15"/>
              </w:rPr>
            </w:pPr>
          </w:p>
        </w:tc>
        <w:tc>
          <w:tcPr>
            <w:tcW w:w="437" w:type="dxa"/>
            <w:vMerge/>
            <w:tcBorders>
              <w:top w:val="single" w:sz="4" w:space="0" w:color="000000"/>
              <w:left w:val="single" w:sz="4" w:space="0" w:color="000000"/>
              <w:bottom w:val="single" w:sz="4" w:space="0" w:color="000000"/>
              <w:right w:val="single" w:sz="4" w:space="0" w:color="000000"/>
            </w:tcBorders>
            <w:vAlign w:val="center"/>
          </w:tcPr>
          <w:p w:rsidR="00B375F7" w:rsidRPr="00B375F7" w:rsidRDefault="00B375F7" w:rsidP="00A9146C">
            <w:pPr>
              <w:spacing w:line="240" w:lineRule="exact"/>
              <w:jc w:val="center"/>
              <w:rPr>
                <w:rFonts w:cs="宋体"/>
                <w:sz w:val="15"/>
                <w:szCs w:val="15"/>
              </w:rPr>
            </w:pPr>
          </w:p>
        </w:tc>
        <w:tc>
          <w:tcPr>
            <w:tcW w:w="354" w:type="dxa"/>
            <w:vMerge/>
            <w:tcBorders>
              <w:top w:val="single" w:sz="4" w:space="0" w:color="000000"/>
              <w:left w:val="single" w:sz="4" w:space="0" w:color="000000"/>
              <w:bottom w:val="single" w:sz="4" w:space="0" w:color="000000"/>
              <w:right w:val="single" w:sz="4" w:space="0" w:color="000000"/>
            </w:tcBorders>
            <w:vAlign w:val="center"/>
          </w:tcPr>
          <w:p w:rsidR="00B375F7" w:rsidRPr="00B375F7" w:rsidRDefault="00B375F7" w:rsidP="00A9146C">
            <w:pPr>
              <w:spacing w:line="240" w:lineRule="exact"/>
              <w:jc w:val="center"/>
              <w:rPr>
                <w:rFonts w:cs="宋体"/>
                <w:sz w:val="15"/>
                <w:szCs w:val="15"/>
              </w:rPr>
            </w:pPr>
          </w:p>
        </w:tc>
        <w:tc>
          <w:tcPr>
            <w:tcW w:w="696" w:type="dxa"/>
            <w:vMerge/>
            <w:tcBorders>
              <w:top w:val="single" w:sz="4" w:space="0" w:color="000000"/>
              <w:left w:val="single" w:sz="4" w:space="0" w:color="000000"/>
              <w:bottom w:val="single" w:sz="4" w:space="0" w:color="000000"/>
              <w:right w:val="single" w:sz="4" w:space="0" w:color="000000"/>
            </w:tcBorders>
            <w:vAlign w:val="center"/>
          </w:tcPr>
          <w:p w:rsidR="00B375F7" w:rsidRPr="00B375F7" w:rsidRDefault="00B375F7" w:rsidP="00A9146C">
            <w:pPr>
              <w:spacing w:line="240" w:lineRule="exact"/>
              <w:jc w:val="center"/>
              <w:rPr>
                <w:rFonts w:cs="宋体"/>
                <w:sz w:val="15"/>
                <w:szCs w:val="15"/>
              </w:rPr>
            </w:pPr>
          </w:p>
        </w:tc>
        <w:tc>
          <w:tcPr>
            <w:tcW w:w="2224" w:type="dxa"/>
            <w:vMerge/>
            <w:tcBorders>
              <w:top w:val="single" w:sz="4" w:space="0" w:color="000000"/>
              <w:left w:val="single" w:sz="4" w:space="0" w:color="000000"/>
              <w:bottom w:val="single" w:sz="4" w:space="0" w:color="000000"/>
              <w:right w:val="single" w:sz="4" w:space="0" w:color="000000"/>
            </w:tcBorders>
            <w:vAlign w:val="center"/>
          </w:tcPr>
          <w:p w:rsidR="00B375F7" w:rsidRPr="00B375F7" w:rsidRDefault="00B375F7" w:rsidP="00A9146C">
            <w:pPr>
              <w:spacing w:line="240" w:lineRule="exact"/>
              <w:rPr>
                <w:rFonts w:cs="宋体"/>
                <w:sz w:val="15"/>
                <w:szCs w:val="15"/>
              </w:rPr>
            </w:pPr>
          </w:p>
        </w:tc>
      </w:tr>
      <w:tr w:rsidR="00B375F7" w:rsidRPr="00B375F7" w:rsidTr="00EB6D57">
        <w:trPr>
          <w:trHeight w:val="1800"/>
        </w:trPr>
        <w:tc>
          <w:tcPr>
            <w:tcW w:w="369" w:type="dxa"/>
            <w:tcBorders>
              <w:top w:val="single" w:sz="4" w:space="0" w:color="000000"/>
              <w:left w:val="single" w:sz="4" w:space="0" w:color="000000"/>
              <w:bottom w:val="single" w:sz="4" w:space="0" w:color="000000"/>
              <w:right w:val="single" w:sz="4" w:space="0" w:color="000000"/>
            </w:tcBorders>
            <w:vAlign w:val="center"/>
          </w:tcPr>
          <w:p w:rsidR="00B375F7" w:rsidRPr="00B375F7" w:rsidRDefault="00B375F7" w:rsidP="00A9146C">
            <w:pPr>
              <w:spacing w:line="240" w:lineRule="exact"/>
              <w:jc w:val="center"/>
              <w:rPr>
                <w:rFonts w:cs="宋体"/>
                <w:sz w:val="15"/>
                <w:szCs w:val="15"/>
              </w:rPr>
            </w:pPr>
            <w:r w:rsidRPr="00B375F7">
              <w:rPr>
                <w:rFonts w:cs="宋体" w:hint="eastAsia"/>
                <w:sz w:val="15"/>
                <w:szCs w:val="15"/>
              </w:rPr>
              <w:t>21</w:t>
            </w:r>
          </w:p>
        </w:tc>
        <w:tc>
          <w:tcPr>
            <w:tcW w:w="1319" w:type="dxa"/>
            <w:tcBorders>
              <w:top w:val="single" w:sz="4" w:space="0" w:color="000000"/>
              <w:left w:val="single" w:sz="4" w:space="0" w:color="000000"/>
              <w:bottom w:val="single" w:sz="4" w:space="0" w:color="000000"/>
              <w:right w:val="single" w:sz="4" w:space="0" w:color="000000"/>
            </w:tcBorders>
            <w:vAlign w:val="center"/>
          </w:tcPr>
          <w:p w:rsidR="00B375F7" w:rsidRPr="00B375F7" w:rsidRDefault="00B375F7" w:rsidP="00A9146C">
            <w:pPr>
              <w:spacing w:line="240" w:lineRule="exact"/>
              <w:rPr>
                <w:rFonts w:cs="宋体"/>
                <w:sz w:val="15"/>
                <w:szCs w:val="15"/>
              </w:rPr>
            </w:pPr>
            <w:r w:rsidRPr="00B375F7">
              <w:rPr>
                <w:rFonts w:cs="宋体" w:hint="eastAsia"/>
                <w:sz w:val="15"/>
                <w:szCs w:val="15"/>
              </w:rPr>
              <w:t>驾驶校车、公路客运汽车、旅游客运汽车以外的其他载客汽车（面包车）载人超过核定人数未达</w:t>
            </w:r>
            <w:r w:rsidRPr="00B375F7">
              <w:rPr>
                <w:rFonts w:cs="宋体" w:hint="eastAsia"/>
                <w:sz w:val="15"/>
                <w:szCs w:val="15"/>
              </w:rPr>
              <w:t>20%</w:t>
            </w:r>
            <w:r w:rsidRPr="00B375F7">
              <w:rPr>
                <w:rFonts w:cs="宋体" w:hint="eastAsia"/>
                <w:sz w:val="15"/>
                <w:szCs w:val="15"/>
              </w:rPr>
              <w:t>的</w:t>
            </w:r>
          </w:p>
        </w:tc>
        <w:tc>
          <w:tcPr>
            <w:tcW w:w="341" w:type="dxa"/>
            <w:tcBorders>
              <w:top w:val="single" w:sz="4" w:space="0" w:color="000000"/>
              <w:left w:val="single" w:sz="4" w:space="0" w:color="000000"/>
              <w:bottom w:val="single" w:sz="4" w:space="0" w:color="000000"/>
              <w:right w:val="single" w:sz="4" w:space="0" w:color="000000"/>
            </w:tcBorders>
            <w:vAlign w:val="center"/>
          </w:tcPr>
          <w:p w:rsidR="00B375F7" w:rsidRPr="00B375F7" w:rsidRDefault="00B375F7" w:rsidP="00A9146C">
            <w:pPr>
              <w:spacing w:line="240" w:lineRule="exact"/>
              <w:jc w:val="center"/>
              <w:rPr>
                <w:rFonts w:cs="宋体"/>
                <w:sz w:val="15"/>
                <w:szCs w:val="15"/>
              </w:rPr>
            </w:pPr>
            <w:r w:rsidRPr="00B375F7">
              <w:rPr>
                <w:rFonts w:cs="宋体" w:hint="eastAsia"/>
                <w:sz w:val="15"/>
                <w:szCs w:val="15"/>
              </w:rPr>
              <w:t>60910</w:t>
            </w:r>
          </w:p>
        </w:tc>
        <w:tc>
          <w:tcPr>
            <w:tcW w:w="504" w:type="dxa"/>
            <w:tcBorders>
              <w:top w:val="single" w:sz="4" w:space="0" w:color="000000"/>
              <w:left w:val="single" w:sz="4" w:space="0" w:color="000000"/>
              <w:bottom w:val="single" w:sz="4" w:space="0" w:color="000000"/>
              <w:right w:val="single" w:sz="4" w:space="0" w:color="000000"/>
            </w:tcBorders>
            <w:vAlign w:val="center"/>
          </w:tcPr>
          <w:p w:rsidR="00B375F7" w:rsidRPr="00B375F7" w:rsidRDefault="00B375F7" w:rsidP="00A9146C">
            <w:pPr>
              <w:spacing w:line="240" w:lineRule="exact"/>
              <w:jc w:val="center"/>
              <w:rPr>
                <w:rFonts w:cs="宋体"/>
                <w:sz w:val="15"/>
                <w:szCs w:val="15"/>
              </w:rPr>
            </w:pPr>
            <w:r w:rsidRPr="00B375F7">
              <w:rPr>
                <w:rFonts w:cs="宋体" w:hint="eastAsia"/>
                <w:sz w:val="15"/>
                <w:szCs w:val="15"/>
              </w:rPr>
              <w:t>行政检查</w:t>
            </w:r>
          </w:p>
        </w:tc>
        <w:tc>
          <w:tcPr>
            <w:tcW w:w="892" w:type="dxa"/>
            <w:tcBorders>
              <w:top w:val="single" w:sz="4" w:space="0" w:color="000000"/>
              <w:left w:val="single" w:sz="4" w:space="0" w:color="000000"/>
              <w:bottom w:val="single" w:sz="4" w:space="0" w:color="000000"/>
              <w:right w:val="single" w:sz="4" w:space="0" w:color="000000"/>
            </w:tcBorders>
            <w:vAlign w:val="center"/>
          </w:tcPr>
          <w:p w:rsidR="00B375F7" w:rsidRPr="00B375F7" w:rsidRDefault="00B375F7" w:rsidP="00A9146C">
            <w:pPr>
              <w:spacing w:line="240" w:lineRule="exact"/>
              <w:rPr>
                <w:rFonts w:cs="宋体"/>
                <w:sz w:val="15"/>
                <w:szCs w:val="15"/>
              </w:rPr>
            </w:pPr>
            <w:r w:rsidRPr="00B375F7">
              <w:rPr>
                <w:rFonts w:cs="宋体" w:hint="eastAsia"/>
                <w:sz w:val="15"/>
                <w:szCs w:val="15"/>
              </w:rPr>
              <w:t>《重庆市道路交通安全条例》第七十六条第二款第八项</w:t>
            </w:r>
          </w:p>
        </w:tc>
        <w:tc>
          <w:tcPr>
            <w:tcW w:w="854" w:type="dxa"/>
            <w:tcBorders>
              <w:top w:val="single" w:sz="4" w:space="0" w:color="000000"/>
              <w:left w:val="single" w:sz="4" w:space="0" w:color="000000"/>
              <w:bottom w:val="single" w:sz="4" w:space="0" w:color="000000"/>
              <w:right w:val="single" w:sz="4" w:space="0" w:color="000000"/>
            </w:tcBorders>
            <w:vAlign w:val="center"/>
          </w:tcPr>
          <w:p w:rsidR="00B375F7" w:rsidRPr="00B375F7" w:rsidRDefault="00B375F7" w:rsidP="00A9146C">
            <w:pPr>
              <w:spacing w:line="240" w:lineRule="exact"/>
              <w:rPr>
                <w:rFonts w:cs="宋体"/>
                <w:sz w:val="15"/>
                <w:szCs w:val="15"/>
              </w:rPr>
            </w:pPr>
            <w:r w:rsidRPr="00B375F7">
              <w:rPr>
                <w:rFonts w:cs="宋体" w:hint="eastAsia"/>
                <w:sz w:val="15"/>
                <w:szCs w:val="15"/>
              </w:rPr>
              <w:t>《中华人民共和国道路交通安全法》</w:t>
            </w:r>
          </w:p>
        </w:tc>
        <w:tc>
          <w:tcPr>
            <w:tcW w:w="450" w:type="dxa"/>
            <w:tcBorders>
              <w:top w:val="single" w:sz="4" w:space="0" w:color="000000"/>
              <w:left w:val="single" w:sz="4" w:space="0" w:color="000000"/>
              <w:bottom w:val="single" w:sz="4" w:space="0" w:color="000000"/>
              <w:right w:val="single" w:sz="4" w:space="0" w:color="000000"/>
            </w:tcBorders>
            <w:vAlign w:val="center"/>
          </w:tcPr>
          <w:p w:rsidR="00B375F7" w:rsidRPr="00B375F7" w:rsidRDefault="00B375F7" w:rsidP="00A9146C">
            <w:pPr>
              <w:spacing w:line="240" w:lineRule="exact"/>
              <w:jc w:val="center"/>
              <w:rPr>
                <w:rFonts w:cs="宋体"/>
                <w:sz w:val="15"/>
                <w:szCs w:val="15"/>
              </w:rPr>
            </w:pPr>
            <w:r w:rsidRPr="00B375F7">
              <w:rPr>
                <w:rFonts w:cs="宋体" w:hint="eastAsia"/>
                <w:sz w:val="15"/>
                <w:szCs w:val="15"/>
              </w:rPr>
              <w:t>第四十九条</w:t>
            </w:r>
          </w:p>
        </w:tc>
        <w:tc>
          <w:tcPr>
            <w:tcW w:w="491" w:type="dxa"/>
            <w:tcBorders>
              <w:top w:val="single" w:sz="4" w:space="0" w:color="000000"/>
              <w:left w:val="single" w:sz="4" w:space="0" w:color="000000"/>
              <w:bottom w:val="single" w:sz="4" w:space="0" w:color="000000"/>
              <w:right w:val="single" w:sz="4" w:space="0" w:color="000000"/>
            </w:tcBorders>
            <w:vAlign w:val="center"/>
          </w:tcPr>
          <w:p w:rsidR="00B375F7" w:rsidRPr="00B375F7" w:rsidRDefault="00B375F7" w:rsidP="00A9146C">
            <w:pPr>
              <w:spacing w:line="240" w:lineRule="exact"/>
              <w:jc w:val="center"/>
              <w:rPr>
                <w:rFonts w:cs="宋体"/>
                <w:sz w:val="15"/>
                <w:szCs w:val="15"/>
              </w:rPr>
            </w:pPr>
          </w:p>
        </w:tc>
        <w:tc>
          <w:tcPr>
            <w:tcW w:w="450" w:type="dxa"/>
            <w:tcBorders>
              <w:top w:val="single" w:sz="4" w:space="0" w:color="000000"/>
              <w:left w:val="single" w:sz="4" w:space="0" w:color="000000"/>
              <w:bottom w:val="single" w:sz="4" w:space="0" w:color="000000"/>
              <w:right w:val="single" w:sz="4" w:space="0" w:color="000000"/>
            </w:tcBorders>
            <w:vAlign w:val="center"/>
          </w:tcPr>
          <w:p w:rsidR="00B375F7" w:rsidRPr="00B375F7" w:rsidRDefault="00B375F7" w:rsidP="00A9146C">
            <w:pPr>
              <w:spacing w:line="240" w:lineRule="exact"/>
              <w:jc w:val="center"/>
              <w:rPr>
                <w:rFonts w:cs="宋体"/>
                <w:sz w:val="15"/>
                <w:szCs w:val="15"/>
              </w:rPr>
            </w:pPr>
          </w:p>
        </w:tc>
        <w:tc>
          <w:tcPr>
            <w:tcW w:w="927" w:type="dxa"/>
            <w:tcBorders>
              <w:top w:val="single" w:sz="4" w:space="0" w:color="000000"/>
              <w:left w:val="single" w:sz="4" w:space="0" w:color="000000"/>
              <w:bottom w:val="single" w:sz="4" w:space="0" w:color="000000"/>
              <w:right w:val="single" w:sz="4" w:space="0" w:color="000000"/>
            </w:tcBorders>
            <w:vAlign w:val="center"/>
          </w:tcPr>
          <w:p w:rsidR="00B375F7" w:rsidRPr="00B375F7" w:rsidRDefault="00B375F7" w:rsidP="00A9146C">
            <w:pPr>
              <w:spacing w:line="240" w:lineRule="exact"/>
              <w:rPr>
                <w:rFonts w:cs="宋体"/>
                <w:sz w:val="15"/>
                <w:szCs w:val="15"/>
              </w:rPr>
            </w:pPr>
            <w:r w:rsidRPr="00B375F7">
              <w:rPr>
                <w:rFonts w:cs="宋体" w:hint="eastAsia"/>
                <w:sz w:val="15"/>
                <w:szCs w:val="15"/>
              </w:rPr>
              <w:t>《中华人民共和国道路交通安全法》</w:t>
            </w:r>
          </w:p>
        </w:tc>
        <w:tc>
          <w:tcPr>
            <w:tcW w:w="395" w:type="dxa"/>
            <w:tcBorders>
              <w:top w:val="single" w:sz="4" w:space="0" w:color="000000"/>
              <w:left w:val="single" w:sz="4" w:space="0" w:color="000000"/>
              <w:bottom w:val="single" w:sz="4" w:space="0" w:color="000000"/>
              <w:right w:val="single" w:sz="4" w:space="0" w:color="000000"/>
            </w:tcBorders>
            <w:vAlign w:val="center"/>
          </w:tcPr>
          <w:p w:rsidR="00B375F7" w:rsidRPr="00B375F7" w:rsidRDefault="00B375F7" w:rsidP="00A9146C">
            <w:pPr>
              <w:spacing w:line="240" w:lineRule="exact"/>
              <w:jc w:val="center"/>
              <w:rPr>
                <w:rFonts w:cs="宋体"/>
                <w:sz w:val="15"/>
                <w:szCs w:val="15"/>
              </w:rPr>
            </w:pPr>
            <w:r w:rsidRPr="00B375F7">
              <w:rPr>
                <w:rFonts w:cs="宋体" w:hint="eastAsia"/>
                <w:sz w:val="15"/>
                <w:szCs w:val="15"/>
              </w:rPr>
              <w:t>第九十条</w:t>
            </w:r>
          </w:p>
        </w:tc>
        <w:tc>
          <w:tcPr>
            <w:tcW w:w="464" w:type="dxa"/>
            <w:tcBorders>
              <w:top w:val="single" w:sz="4" w:space="0" w:color="000000"/>
              <w:left w:val="single" w:sz="4" w:space="0" w:color="000000"/>
              <w:bottom w:val="single" w:sz="4" w:space="0" w:color="000000"/>
              <w:right w:val="single" w:sz="4" w:space="0" w:color="000000"/>
            </w:tcBorders>
            <w:vAlign w:val="center"/>
          </w:tcPr>
          <w:p w:rsidR="00B375F7" w:rsidRPr="00B375F7" w:rsidRDefault="00B375F7" w:rsidP="00A9146C">
            <w:pPr>
              <w:spacing w:line="240" w:lineRule="exact"/>
              <w:jc w:val="center"/>
              <w:rPr>
                <w:rFonts w:cs="宋体"/>
                <w:sz w:val="15"/>
                <w:szCs w:val="15"/>
              </w:rPr>
            </w:pPr>
          </w:p>
        </w:tc>
        <w:tc>
          <w:tcPr>
            <w:tcW w:w="450" w:type="dxa"/>
            <w:tcBorders>
              <w:top w:val="single" w:sz="4" w:space="0" w:color="000000"/>
              <w:left w:val="single" w:sz="4" w:space="0" w:color="000000"/>
              <w:bottom w:val="single" w:sz="4" w:space="0" w:color="000000"/>
              <w:right w:val="single" w:sz="4" w:space="0" w:color="000000"/>
            </w:tcBorders>
            <w:vAlign w:val="center"/>
          </w:tcPr>
          <w:p w:rsidR="00B375F7" w:rsidRPr="00B375F7" w:rsidRDefault="00B375F7" w:rsidP="00A9146C">
            <w:pPr>
              <w:spacing w:line="240" w:lineRule="exact"/>
              <w:jc w:val="center"/>
              <w:rPr>
                <w:rFonts w:cs="宋体"/>
                <w:sz w:val="15"/>
                <w:szCs w:val="15"/>
              </w:rPr>
            </w:pPr>
          </w:p>
        </w:tc>
        <w:tc>
          <w:tcPr>
            <w:tcW w:w="682" w:type="dxa"/>
            <w:tcBorders>
              <w:top w:val="single" w:sz="4" w:space="0" w:color="000000"/>
              <w:left w:val="single" w:sz="4" w:space="0" w:color="000000"/>
              <w:bottom w:val="single" w:sz="4" w:space="0" w:color="000000"/>
              <w:right w:val="single" w:sz="4" w:space="0" w:color="000000"/>
            </w:tcBorders>
            <w:vAlign w:val="center"/>
          </w:tcPr>
          <w:p w:rsidR="00B375F7" w:rsidRPr="00B375F7" w:rsidRDefault="00B375F7" w:rsidP="00A9146C">
            <w:pPr>
              <w:spacing w:line="240" w:lineRule="exact"/>
              <w:rPr>
                <w:rFonts w:cs="宋体"/>
                <w:sz w:val="15"/>
                <w:szCs w:val="15"/>
              </w:rPr>
            </w:pPr>
          </w:p>
        </w:tc>
        <w:tc>
          <w:tcPr>
            <w:tcW w:w="436" w:type="dxa"/>
            <w:tcBorders>
              <w:top w:val="single" w:sz="4" w:space="0" w:color="000000"/>
              <w:left w:val="single" w:sz="4" w:space="0" w:color="000000"/>
              <w:bottom w:val="single" w:sz="4" w:space="0" w:color="000000"/>
              <w:right w:val="single" w:sz="4" w:space="0" w:color="000000"/>
            </w:tcBorders>
            <w:vAlign w:val="center"/>
          </w:tcPr>
          <w:p w:rsidR="00B375F7" w:rsidRPr="00B375F7" w:rsidRDefault="00B375F7" w:rsidP="00A9146C">
            <w:pPr>
              <w:spacing w:line="240" w:lineRule="exact"/>
              <w:jc w:val="center"/>
              <w:rPr>
                <w:rFonts w:cs="宋体"/>
                <w:sz w:val="15"/>
                <w:szCs w:val="15"/>
              </w:rPr>
            </w:pPr>
          </w:p>
        </w:tc>
        <w:tc>
          <w:tcPr>
            <w:tcW w:w="437" w:type="dxa"/>
            <w:tcBorders>
              <w:top w:val="single" w:sz="4" w:space="0" w:color="000000"/>
              <w:left w:val="single" w:sz="4" w:space="0" w:color="000000"/>
              <w:bottom w:val="single" w:sz="4" w:space="0" w:color="000000"/>
              <w:right w:val="single" w:sz="4" w:space="0" w:color="000000"/>
            </w:tcBorders>
            <w:vAlign w:val="center"/>
          </w:tcPr>
          <w:p w:rsidR="00B375F7" w:rsidRPr="00B375F7" w:rsidRDefault="00B375F7" w:rsidP="00A9146C">
            <w:pPr>
              <w:spacing w:line="240" w:lineRule="exact"/>
              <w:jc w:val="center"/>
              <w:rPr>
                <w:rFonts w:cs="宋体"/>
                <w:sz w:val="15"/>
                <w:szCs w:val="15"/>
              </w:rPr>
            </w:pPr>
          </w:p>
        </w:tc>
        <w:tc>
          <w:tcPr>
            <w:tcW w:w="354" w:type="dxa"/>
            <w:tcBorders>
              <w:top w:val="single" w:sz="4" w:space="0" w:color="000000"/>
              <w:left w:val="single" w:sz="4" w:space="0" w:color="000000"/>
              <w:bottom w:val="single" w:sz="4" w:space="0" w:color="000000"/>
              <w:right w:val="single" w:sz="4" w:space="0" w:color="000000"/>
            </w:tcBorders>
            <w:vAlign w:val="center"/>
          </w:tcPr>
          <w:p w:rsidR="00B375F7" w:rsidRPr="00B375F7" w:rsidRDefault="00B375F7" w:rsidP="00A9146C">
            <w:pPr>
              <w:spacing w:line="240" w:lineRule="exact"/>
              <w:jc w:val="center"/>
              <w:rPr>
                <w:rFonts w:cs="宋体"/>
                <w:sz w:val="15"/>
                <w:szCs w:val="15"/>
              </w:rPr>
            </w:pPr>
          </w:p>
        </w:tc>
        <w:tc>
          <w:tcPr>
            <w:tcW w:w="696" w:type="dxa"/>
            <w:tcBorders>
              <w:top w:val="single" w:sz="4" w:space="0" w:color="000000"/>
              <w:left w:val="single" w:sz="4" w:space="0" w:color="000000"/>
              <w:bottom w:val="single" w:sz="4" w:space="0" w:color="000000"/>
              <w:right w:val="single" w:sz="4" w:space="0" w:color="000000"/>
            </w:tcBorders>
            <w:vAlign w:val="center"/>
          </w:tcPr>
          <w:p w:rsidR="00B375F7" w:rsidRPr="00B375F7" w:rsidRDefault="00B375F7" w:rsidP="00A9146C">
            <w:pPr>
              <w:spacing w:line="240" w:lineRule="exact"/>
              <w:jc w:val="center"/>
              <w:rPr>
                <w:rFonts w:cs="宋体"/>
                <w:sz w:val="15"/>
                <w:szCs w:val="15"/>
              </w:rPr>
            </w:pPr>
            <w:r w:rsidRPr="00B375F7">
              <w:rPr>
                <w:rFonts w:cs="宋体" w:hint="eastAsia"/>
                <w:sz w:val="15"/>
                <w:szCs w:val="15"/>
              </w:rPr>
              <w:t>罚款</w:t>
            </w:r>
            <w:r w:rsidRPr="00B375F7">
              <w:rPr>
                <w:rFonts w:cs="宋体" w:hint="eastAsia"/>
                <w:sz w:val="15"/>
                <w:szCs w:val="15"/>
              </w:rPr>
              <w:t>200</w:t>
            </w:r>
            <w:r w:rsidRPr="00B375F7">
              <w:rPr>
                <w:rFonts w:cs="宋体" w:hint="eastAsia"/>
                <w:sz w:val="15"/>
                <w:szCs w:val="15"/>
              </w:rPr>
              <w:t>元</w:t>
            </w:r>
          </w:p>
        </w:tc>
        <w:tc>
          <w:tcPr>
            <w:tcW w:w="2224" w:type="dxa"/>
            <w:tcBorders>
              <w:top w:val="single" w:sz="4" w:space="0" w:color="000000"/>
              <w:left w:val="single" w:sz="4" w:space="0" w:color="000000"/>
              <w:bottom w:val="single" w:sz="4" w:space="0" w:color="000000"/>
              <w:right w:val="single" w:sz="4" w:space="0" w:color="000000"/>
            </w:tcBorders>
            <w:vAlign w:val="center"/>
          </w:tcPr>
          <w:p w:rsidR="00B375F7" w:rsidRPr="00B375F7" w:rsidRDefault="00B375F7" w:rsidP="00A9146C">
            <w:pPr>
              <w:spacing w:line="240" w:lineRule="exact"/>
              <w:rPr>
                <w:rFonts w:cs="宋体"/>
                <w:sz w:val="15"/>
                <w:szCs w:val="15"/>
              </w:rPr>
            </w:pPr>
          </w:p>
        </w:tc>
      </w:tr>
      <w:tr w:rsidR="00B375F7" w:rsidRPr="00B375F7" w:rsidTr="00EB6D57">
        <w:trPr>
          <w:trHeight w:val="1800"/>
        </w:trPr>
        <w:tc>
          <w:tcPr>
            <w:tcW w:w="369" w:type="dxa"/>
            <w:tcBorders>
              <w:top w:val="single" w:sz="4" w:space="0" w:color="000000"/>
              <w:left w:val="single" w:sz="4" w:space="0" w:color="000000"/>
              <w:bottom w:val="single" w:sz="4" w:space="0" w:color="000000"/>
              <w:right w:val="single" w:sz="4" w:space="0" w:color="000000"/>
            </w:tcBorders>
            <w:vAlign w:val="center"/>
          </w:tcPr>
          <w:p w:rsidR="00B375F7" w:rsidRPr="00B375F7" w:rsidRDefault="00B375F7" w:rsidP="00A9146C">
            <w:pPr>
              <w:spacing w:line="240" w:lineRule="exact"/>
              <w:jc w:val="center"/>
              <w:rPr>
                <w:rFonts w:cs="宋体"/>
                <w:sz w:val="15"/>
                <w:szCs w:val="15"/>
              </w:rPr>
            </w:pPr>
            <w:r w:rsidRPr="00B375F7">
              <w:rPr>
                <w:rFonts w:cs="宋体" w:hint="eastAsia"/>
                <w:sz w:val="15"/>
                <w:szCs w:val="15"/>
              </w:rPr>
              <w:t>22</w:t>
            </w:r>
          </w:p>
        </w:tc>
        <w:tc>
          <w:tcPr>
            <w:tcW w:w="1319" w:type="dxa"/>
            <w:tcBorders>
              <w:top w:val="single" w:sz="4" w:space="0" w:color="000000"/>
              <w:left w:val="single" w:sz="4" w:space="0" w:color="000000"/>
              <w:bottom w:val="single" w:sz="4" w:space="0" w:color="000000"/>
              <w:right w:val="single" w:sz="4" w:space="0" w:color="000000"/>
            </w:tcBorders>
            <w:vAlign w:val="center"/>
          </w:tcPr>
          <w:p w:rsidR="00B375F7" w:rsidRPr="00B375F7" w:rsidRDefault="00B375F7" w:rsidP="00A9146C">
            <w:pPr>
              <w:spacing w:line="240" w:lineRule="exact"/>
              <w:rPr>
                <w:rFonts w:cs="宋体"/>
                <w:sz w:val="15"/>
                <w:szCs w:val="15"/>
              </w:rPr>
            </w:pPr>
            <w:r w:rsidRPr="00B375F7">
              <w:rPr>
                <w:rFonts w:cs="宋体" w:hint="eastAsia"/>
                <w:sz w:val="15"/>
                <w:szCs w:val="15"/>
              </w:rPr>
              <w:t>驾驶校车、公路客运汽车、旅游客运汽车以外的其他载客汽车（非面包车）载人超过核定人数未达</w:t>
            </w:r>
            <w:r w:rsidRPr="00B375F7">
              <w:rPr>
                <w:rFonts w:cs="宋体" w:hint="eastAsia"/>
                <w:sz w:val="15"/>
                <w:szCs w:val="15"/>
              </w:rPr>
              <w:t>20%</w:t>
            </w:r>
            <w:r w:rsidRPr="00B375F7">
              <w:rPr>
                <w:rFonts w:cs="宋体" w:hint="eastAsia"/>
                <w:sz w:val="15"/>
                <w:szCs w:val="15"/>
              </w:rPr>
              <w:t>的</w:t>
            </w:r>
          </w:p>
        </w:tc>
        <w:tc>
          <w:tcPr>
            <w:tcW w:w="341" w:type="dxa"/>
            <w:tcBorders>
              <w:top w:val="single" w:sz="4" w:space="0" w:color="000000"/>
              <w:left w:val="single" w:sz="4" w:space="0" w:color="000000"/>
              <w:bottom w:val="single" w:sz="4" w:space="0" w:color="000000"/>
              <w:right w:val="single" w:sz="4" w:space="0" w:color="000000"/>
            </w:tcBorders>
            <w:vAlign w:val="center"/>
          </w:tcPr>
          <w:p w:rsidR="00B375F7" w:rsidRPr="00B375F7" w:rsidRDefault="00B375F7" w:rsidP="00A9146C">
            <w:pPr>
              <w:spacing w:line="240" w:lineRule="exact"/>
              <w:jc w:val="center"/>
              <w:rPr>
                <w:rFonts w:cs="宋体"/>
                <w:sz w:val="15"/>
                <w:szCs w:val="15"/>
              </w:rPr>
            </w:pPr>
            <w:r w:rsidRPr="00B375F7">
              <w:rPr>
                <w:rFonts w:cs="宋体" w:hint="eastAsia"/>
                <w:sz w:val="15"/>
                <w:szCs w:val="15"/>
              </w:rPr>
              <w:t>60911</w:t>
            </w:r>
          </w:p>
        </w:tc>
        <w:tc>
          <w:tcPr>
            <w:tcW w:w="504" w:type="dxa"/>
            <w:tcBorders>
              <w:top w:val="single" w:sz="4" w:space="0" w:color="000000"/>
              <w:left w:val="single" w:sz="4" w:space="0" w:color="000000"/>
              <w:bottom w:val="single" w:sz="4" w:space="0" w:color="000000"/>
              <w:right w:val="single" w:sz="4" w:space="0" w:color="000000"/>
            </w:tcBorders>
            <w:vAlign w:val="center"/>
          </w:tcPr>
          <w:p w:rsidR="00B375F7" w:rsidRPr="00B375F7" w:rsidRDefault="00B375F7" w:rsidP="00A9146C">
            <w:pPr>
              <w:spacing w:line="240" w:lineRule="exact"/>
              <w:jc w:val="center"/>
              <w:rPr>
                <w:rFonts w:cs="宋体"/>
                <w:sz w:val="15"/>
                <w:szCs w:val="15"/>
              </w:rPr>
            </w:pPr>
            <w:r w:rsidRPr="00B375F7">
              <w:rPr>
                <w:rFonts w:cs="宋体" w:hint="eastAsia"/>
                <w:sz w:val="15"/>
                <w:szCs w:val="15"/>
              </w:rPr>
              <w:t>行政检查</w:t>
            </w:r>
          </w:p>
        </w:tc>
        <w:tc>
          <w:tcPr>
            <w:tcW w:w="892" w:type="dxa"/>
            <w:tcBorders>
              <w:top w:val="single" w:sz="4" w:space="0" w:color="000000"/>
              <w:left w:val="single" w:sz="4" w:space="0" w:color="000000"/>
              <w:bottom w:val="single" w:sz="4" w:space="0" w:color="000000"/>
              <w:right w:val="single" w:sz="4" w:space="0" w:color="000000"/>
            </w:tcBorders>
            <w:vAlign w:val="center"/>
          </w:tcPr>
          <w:p w:rsidR="00B375F7" w:rsidRPr="00B375F7" w:rsidRDefault="00B375F7" w:rsidP="00A9146C">
            <w:pPr>
              <w:spacing w:line="240" w:lineRule="exact"/>
              <w:rPr>
                <w:rFonts w:cs="宋体"/>
                <w:sz w:val="15"/>
                <w:szCs w:val="15"/>
              </w:rPr>
            </w:pPr>
            <w:r w:rsidRPr="00B375F7">
              <w:rPr>
                <w:rFonts w:cs="宋体" w:hint="eastAsia"/>
                <w:sz w:val="15"/>
                <w:szCs w:val="15"/>
              </w:rPr>
              <w:t>《重庆市道路交通安全条例》第七十六条第二款第八项</w:t>
            </w:r>
          </w:p>
        </w:tc>
        <w:tc>
          <w:tcPr>
            <w:tcW w:w="854" w:type="dxa"/>
            <w:tcBorders>
              <w:top w:val="single" w:sz="4" w:space="0" w:color="000000"/>
              <w:left w:val="single" w:sz="4" w:space="0" w:color="000000"/>
              <w:bottom w:val="single" w:sz="4" w:space="0" w:color="000000"/>
              <w:right w:val="single" w:sz="4" w:space="0" w:color="000000"/>
            </w:tcBorders>
            <w:vAlign w:val="center"/>
          </w:tcPr>
          <w:p w:rsidR="00B375F7" w:rsidRPr="00B375F7" w:rsidRDefault="00B375F7" w:rsidP="00A9146C">
            <w:pPr>
              <w:spacing w:line="240" w:lineRule="exact"/>
              <w:rPr>
                <w:rFonts w:cs="宋体"/>
                <w:sz w:val="15"/>
                <w:szCs w:val="15"/>
              </w:rPr>
            </w:pPr>
            <w:r w:rsidRPr="00B375F7">
              <w:rPr>
                <w:rFonts w:cs="宋体" w:hint="eastAsia"/>
                <w:sz w:val="15"/>
                <w:szCs w:val="15"/>
              </w:rPr>
              <w:t>《中华人民共和国道路交通安全法》</w:t>
            </w:r>
          </w:p>
        </w:tc>
        <w:tc>
          <w:tcPr>
            <w:tcW w:w="450" w:type="dxa"/>
            <w:tcBorders>
              <w:top w:val="single" w:sz="4" w:space="0" w:color="000000"/>
              <w:left w:val="single" w:sz="4" w:space="0" w:color="000000"/>
              <w:bottom w:val="single" w:sz="4" w:space="0" w:color="000000"/>
              <w:right w:val="single" w:sz="4" w:space="0" w:color="000000"/>
            </w:tcBorders>
            <w:vAlign w:val="center"/>
          </w:tcPr>
          <w:p w:rsidR="00B375F7" w:rsidRPr="00B375F7" w:rsidRDefault="00B375F7" w:rsidP="00A9146C">
            <w:pPr>
              <w:spacing w:line="240" w:lineRule="exact"/>
              <w:jc w:val="center"/>
              <w:rPr>
                <w:rFonts w:cs="宋体"/>
                <w:sz w:val="15"/>
                <w:szCs w:val="15"/>
              </w:rPr>
            </w:pPr>
            <w:r w:rsidRPr="00B375F7">
              <w:rPr>
                <w:rFonts w:cs="宋体" w:hint="eastAsia"/>
                <w:sz w:val="15"/>
                <w:szCs w:val="15"/>
              </w:rPr>
              <w:t>第四十九条</w:t>
            </w:r>
          </w:p>
        </w:tc>
        <w:tc>
          <w:tcPr>
            <w:tcW w:w="491" w:type="dxa"/>
            <w:tcBorders>
              <w:top w:val="single" w:sz="4" w:space="0" w:color="000000"/>
              <w:left w:val="single" w:sz="4" w:space="0" w:color="000000"/>
              <w:bottom w:val="single" w:sz="4" w:space="0" w:color="000000"/>
              <w:right w:val="single" w:sz="4" w:space="0" w:color="000000"/>
            </w:tcBorders>
            <w:vAlign w:val="center"/>
          </w:tcPr>
          <w:p w:rsidR="00B375F7" w:rsidRPr="00B375F7" w:rsidRDefault="00B375F7" w:rsidP="00A9146C">
            <w:pPr>
              <w:spacing w:line="240" w:lineRule="exact"/>
              <w:jc w:val="center"/>
              <w:rPr>
                <w:rFonts w:cs="宋体"/>
                <w:sz w:val="15"/>
                <w:szCs w:val="15"/>
              </w:rPr>
            </w:pPr>
          </w:p>
        </w:tc>
        <w:tc>
          <w:tcPr>
            <w:tcW w:w="450" w:type="dxa"/>
            <w:tcBorders>
              <w:top w:val="single" w:sz="4" w:space="0" w:color="000000"/>
              <w:left w:val="single" w:sz="4" w:space="0" w:color="000000"/>
              <w:bottom w:val="single" w:sz="4" w:space="0" w:color="000000"/>
              <w:right w:val="single" w:sz="4" w:space="0" w:color="000000"/>
            </w:tcBorders>
            <w:vAlign w:val="center"/>
          </w:tcPr>
          <w:p w:rsidR="00B375F7" w:rsidRPr="00B375F7" w:rsidRDefault="00B375F7" w:rsidP="00A9146C">
            <w:pPr>
              <w:spacing w:line="240" w:lineRule="exact"/>
              <w:jc w:val="center"/>
              <w:rPr>
                <w:rFonts w:cs="宋体"/>
                <w:sz w:val="15"/>
                <w:szCs w:val="15"/>
              </w:rPr>
            </w:pPr>
          </w:p>
        </w:tc>
        <w:tc>
          <w:tcPr>
            <w:tcW w:w="927" w:type="dxa"/>
            <w:tcBorders>
              <w:top w:val="single" w:sz="4" w:space="0" w:color="000000"/>
              <w:left w:val="single" w:sz="4" w:space="0" w:color="000000"/>
              <w:bottom w:val="single" w:sz="4" w:space="0" w:color="000000"/>
              <w:right w:val="single" w:sz="4" w:space="0" w:color="000000"/>
            </w:tcBorders>
            <w:vAlign w:val="center"/>
          </w:tcPr>
          <w:p w:rsidR="00B375F7" w:rsidRPr="00B375F7" w:rsidRDefault="00B375F7" w:rsidP="00A9146C">
            <w:pPr>
              <w:spacing w:line="240" w:lineRule="exact"/>
              <w:rPr>
                <w:rFonts w:cs="宋体"/>
                <w:sz w:val="15"/>
                <w:szCs w:val="15"/>
              </w:rPr>
            </w:pPr>
            <w:r w:rsidRPr="00B375F7">
              <w:rPr>
                <w:rFonts w:cs="宋体" w:hint="eastAsia"/>
                <w:sz w:val="15"/>
                <w:szCs w:val="15"/>
              </w:rPr>
              <w:t>《中华人民共和国道路交通安全法》</w:t>
            </w:r>
          </w:p>
        </w:tc>
        <w:tc>
          <w:tcPr>
            <w:tcW w:w="395" w:type="dxa"/>
            <w:tcBorders>
              <w:top w:val="single" w:sz="4" w:space="0" w:color="000000"/>
              <w:left w:val="single" w:sz="4" w:space="0" w:color="000000"/>
              <w:bottom w:val="single" w:sz="4" w:space="0" w:color="000000"/>
              <w:right w:val="single" w:sz="4" w:space="0" w:color="000000"/>
            </w:tcBorders>
            <w:vAlign w:val="center"/>
          </w:tcPr>
          <w:p w:rsidR="00B375F7" w:rsidRPr="00B375F7" w:rsidRDefault="00B375F7" w:rsidP="00A9146C">
            <w:pPr>
              <w:spacing w:line="240" w:lineRule="exact"/>
              <w:jc w:val="center"/>
              <w:rPr>
                <w:rFonts w:cs="宋体"/>
                <w:sz w:val="15"/>
                <w:szCs w:val="15"/>
              </w:rPr>
            </w:pPr>
            <w:r w:rsidRPr="00B375F7">
              <w:rPr>
                <w:rFonts w:cs="宋体" w:hint="eastAsia"/>
                <w:sz w:val="15"/>
                <w:szCs w:val="15"/>
              </w:rPr>
              <w:t>第九十条</w:t>
            </w:r>
          </w:p>
        </w:tc>
        <w:tc>
          <w:tcPr>
            <w:tcW w:w="464" w:type="dxa"/>
            <w:tcBorders>
              <w:top w:val="single" w:sz="4" w:space="0" w:color="000000"/>
              <w:left w:val="single" w:sz="4" w:space="0" w:color="000000"/>
              <w:bottom w:val="single" w:sz="4" w:space="0" w:color="000000"/>
              <w:right w:val="single" w:sz="4" w:space="0" w:color="000000"/>
            </w:tcBorders>
            <w:vAlign w:val="center"/>
          </w:tcPr>
          <w:p w:rsidR="00B375F7" w:rsidRPr="00B375F7" w:rsidRDefault="00B375F7" w:rsidP="00A9146C">
            <w:pPr>
              <w:spacing w:line="240" w:lineRule="exact"/>
              <w:jc w:val="center"/>
              <w:rPr>
                <w:rFonts w:cs="宋体"/>
                <w:sz w:val="15"/>
                <w:szCs w:val="15"/>
              </w:rPr>
            </w:pPr>
          </w:p>
        </w:tc>
        <w:tc>
          <w:tcPr>
            <w:tcW w:w="450" w:type="dxa"/>
            <w:tcBorders>
              <w:top w:val="single" w:sz="4" w:space="0" w:color="000000"/>
              <w:left w:val="single" w:sz="4" w:space="0" w:color="000000"/>
              <w:bottom w:val="single" w:sz="4" w:space="0" w:color="000000"/>
              <w:right w:val="single" w:sz="4" w:space="0" w:color="000000"/>
            </w:tcBorders>
            <w:vAlign w:val="center"/>
          </w:tcPr>
          <w:p w:rsidR="00B375F7" w:rsidRPr="00B375F7" w:rsidRDefault="00B375F7" w:rsidP="00A9146C">
            <w:pPr>
              <w:spacing w:line="240" w:lineRule="exact"/>
              <w:jc w:val="center"/>
              <w:rPr>
                <w:rFonts w:cs="宋体"/>
                <w:sz w:val="15"/>
                <w:szCs w:val="15"/>
              </w:rPr>
            </w:pPr>
          </w:p>
        </w:tc>
        <w:tc>
          <w:tcPr>
            <w:tcW w:w="682" w:type="dxa"/>
            <w:tcBorders>
              <w:top w:val="single" w:sz="4" w:space="0" w:color="000000"/>
              <w:left w:val="single" w:sz="4" w:space="0" w:color="000000"/>
              <w:bottom w:val="single" w:sz="4" w:space="0" w:color="000000"/>
              <w:right w:val="single" w:sz="4" w:space="0" w:color="000000"/>
            </w:tcBorders>
            <w:vAlign w:val="center"/>
          </w:tcPr>
          <w:p w:rsidR="00B375F7" w:rsidRPr="00B375F7" w:rsidRDefault="00B375F7" w:rsidP="00A9146C">
            <w:pPr>
              <w:spacing w:line="240" w:lineRule="exact"/>
              <w:rPr>
                <w:rFonts w:cs="宋体"/>
                <w:sz w:val="15"/>
                <w:szCs w:val="15"/>
              </w:rPr>
            </w:pPr>
          </w:p>
        </w:tc>
        <w:tc>
          <w:tcPr>
            <w:tcW w:w="436" w:type="dxa"/>
            <w:tcBorders>
              <w:top w:val="single" w:sz="4" w:space="0" w:color="000000"/>
              <w:left w:val="single" w:sz="4" w:space="0" w:color="000000"/>
              <w:bottom w:val="single" w:sz="4" w:space="0" w:color="000000"/>
              <w:right w:val="single" w:sz="4" w:space="0" w:color="000000"/>
            </w:tcBorders>
            <w:vAlign w:val="center"/>
          </w:tcPr>
          <w:p w:rsidR="00B375F7" w:rsidRPr="00B375F7" w:rsidRDefault="00B375F7" w:rsidP="00A9146C">
            <w:pPr>
              <w:spacing w:line="240" w:lineRule="exact"/>
              <w:jc w:val="center"/>
              <w:rPr>
                <w:rFonts w:cs="宋体"/>
                <w:sz w:val="15"/>
                <w:szCs w:val="15"/>
              </w:rPr>
            </w:pPr>
          </w:p>
        </w:tc>
        <w:tc>
          <w:tcPr>
            <w:tcW w:w="437" w:type="dxa"/>
            <w:tcBorders>
              <w:top w:val="single" w:sz="4" w:space="0" w:color="000000"/>
              <w:left w:val="single" w:sz="4" w:space="0" w:color="000000"/>
              <w:bottom w:val="single" w:sz="4" w:space="0" w:color="000000"/>
              <w:right w:val="single" w:sz="4" w:space="0" w:color="000000"/>
            </w:tcBorders>
            <w:vAlign w:val="center"/>
          </w:tcPr>
          <w:p w:rsidR="00B375F7" w:rsidRPr="00B375F7" w:rsidRDefault="00B375F7" w:rsidP="00A9146C">
            <w:pPr>
              <w:spacing w:line="240" w:lineRule="exact"/>
              <w:jc w:val="center"/>
              <w:rPr>
                <w:rFonts w:cs="宋体"/>
                <w:sz w:val="15"/>
                <w:szCs w:val="15"/>
              </w:rPr>
            </w:pPr>
          </w:p>
        </w:tc>
        <w:tc>
          <w:tcPr>
            <w:tcW w:w="354" w:type="dxa"/>
            <w:tcBorders>
              <w:top w:val="single" w:sz="4" w:space="0" w:color="000000"/>
              <w:left w:val="single" w:sz="4" w:space="0" w:color="000000"/>
              <w:bottom w:val="single" w:sz="4" w:space="0" w:color="000000"/>
              <w:right w:val="single" w:sz="4" w:space="0" w:color="000000"/>
            </w:tcBorders>
            <w:vAlign w:val="center"/>
          </w:tcPr>
          <w:p w:rsidR="00B375F7" w:rsidRPr="00B375F7" w:rsidRDefault="00B375F7" w:rsidP="00A9146C">
            <w:pPr>
              <w:spacing w:line="240" w:lineRule="exact"/>
              <w:jc w:val="center"/>
              <w:rPr>
                <w:rFonts w:cs="宋体"/>
                <w:sz w:val="15"/>
                <w:szCs w:val="15"/>
              </w:rPr>
            </w:pPr>
          </w:p>
        </w:tc>
        <w:tc>
          <w:tcPr>
            <w:tcW w:w="696" w:type="dxa"/>
            <w:tcBorders>
              <w:top w:val="single" w:sz="4" w:space="0" w:color="000000"/>
              <w:left w:val="single" w:sz="4" w:space="0" w:color="000000"/>
              <w:bottom w:val="single" w:sz="4" w:space="0" w:color="000000"/>
              <w:right w:val="single" w:sz="4" w:space="0" w:color="000000"/>
            </w:tcBorders>
            <w:vAlign w:val="center"/>
          </w:tcPr>
          <w:p w:rsidR="00B375F7" w:rsidRPr="00B375F7" w:rsidRDefault="00B375F7" w:rsidP="00A9146C">
            <w:pPr>
              <w:spacing w:line="240" w:lineRule="exact"/>
              <w:jc w:val="center"/>
              <w:rPr>
                <w:rFonts w:cs="宋体"/>
                <w:sz w:val="15"/>
                <w:szCs w:val="15"/>
              </w:rPr>
            </w:pPr>
            <w:r w:rsidRPr="00B375F7">
              <w:rPr>
                <w:rFonts w:cs="宋体" w:hint="eastAsia"/>
                <w:sz w:val="15"/>
                <w:szCs w:val="15"/>
              </w:rPr>
              <w:t>罚款</w:t>
            </w:r>
            <w:r w:rsidRPr="00B375F7">
              <w:rPr>
                <w:rFonts w:cs="宋体" w:hint="eastAsia"/>
                <w:sz w:val="15"/>
                <w:szCs w:val="15"/>
              </w:rPr>
              <w:t>100</w:t>
            </w:r>
            <w:r w:rsidRPr="00B375F7">
              <w:rPr>
                <w:rFonts w:cs="宋体" w:hint="eastAsia"/>
                <w:sz w:val="15"/>
                <w:szCs w:val="15"/>
              </w:rPr>
              <w:t>元</w:t>
            </w:r>
          </w:p>
        </w:tc>
        <w:tc>
          <w:tcPr>
            <w:tcW w:w="2224" w:type="dxa"/>
            <w:tcBorders>
              <w:top w:val="single" w:sz="4" w:space="0" w:color="000000"/>
              <w:left w:val="single" w:sz="4" w:space="0" w:color="000000"/>
              <w:bottom w:val="single" w:sz="4" w:space="0" w:color="000000"/>
              <w:right w:val="single" w:sz="4" w:space="0" w:color="000000"/>
            </w:tcBorders>
            <w:vAlign w:val="center"/>
          </w:tcPr>
          <w:p w:rsidR="00B375F7" w:rsidRPr="00B375F7" w:rsidRDefault="00B375F7" w:rsidP="00A9146C">
            <w:pPr>
              <w:spacing w:line="240" w:lineRule="exact"/>
              <w:rPr>
                <w:rFonts w:cs="宋体"/>
                <w:sz w:val="15"/>
                <w:szCs w:val="15"/>
              </w:rPr>
            </w:pPr>
          </w:p>
        </w:tc>
      </w:tr>
      <w:tr w:rsidR="00B375F7" w:rsidRPr="00B375F7" w:rsidTr="00EB6D57">
        <w:trPr>
          <w:trHeight w:val="1546"/>
        </w:trPr>
        <w:tc>
          <w:tcPr>
            <w:tcW w:w="369" w:type="dxa"/>
            <w:tcBorders>
              <w:top w:val="single" w:sz="4" w:space="0" w:color="000000"/>
              <w:left w:val="single" w:sz="4" w:space="0" w:color="000000"/>
              <w:bottom w:val="single" w:sz="4" w:space="0" w:color="000000"/>
              <w:right w:val="single" w:sz="4" w:space="0" w:color="000000"/>
            </w:tcBorders>
            <w:vAlign w:val="center"/>
          </w:tcPr>
          <w:p w:rsidR="00B375F7" w:rsidRPr="00B375F7" w:rsidRDefault="00B375F7" w:rsidP="00A9146C">
            <w:pPr>
              <w:spacing w:line="240" w:lineRule="exact"/>
              <w:jc w:val="center"/>
              <w:rPr>
                <w:rFonts w:cs="宋体"/>
                <w:sz w:val="15"/>
                <w:szCs w:val="15"/>
              </w:rPr>
            </w:pPr>
            <w:r w:rsidRPr="00B375F7">
              <w:rPr>
                <w:rFonts w:cs="宋体" w:hint="eastAsia"/>
                <w:sz w:val="15"/>
                <w:szCs w:val="15"/>
              </w:rPr>
              <w:t>23</w:t>
            </w:r>
          </w:p>
        </w:tc>
        <w:tc>
          <w:tcPr>
            <w:tcW w:w="1319" w:type="dxa"/>
            <w:tcBorders>
              <w:top w:val="single" w:sz="4" w:space="0" w:color="000000"/>
              <w:left w:val="single" w:sz="4" w:space="0" w:color="000000"/>
              <w:bottom w:val="single" w:sz="4" w:space="0" w:color="000000"/>
              <w:right w:val="single" w:sz="4" w:space="0" w:color="000000"/>
            </w:tcBorders>
            <w:vAlign w:val="center"/>
          </w:tcPr>
          <w:p w:rsidR="00B375F7" w:rsidRPr="00B375F7" w:rsidRDefault="00B375F7" w:rsidP="00A9146C">
            <w:pPr>
              <w:spacing w:line="240" w:lineRule="exact"/>
              <w:rPr>
                <w:rFonts w:cs="宋体"/>
                <w:sz w:val="15"/>
                <w:szCs w:val="15"/>
              </w:rPr>
            </w:pPr>
            <w:r w:rsidRPr="00B375F7">
              <w:rPr>
                <w:rFonts w:cs="宋体" w:hint="eastAsia"/>
                <w:sz w:val="15"/>
                <w:szCs w:val="15"/>
              </w:rPr>
              <w:t>驾驶校车、公路客运汽车、旅游客运汽车以外的其他载客汽车（面包车）载人超过核定人数</w:t>
            </w:r>
            <w:r w:rsidRPr="00B375F7">
              <w:rPr>
                <w:rFonts w:cs="宋体" w:hint="eastAsia"/>
                <w:sz w:val="15"/>
                <w:szCs w:val="15"/>
              </w:rPr>
              <w:t>100%</w:t>
            </w:r>
            <w:r w:rsidRPr="00B375F7">
              <w:rPr>
                <w:rFonts w:cs="宋体" w:hint="eastAsia"/>
                <w:sz w:val="15"/>
                <w:szCs w:val="15"/>
              </w:rPr>
              <w:t>以上的</w:t>
            </w:r>
          </w:p>
        </w:tc>
        <w:tc>
          <w:tcPr>
            <w:tcW w:w="341" w:type="dxa"/>
            <w:tcBorders>
              <w:top w:val="single" w:sz="4" w:space="0" w:color="000000"/>
              <w:left w:val="single" w:sz="4" w:space="0" w:color="000000"/>
              <w:bottom w:val="single" w:sz="4" w:space="0" w:color="000000"/>
              <w:right w:val="single" w:sz="4" w:space="0" w:color="000000"/>
            </w:tcBorders>
            <w:vAlign w:val="center"/>
          </w:tcPr>
          <w:p w:rsidR="00B375F7" w:rsidRPr="00B375F7" w:rsidRDefault="00B375F7" w:rsidP="00A9146C">
            <w:pPr>
              <w:spacing w:line="240" w:lineRule="exact"/>
              <w:jc w:val="center"/>
              <w:rPr>
                <w:rFonts w:cs="宋体"/>
                <w:sz w:val="15"/>
                <w:szCs w:val="15"/>
              </w:rPr>
            </w:pPr>
            <w:r w:rsidRPr="00B375F7">
              <w:rPr>
                <w:rFonts w:cs="宋体" w:hint="eastAsia"/>
                <w:sz w:val="15"/>
                <w:szCs w:val="15"/>
              </w:rPr>
              <w:t>17370</w:t>
            </w:r>
          </w:p>
        </w:tc>
        <w:tc>
          <w:tcPr>
            <w:tcW w:w="504" w:type="dxa"/>
            <w:tcBorders>
              <w:top w:val="single" w:sz="4" w:space="0" w:color="000000"/>
              <w:left w:val="single" w:sz="4" w:space="0" w:color="000000"/>
              <w:bottom w:val="single" w:sz="4" w:space="0" w:color="000000"/>
              <w:right w:val="single" w:sz="4" w:space="0" w:color="000000"/>
            </w:tcBorders>
            <w:vAlign w:val="center"/>
          </w:tcPr>
          <w:p w:rsidR="00B375F7" w:rsidRPr="00B375F7" w:rsidRDefault="00B375F7" w:rsidP="00A9146C">
            <w:pPr>
              <w:spacing w:line="240" w:lineRule="exact"/>
              <w:jc w:val="center"/>
              <w:rPr>
                <w:rFonts w:cs="宋体"/>
                <w:sz w:val="15"/>
                <w:szCs w:val="15"/>
              </w:rPr>
            </w:pPr>
            <w:r w:rsidRPr="00B375F7">
              <w:rPr>
                <w:rFonts w:cs="宋体" w:hint="eastAsia"/>
                <w:sz w:val="15"/>
                <w:szCs w:val="15"/>
              </w:rPr>
              <w:t>行政检查</w:t>
            </w:r>
          </w:p>
        </w:tc>
        <w:tc>
          <w:tcPr>
            <w:tcW w:w="892" w:type="dxa"/>
            <w:tcBorders>
              <w:top w:val="single" w:sz="4" w:space="0" w:color="000000"/>
              <w:left w:val="single" w:sz="4" w:space="0" w:color="000000"/>
              <w:bottom w:val="single" w:sz="4" w:space="0" w:color="000000"/>
              <w:right w:val="single" w:sz="4" w:space="0" w:color="000000"/>
            </w:tcBorders>
            <w:vAlign w:val="center"/>
          </w:tcPr>
          <w:p w:rsidR="00B375F7" w:rsidRPr="00B375F7" w:rsidRDefault="00B375F7" w:rsidP="00A9146C">
            <w:pPr>
              <w:spacing w:line="240" w:lineRule="exact"/>
              <w:rPr>
                <w:rFonts w:cs="宋体"/>
                <w:sz w:val="15"/>
                <w:szCs w:val="15"/>
              </w:rPr>
            </w:pPr>
            <w:r w:rsidRPr="00B375F7">
              <w:rPr>
                <w:rFonts w:cs="宋体" w:hint="eastAsia"/>
                <w:sz w:val="15"/>
                <w:szCs w:val="15"/>
              </w:rPr>
              <w:t>《重庆市道路交通安全条例》第七十六条第二款第八项</w:t>
            </w:r>
          </w:p>
        </w:tc>
        <w:tc>
          <w:tcPr>
            <w:tcW w:w="854" w:type="dxa"/>
            <w:tcBorders>
              <w:top w:val="single" w:sz="4" w:space="0" w:color="000000"/>
              <w:left w:val="single" w:sz="4" w:space="0" w:color="000000"/>
              <w:bottom w:val="single" w:sz="4" w:space="0" w:color="000000"/>
              <w:right w:val="single" w:sz="4" w:space="0" w:color="000000"/>
            </w:tcBorders>
            <w:vAlign w:val="center"/>
          </w:tcPr>
          <w:p w:rsidR="00B375F7" w:rsidRPr="00B375F7" w:rsidRDefault="00B375F7" w:rsidP="00A9146C">
            <w:pPr>
              <w:spacing w:line="240" w:lineRule="exact"/>
              <w:rPr>
                <w:rFonts w:cs="宋体"/>
                <w:sz w:val="15"/>
                <w:szCs w:val="15"/>
              </w:rPr>
            </w:pPr>
            <w:r w:rsidRPr="00B375F7">
              <w:rPr>
                <w:rFonts w:cs="宋体" w:hint="eastAsia"/>
                <w:sz w:val="15"/>
                <w:szCs w:val="15"/>
              </w:rPr>
              <w:t>《中华人民共和国道路交通安全法》</w:t>
            </w:r>
          </w:p>
        </w:tc>
        <w:tc>
          <w:tcPr>
            <w:tcW w:w="450" w:type="dxa"/>
            <w:tcBorders>
              <w:top w:val="single" w:sz="4" w:space="0" w:color="000000"/>
              <w:left w:val="single" w:sz="4" w:space="0" w:color="000000"/>
              <w:bottom w:val="single" w:sz="4" w:space="0" w:color="000000"/>
              <w:right w:val="single" w:sz="4" w:space="0" w:color="000000"/>
            </w:tcBorders>
            <w:vAlign w:val="center"/>
          </w:tcPr>
          <w:p w:rsidR="00B375F7" w:rsidRPr="00B375F7" w:rsidRDefault="00B375F7" w:rsidP="00A9146C">
            <w:pPr>
              <w:spacing w:line="240" w:lineRule="exact"/>
              <w:jc w:val="center"/>
              <w:rPr>
                <w:rFonts w:cs="宋体"/>
                <w:sz w:val="15"/>
                <w:szCs w:val="15"/>
              </w:rPr>
            </w:pPr>
            <w:r w:rsidRPr="00B375F7">
              <w:rPr>
                <w:rFonts w:cs="宋体" w:hint="eastAsia"/>
                <w:sz w:val="15"/>
                <w:szCs w:val="15"/>
              </w:rPr>
              <w:t>第四十九条</w:t>
            </w:r>
          </w:p>
        </w:tc>
        <w:tc>
          <w:tcPr>
            <w:tcW w:w="491" w:type="dxa"/>
            <w:tcBorders>
              <w:top w:val="single" w:sz="4" w:space="0" w:color="000000"/>
              <w:left w:val="single" w:sz="4" w:space="0" w:color="000000"/>
              <w:bottom w:val="single" w:sz="4" w:space="0" w:color="000000"/>
              <w:right w:val="single" w:sz="4" w:space="0" w:color="000000"/>
            </w:tcBorders>
            <w:vAlign w:val="center"/>
          </w:tcPr>
          <w:p w:rsidR="00B375F7" w:rsidRPr="00B375F7" w:rsidRDefault="00B375F7" w:rsidP="00A9146C">
            <w:pPr>
              <w:spacing w:line="240" w:lineRule="exact"/>
              <w:jc w:val="center"/>
              <w:rPr>
                <w:rFonts w:cs="宋体"/>
                <w:sz w:val="15"/>
                <w:szCs w:val="15"/>
              </w:rPr>
            </w:pPr>
          </w:p>
        </w:tc>
        <w:tc>
          <w:tcPr>
            <w:tcW w:w="450" w:type="dxa"/>
            <w:tcBorders>
              <w:top w:val="single" w:sz="4" w:space="0" w:color="000000"/>
              <w:left w:val="single" w:sz="4" w:space="0" w:color="000000"/>
              <w:bottom w:val="single" w:sz="4" w:space="0" w:color="000000"/>
              <w:right w:val="single" w:sz="4" w:space="0" w:color="000000"/>
            </w:tcBorders>
            <w:vAlign w:val="center"/>
          </w:tcPr>
          <w:p w:rsidR="00B375F7" w:rsidRPr="00B375F7" w:rsidRDefault="00B375F7" w:rsidP="00A9146C">
            <w:pPr>
              <w:spacing w:line="240" w:lineRule="exact"/>
              <w:jc w:val="center"/>
              <w:rPr>
                <w:rFonts w:cs="宋体"/>
                <w:sz w:val="15"/>
                <w:szCs w:val="15"/>
              </w:rPr>
            </w:pPr>
          </w:p>
        </w:tc>
        <w:tc>
          <w:tcPr>
            <w:tcW w:w="927" w:type="dxa"/>
            <w:tcBorders>
              <w:top w:val="single" w:sz="4" w:space="0" w:color="000000"/>
              <w:left w:val="single" w:sz="4" w:space="0" w:color="000000"/>
              <w:bottom w:val="single" w:sz="4" w:space="0" w:color="000000"/>
              <w:right w:val="single" w:sz="4" w:space="0" w:color="000000"/>
            </w:tcBorders>
            <w:vAlign w:val="center"/>
          </w:tcPr>
          <w:p w:rsidR="00B375F7" w:rsidRPr="00B375F7" w:rsidRDefault="00B375F7" w:rsidP="00A9146C">
            <w:pPr>
              <w:spacing w:line="240" w:lineRule="exact"/>
              <w:rPr>
                <w:rFonts w:cs="宋体"/>
                <w:sz w:val="15"/>
                <w:szCs w:val="15"/>
              </w:rPr>
            </w:pPr>
            <w:r w:rsidRPr="00B375F7">
              <w:rPr>
                <w:rFonts w:cs="宋体" w:hint="eastAsia"/>
                <w:sz w:val="15"/>
                <w:szCs w:val="15"/>
              </w:rPr>
              <w:t>《中华人民共和国道路交通安全法》</w:t>
            </w:r>
          </w:p>
        </w:tc>
        <w:tc>
          <w:tcPr>
            <w:tcW w:w="395" w:type="dxa"/>
            <w:tcBorders>
              <w:top w:val="single" w:sz="4" w:space="0" w:color="000000"/>
              <w:left w:val="single" w:sz="4" w:space="0" w:color="000000"/>
              <w:bottom w:val="single" w:sz="4" w:space="0" w:color="000000"/>
              <w:right w:val="single" w:sz="4" w:space="0" w:color="000000"/>
            </w:tcBorders>
            <w:vAlign w:val="center"/>
          </w:tcPr>
          <w:p w:rsidR="00B375F7" w:rsidRPr="00B375F7" w:rsidRDefault="00B375F7" w:rsidP="00A9146C">
            <w:pPr>
              <w:spacing w:line="240" w:lineRule="exact"/>
              <w:jc w:val="center"/>
              <w:rPr>
                <w:rFonts w:cs="宋体"/>
                <w:sz w:val="15"/>
                <w:szCs w:val="15"/>
              </w:rPr>
            </w:pPr>
            <w:r w:rsidRPr="00B375F7">
              <w:rPr>
                <w:rFonts w:cs="宋体" w:hint="eastAsia"/>
                <w:sz w:val="15"/>
                <w:szCs w:val="15"/>
              </w:rPr>
              <w:t>第九十条</w:t>
            </w:r>
          </w:p>
        </w:tc>
        <w:tc>
          <w:tcPr>
            <w:tcW w:w="464" w:type="dxa"/>
            <w:tcBorders>
              <w:top w:val="single" w:sz="4" w:space="0" w:color="000000"/>
              <w:left w:val="single" w:sz="4" w:space="0" w:color="000000"/>
              <w:bottom w:val="single" w:sz="4" w:space="0" w:color="000000"/>
              <w:right w:val="single" w:sz="4" w:space="0" w:color="000000"/>
            </w:tcBorders>
            <w:vAlign w:val="center"/>
          </w:tcPr>
          <w:p w:rsidR="00B375F7" w:rsidRPr="00B375F7" w:rsidRDefault="00B375F7" w:rsidP="00A9146C">
            <w:pPr>
              <w:spacing w:line="240" w:lineRule="exact"/>
              <w:jc w:val="center"/>
              <w:rPr>
                <w:rFonts w:cs="宋体"/>
                <w:sz w:val="15"/>
                <w:szCs w:val="15"/>
              </w:rPr>
            </w:pPr>
          </w:p>
        </w:tc>
        <w:tc>
          <w:tcPr>
            <w:tcW w:w="450" w:type="dxa"/>
            <w:tcBorders>
              <w:top w:val="single" w:sz="4" w:space="0" w:color="000000"/>
              <w:left w:val="single" w:sz="4" w:space="0" w:color="000000"/>
              <w:bottom w:val="single" w:sz="4" w:space="0" w:color="000000"/>
              <w:right w:val="single" w:sz="4" w:space="0" w:color="000000"/>
            </w:tcBorders>
            <w:vAlign w:val="center"/>
          </w:tcPr>
          <w:p w:rsidR="00B375F7" w:rsidRPr="00B375F7" w:rsidRDefault="00B375F7" w:rsidP="00A9146C">
            <w:pPr>
              <w:spacing w:line="240" w:lineRule="exact"/>
              <w:jc w:val="center"/>
              <w:rPr>
                <w:rFonts w:cs="宋体"/>
                <w:sz w:val="15"/>
                <w:szCs w:val="15"/>
              </w:rPr>
            </w:pPr>
          </w:p>
        </w:tc>
        <w:tc>
          <w:tcPr>
            <w:tcW w:w="682" w:type="dxa"/>
            <w:tcBorders>
              <w:top w:val="single" w:sz="4" w:space="0" w:color="000000"/>
              <w:left w:val="single" w:sz="4" w:space="0" w:color="000000"/>
              <w:bottom w:val="single" w:sz="4" w:space="0" w:color="000000"/>
              <w:right w:val="single" w:sz="4" w:space="0" w:color="000000"/>
            </w:tcBorders>
            <w:vAlign w:val="center"/>
          </w:tcPr>
          <w:p w:rsidR="00B375F7" w:rsidRPr="00B375F7" w:rsidRDefault="00B375F7" w:rsidP="00A9146C">
            <w:pPr>
              <w:spacing w:line="240" w:lineRule="exact"/>
              <w:rPr>
                <w:rFonts w:cs="宋体"/>
                <w:sz w:val="15"/>
                <w:szCs w:val="15"/>
              </w:rPr>
            </w:pPr>
            <w:r w:rsidRPr="00B375F7">
              <w:rPr>
                <w:rFonts w:cs="宋体" w:hint="eastAsia"/>
                <w:sz w:val="15"/>
                <w:szCs w:val="15"/>
              </w:rPr>
              <w:t>《道路交通安全违法行为记分管理办法》</w:t>
            </w:r>
          </w:p>
        </w:tc>
        <w:tc>
          <w:tcPr>
            <w:tcW w:w="436" w:type="dxa"/>
            <w:tcBorders>
              <w:top w:val="single" w:sz="4" w:space="0" w:color="000000"/>
              <w:left w:val="single" w:sz="4" w:space="0" w:color="000000"/>
              <w:bottom w:val="single" w:sz="4" w:space="0" w:color="000000"/>
              <w:right w:val="single" w:sz="4" w:space="0" w:color="000000"/>
            </w:tcBorders>
            <w:vAlign w:val="center"/>
          </w:tcPr>
          <w:p w:rsidR="00B375F7" w:rsidRPr="00B375F7" w:rsidRDefault="00B375F7" w:rsidP="00A9146C">
            <w:pPr>
              <w:spacing w:line="240" w:lineRule="exact"/>
              <w:jc w:val="center"/>
              <w:rPr>
                <w:rFonts w:cs="宋体"/>
                <w:sz w:val="15"/>
                <w:szCs w:val="15"/>
              </w:rPr>
            </w:pPr>
            <w:r w:rsidRPr="00B375F7">
              <w:rPr>
                <w:rFonts w:cs="宋体" w:hint="eastAsia"/>
                <w:sz w:val="15"/>
                <w:szCs w:val="15"/>
              </w:rPr>
              <w:t>第八条</w:t>
            </w:r>
          </w:p>
        </w:tc>
        <w:tc>
          <w:tcPr>
            <w:tcW w:w="437" w:type="dxa"/>
            <w:tcBorders>
              <w:top w:val="single" w:sz="4" w:space="0" w:color="000000"/>
              <w:left w:val="single" w:sz="4" w:space="0" w:color="000000"/>
              <w:bottom w:val="single" w:sz="4" w:space="0" w:color="000000"/>
              <w:right w:val="single" w:sz="4" w:space="0" w:color="000000"/>
            </w:tcBorders>
            <w:vAlign w:val="center"/>
          </w:tcPr>
          <w:p w:rsidR="00B375F7" w:rsidRPr="00B375F7" w:rsidRDefault="00B375F7" w:rsidP="00A9146C">
            <w:pPr>
              <w:spacing w:line="240" w:lineRule="exact"/>
              <w:jc w:val="center"/>
              <w:rPr>
                <w:rFonts w:cs="宋体"/>
                <w:sz w:val="15"/>
                <w:szCs w:val="15"/>
              </w:rPr>
            </w:pPr>
          </w:p>
        </w:tc>
        <w:tc>
          <w:tcPr>
            <w:tcW w:w="354" w:type="dxa"/>
            <w:tcBorders>
              <w:top w:val="single" w:sz="4" w:space="0" w:color="000000"/>
              <w:left w:val="single" w:sz="4" w:space="0" w:color="000000"/>
              <w:bottom w:val="single" w:sz="4" w:space="0" w:color="000000"/>
              <w:right w:val="single" w:sz="4" w:space="0" w:color="000000"/>
            </w:tcBorders>
            <w:vAlign w:val="center"/>
          </w:tcPr>
          <w:p w:rsidR="00B375F7" w:rsidRPr="00B375F7" w:rsidRDefault="00B375F7" w:rsidP="00A9146C">
            <w:pPr>
              <w:spacing w:line="240" w:lineRule="exact"/>
              <w:jc w:val="center"/>
              <w:rPr>
                <w:rFonts w:cs="宋体"/>
                <w:sz w:val="15"/>
                <w:szCs w:val="15"/>
              </w:rPr>
            </w:pPr>
            <w:r w:rsidRPr="00B375F7">
              <w:rPr>
                <w:rFonts w:cs="宋体" w:hint="eastAsia"/>
                <w:sz w:val="15"/>
                <w:szCs w:val="15"/>
              </w:rPr>
              <w:t>第四项</w:t>
            </w:r>
          </w:p>
        </w:tc>
        <w:tc>
          <w:tcPr>
            <w:tcW w:w="696" w:type="dxa"/>
            <w:tcBorders>
              <w:top w:val="single" w:sz="4" w:space="0" w:color="000000"/>
              <w:left w:val="single" w:sz="4" w:space="0" w:color="000000"/>
              <w:bottom w:val="single" w:sz="4" w:space="0" w:color="000000"/>
              <w:right w:val="single" w:sz="4" w:space="0" w:color="000000"/>
            </w:tcBorders>
            <w:vAlign w:val="center"/>
          </w:tcPr>
          <w:p w:rsidR="00B375F7" w:rsidRPr="00B375F7" w:rsidRDefault="00B375F7" w:rsidP="00A9146C">
            <w:pPr>
              <w:spacing w:line="240" w:lineRule="exact"/>
              <w:jc w:val="center"/>
              <w:rPr>
                <w:rFonts w:cs="宋体"/>
                <w:sz w:val="15"/>
                <w:szCs w:val="15"/>
              </w:rPr>
            </w:pPr>
            <w:r w:rsidRPr="00B375F7">
              <w:rPr>
                <w:rFonts w:cs="宋体" w:hint="eastAsia"/>
                <w:sz w:val="15"/>
                <w:szCs w:val="15"/>
              </w:rPr>
              <w:t>罚款</w:t>
            </w:r>
            <w:r w:rsidRPr="00B375F7">
              <w:rPr>
                <w:rFonts w:cs="宋体" w:hint="eastAsia"/>
                <w:sz w:val="15"/>
                <w:szCs w:val="15"/>
              </w:rPr>
              <w:t>200</w:t>
            </w:r>
            <w:r w:rsidRPr="00B375F7">
              <w:rPr>
                <w:rFonts w:cs="宋体" w:hint="eastAsia"/>
                <w:sz w:val="15"/>
                <w:szCs w:val="15"/>
              </w:rPr>
              <w:t>元</w:t>
            </w:r>
          </w:p>
        </w:tc>
        <w:tc>
          <w:tcPr>
            <w:tcW w:w="2224" w:type="dxa"/>
            <w:tcBorders>
              <w:top w:val="single" w:sz="4" w:space="0" w:color="000000"/>
              <w:left w:val="single" w:sz="4" w:space="0" w:color="000000"/>
              <w:bottom w:val="single" w:sz="4" w:space="0" w:color="000000"/>
              <w:right w:val="single" w:sz="4" w:space="0" w:color="000000"/>
            </w:tcBorders>
            <w:vAlign w:val="center"/>
          </w:tcPr>
          <w:p w:rsidR="00B375F7" w:rsidRPr="00B375F7" w:rsidRDefault="00B375F7" w:rsidP="00A9146C">
            <w:pPr>
              <w:spacing w:line="240" w:lineRule="exact"/>
              <w:rPr>
                <w:rFonts w:cs="宋体"/>
                <w:sz w:val="15"/>
                <w:szCs w:val="15"/>
              </w:rPr>
            </w:pPr>
            <w:r w:rsidRPr="00B375F7">
              <w:rPr>
                <w:rFonts w:cs="宋体" w:hint="eastAsia"/>
                <w:sz w:val="15"/>
                <w:szCs w:val="15"/>
              </w:rPr>
              <w:t>在开具简易程序处罚决定书予以处罚后，通知属地交巡警支（大）队就近派员前往现场开具强制措施凭证扣留机动车驾驶证。</w:t>
            </w:r>
          </w:p>
        </w:tc>
      </w:tr>
      <w:tr w:rsidR="00B375F7" w:rsidRPr="00B375F7" w:rsidTr="00EB6D57">
        <w:trPr>
          <w:trHeight w:val="1531"/>
        </w:trPr>
        <w:tc>
          <w:tcPr>
            <w:tcW w:w="369" w:type="dxa"/>
            <w:tcBorders>
              <w:top w:val="single" w:sz="4" w:space="0" w:color="000000"/>
              <w:left w:val="single" w:sz="4" w:space="0" w:color="000000"/>
              <w:bottom w:val="single" w:sz="4" w:space="0" w:color="000000"/>
              <w:right w:val="single" w:sz="4" w:space="0" w:color="000000"/>
            </w:tcBorders>
            <w:vAlign w:val="center"/>
          </w:tcPr>
          <w:p w:rsidR="00B375F7" w:rsidRPr="00B375F7" w:rsidRDefault="00B375F7" w:rsidP="00A9146C">
            <w:pPr>
              <w:spacing w:line="240" w:lineRule="exact"/>
              <w:jc w:val="center"/>
              <w:rPr>
                <w:rFonts w:cs="宋体"/>
                <w:sz w:val="15"/>
                <w:szCs w:val="15"/>
              </w:rPr>
            </w:pPr>
            <w:r w:rsidRPr="00B375F7">
              <w:rPr>
                <w:rFonts w:cs="宋体" w:hint="eastAsia"/>
                <w:sz w:val="15"/>
                <w:szCs w:val="15"/>
              </w:rPr>
              <w:lastRenderedPageBreak/>
              <w:t>24</w:t>
            </w:r>
          </w:p>
        </w:tc>
        <w:tc>
          <w:tcPr>
            <w:tcW w:w="1319" w:type="dxa"/>
            <w:tcBorders>
              <w:top w:val="single" w:sz="4" w:space="0" w:color="000000"/>
              <w:left w:val="single" w:sz="4" w:space="0" w:color="000000"/>
              <w:bottom w:val="single" w:sz="4" w:space="0" w:color="000000"/>
              <w:right w:val="single" w:sz="4" w:space="0" w:color="000000"/>
            </w:tcBorders>
            <w:vAlign w:val="center"/>
          </w:tcPr>
          <w:p w:rsidR="00B375F7" w:rsidRPr="00B375F7" w:rsidRDefault="00B375F7" w:rsidP="00A9146C">
            <w:pPr>
              <w:spacing w:line="240" w:lineRule="exact"/>
              <w:rPr>
                <w:rFonts w:cs="宋体"/>
                <w:sz w:val="15"/>
                <w:szCs w:val="15"/>
              </w:rPr>
            </w:pPr>
            <w:r w:rsidRPr="00B375F7">
              <w:rPr>
                <w:rFonts w:cs="宋体" w:hint="eastAsia"/>
                <w:sz w:val="15"/>
                <w:szCs w:val="15"/>
              </w:rPr>
              <w:t>驾驶校车、公路客运汽车、旅游客运汽车以外的其他载客汽车（非面包车）载人超过核定人数</w:t>
            </w:r>
            <w:r w:rsidRPr="00B375F7">
              <w:rPr>
                <w:rFonts w:cs="宋体" w:hint="eastAsia"/>
                <w:sz w:val="15"/>
                <w:szCs w:val="15"/>
              </w:rPr>
              <w:t>100%</w:t>
            </w:r>
            <w:r w:rsidRPr="00B375F7">
              <w:rPr>
                <w:rFonts w:cs="宋体" w:hint="eastAsia"/>
                <w:sz w:val="15"/>
                <w:szCs w:val="15"/>
              </w:rPr>
              <w:t>以上的</w:t>
            </w:r>
          </w:p>
        </w:tc>
        <w:tc>
          <w:tcPr>
            <w:tcW w:w="341" w:type="dxa"/>
            <w:tcBorders>
              <w:top w:val="single" w:sz="4" w:space="0" w:color="000000"/>
              <w:left w:val="single" w:sz="4" w:space="0" w:color="000000"/>
              <w:bottom w:val="single" w:sz="4" w:space="0" w:color="000000"/>
              <w:right w:val="single" w:sz="4" w:space="0" w:color="000000"/>
            </w:tcBorders>
            <w:vAlign w:val="center"/>
          </w:tcPr>
          <w:p w:rsidR="00B375F7" w:rsidRPr="00B375F7" w:rsidRDefault="00B375F7" w:rsidP="00A9146C">
            <w:pPr>
              <w:spacing w:line="240" w:lineRule="exact"/>
              <w:jc w:val="center"/>
              <w:rPr>
                <w:rFonts w:cs="宋体"/>
                <w:sz w:val="15"/>
                <w:szCs w:val="15"/>
              </w:rPr>
            </w:pPr>
            <w:r w:rsidRPr="00B375F7">
              <w:rPr>
                <w:rFonts w:cs="宋体" w:hint="eastAsia"/>
                <w:sz w:val="15"/>
                <w:szCs w:val="15"/>
              </w:rPr>
              <w:t>17371</w:t>
            </w:r>
          </w:p>
        </w:tc>
        <w:tc>
          <w:tcPr>
            <w:tcW w:w="504" w:type="dxa"/>
            <w:tcBorders>
              <w:top w:val="single" w:sz="4" w:space="0" w:color="000000"/>
              <w:left w:val="single" w:sz="4" w:space="0" w:color="000000"/>
              <w:bottom w:val="single" w:sz="4" w:space="0" w:color="000000"/>
              <w:right w:val="single" w:sz="4" w:space="0" w:color="000000"/>
            </w:tcBorders>
            <w:vAlign w:val="center"/>
          </w:tcPr>
          <w:p w:rsidR="00B375F7" w:rsidRPr="00B375F7" w:rsidRDefault="00B375F7" w:rsidP="00A9146C">
            <w:pPr>
              <w:spacing w:line="240" w:lineRule="exact"/>
              <w:jc w:val="center"/>
              <w:rPr>
                <w:rFonts w:cs="宋体"/>
                <w:sz w:val="15"/>
                <w:szCs w:val="15"/>
              </w:rPr>
            </w:pPr>
            <w:r w:rsidRPr="00B375F7">
              <w:rPr>
                <w:rFonts w:cs="宋体" w:hint="eastAsia"/>
                <w:sz w:val="15"/>
                <w:szCs w:val="15"/>
              </w:rPr>
              <w:t>行政检查</w:t>
            </w:r>
          </w:p>
        </w:tc>
        <w:tc>
          <w:tcPr>
            <w:tcW w:w="892" w:type="dxa"/>
            <w:tcBorders>
              <w:top w:val="single" w:sz="4" w:space="0" w:color="000000"/>
              <w:left w:val="single" w:sz="4" w:space="0" w:color="000000"/>
              <w:bottom w:val="single" w:sz="4" w:space="0" w:color="000000"/>
              <w:right w:val="single" w:sz="4" w:space="0" w:color="000000"/>
            </w:tcBorders>
            <w:vAlign w:val="center"/>
          </w:tcPr>
          <w:p w:rsidR="00B375F7" w:rsidRPr="00B375F7" w:rsidRDefault="00B375F7" w:rsidP="00A9146C">
            <w:pPr>
              <w:spacing w:line="240" w:lineRule="exact"/>
              <w:rPr>
                <w:rFonts w:cs="宋体"/>
                <w:sz w:val="15"/>
                <w:szCs w:val="15"/>
              </w:rPr>
            </w:pPr>
            <w:r w:rsidRPr="00B375F7">
              <w:rPr>
                <w:rFonts w:cs="宋体" w:hint="eastAsia"/>
                <w:sz w:val="15"/>
                <w:szCs w:val="15"/>
              </w:rPr>
              <w:t>《重庆市道路交通安全条例》第七十六条第二款第八项</w:t>
            </w:r>
          </w:p>
        </w:tc>
        <w:tc>
          <w:tcPr>
            <w:tcW w:w="854" w:type="dxa"/>
            <w:tcBorders>
              <w:top w:val="single" w:sz="4" w:space="0" w:color="000000"/>
              <w:left w:val="single" w:sz="4" w:space="0" w:color="000000"/>
              <w:bottom w:val="single" w:sz="4" w:space="0" w:color="000000"/>
              <w:right w:val="single" w:sz="4" w:space="0" w:color="000000"/>
            </w:tcBorders>
            <w:vAlign w:val="center"/>
          </w:tcPr>
          <w:p w:rsidR="00B375F7" w:rsidRPr="00B375F7" w:rsidRDefault="00B375F7" w:rsidP="00A9146C">
            <w:pPr>
              <w:spacing w:line="240" w:lineRule="exact"/>
              <w:rPr>
                <w:rFonts w:cs="宋体"/>
                <w:sz w:val="15"/>
                <w:szCs w:val="15"/>
              </w:rPr>
            </w:pPr>
            <w:r w:rsidRPr="00B375F7">
              <w:rPr>
                <w:rFonts w:cs="宋体" w:hint="eastAsia"/>
                <w:sz w:val="15"/>
                <w:szCs w:val="15"/>
              </w:rPr>
              <w:t>《中华人民共和国道路交通安全法》</w:t>
            </w:r>
          </w:p>
        </w:tc>
        <w:tc>
          <w:tcPr>
            <w:tcW w:w="450" w:type="dxa"/>
            <w:tcBorders>
              <w:top w:val="single" w:sz="4" w:space="0" w:color="000000"/>
              <w:left w:val="single" w:sz="4" w:space="0" w:color="000000"/>
              <w:bottom w:val="single" w:sz="4" w:space="0" w:color="000000"/>
              <w:right w:val="single" w:sz="4" w:space="0" w:color="000000"/>
            </w:tcBorders>
            <w:vAlign w:val="center"/>
          </w:tcPr>
          <w:p w:rsidR="00B375F7" w:rsidRPr="00B375F7" w:rsidRDefault="00B375F7" w:rsidP="00A9146C">
            <w:pPr>
              <w:spacing w:line="240" w:lineRule="exact"/>
              <w:jc w:val="center"/>
              <w:rPr>
                <w:rFonts w:cs="宋体"/>
                <w:sz w:val="15"/>
                <w:szCs w:val="15"/>
              </w:rPr>
            </w:pPr>
            <w:r w:rsidRPr="00B375F7">
              <w:rPr>
                <w:rFonts w:cs="宋体" w:hint="eastAsia"/>
                <w:sz w:val="15"/>
                <w:szCs w:val="15"/>
              </w:rPr>
              <w:t>第四十九条</w:t>
            </w:r>
          </w:p>
        </w:tc>
        <w:tc>
          <w:tcPr>
            <w:tcW w:w="491" w:type="dxa"/>
            <w:tcBorders>
              <w:top w:val="single" w:sz="4" w:space="0" w:color="000000"/>
              <w:left w:val="single" w:sz="4" w:space="0" w:color="000000"/>
              <w:bottom w:val="single" w:sz="4" w:space="0" w:color="000000"/>
              <w:right w:val="single" w:sz="4" w:space="0" w:color="000000"/>
            </w:tcBorders>
            <w:vAlign w:val="center"/>
          </w:tcPr>
          <w:p w:rsidR="00B375F7" w:rsidRPr="00B375F7" w:rsidRDefault="00B375F7" w:rsidP="00A9146C">
            <w:pPr>
              <w:spacing w:line="240" w:lineRule="exact"/>
              <w:jc w:val="center"/>
              <w:rPr>
                <w:rFonts w:cs="宋体"/>
                <w:sz w:val="15"/>
                <w:szCs w:val="15"/>
              </w:rPr>
            </w:pPr>
          </w:p>
        </w:tc>
        <w:tc>
          <w:tcPr>
            <w:tcW w:w="450" w:type="dxa"/>
            <w:tcBorders>
              <w:top w:val="single" w:sz="4" w:space="0" w:color="000000"/>
              <w:left w:val="single" w:sz="4" w:space="0" w:color="000000"/>
              <w:bottom w:val="single" w:sz="4" w:space="0" w:color="000000"/>
              <w:right w:val="single" w:sz="4" w:space="0" w:color="000000"/>
            </w:tcBorders>
            <w:vAlign w:val="center"/>
          </w:tcPr>
          <w:p w:rsidR="00B375F7" w:rsidRPr="00B375F7" w:rsidRDefault="00B375F7" w:rsidP="00A9146C">
            <w:pPr>
              <w:spacing w:line="240" w:lineRule="exact"/>
              <w:jc w:val="center"/>
              <w:rPr>
                <w:rFonts w:cs="宋体"/>
                <w:sz w:val="15"/>
                <w:szCs w:val="15"/>
              </w:rPr>
            </w:pPr>
          </w:p>
        </w:tc>
        <w:tc>
          <w:tcPr>
            <w:tcW w:w="927" w:type="dxa"/>
            <w:tcBorders>
              <w:top w:val="single" w:sz="4" w:space="0" w:color="000000"/>
              <w:left w:val="single" w:sz="4" w:space="0" w:color="000000"/>
              <w:bottom w:val="single" w:sz="4" w:space="0" w:color="000000"/>
              <w:right w:val="single" w:sz="4" w:space="0" w:color="000000"/>
            </w:tcBorders>
            <w:vAlign w:val="center"/>
          </w:tcPr>
          <w:p w:rsidR="00B375F7" w:rsidRPr="00B375F7" w:rsidRDefault="00B375F7" w:rsidP="00A9146C">
            <w:pPr>
              <w:spacing w:line="240" w:lineRule="exact"/>
              <w:rPr>
                <w:rFonts w:cs="宋体"/>
                <w:sz w:val="15"/>
                <w:szCs w:val="15"/>
              </w:rPr>
            </w:pPr>
            <w:r w:rsidRPr="00B375F7">
              <w:rPr>
                <w:rFonts w:cs="宋体" w:hint="eastAsia"/>
                <w:sz w:val="15"/>
                <w:szCs w:val="15"/>
              </w:rPr>
              <w:t>《中华人民共和国道路交通安全法》</w:t>
            </w:r>
          </w:p>
        </w:tc>
        <w:tc>
          <w:tcPr>
            <w:tcW w:w="395" w:type="dxa"/>
            <w:tcBorders>
              <w:top w:val="single" w:sz="4" w:space="0" w:color="000000"/>
              <w:left w:val="single" w:sz="4" w:space="0" w:color="000000"/>
              <w:bottom w:val="single" w:sz="4" w:space="0" w:color="000000"/>
              <w:right w:val="single" w:sz="4" w:space="0" w:color="000000"/>
            </w:tcBorders>
            <w:vAlign w:val="center"/>
          </w:tcPr>
          <w:p w:rsidR="00B375F7" w:rsidRPr="00B375F7" w:rsidRDefault="00B375F7" w:rsidP="00A9146C">
            <w:pPr>
              <w:spacing w:line="240" w:lineRule="exact"/>
              <w:jc w:val="center"/>
              <w:rPr>
                <w:rFonts w:cs="宋体"/>
                <w:sz w:val="15"/>
                <w:szCs w:val="15"/>
              </w:rPr>
            </w:pPr>
            <w:r w:rsidRPr="00B375F7">
              <w:rPr>
                <w:rFonts w:cs="宋体" w:hint="eastAsia"/>
                <w:sz w:val="15"/>
                <w:szCs w:val="15"/>
              </w:rPr>
              <w:t>第九十条</w:t>
            </w:r>
          </w:p>
        </w:tc>
        <w:tc>
          <w:tcPr>
            <w:tcW w:w="464" w:type="dxa"/>
            <w:tcBorders>
              <w:top w:val="single" w:sz="4" w:space="0" w:color="000000"/>
              <w:left w:val="single" w:sz="4" w:space="0" w:color="000000"/>
              <w:bottom w:val="single" w:sz="4" w:space="0" w:color="000000"/>
              <w:right w:val="single" w:sz="4" w:space="0" w:color="000000"/>
            </w:tcBorders>
            <w:vAlign w:val="center"/>
          </w:tcPr>
          <w:p w:rsidR="00B375F7" w:rsidRPr="00B375F7" w:rsidRDefault="00B375F7" w:rsidP="00A9146C">
            <w:pPr>
              <w:spacing w:line="240" w:lineRule="exact"/>
              <w:jc w:val="center"/>
              <w:rPr>
                <w:rFonts w:cs="宋体"/>
                <w:sz w:val="15"/>
                <w:szCs w:val="15"/>
              </w:rPr>
            </w:pPr>
          </w:p>
        </w:tc>
        <w:tc>
          <w:tcPr>
            <w:tcW w:w="450" w:type="dxa"/>
            <w:tcBorders>
              <w:top w:val="single" w:sz="4" w:space="0" w:color="000000"/>
              <w:left w:val="single" w:sz="4" w:space="0" w:color="000000"/>
              <w:bottom w:val="single" w:sz="4" w:space="0" w:color="000000"/>
              <w:right w:val="single" w:sz="4" w:space="0" w:color="000000"/>
            </w:tcBorders>
            <w:vAlign w:val="center"/>
          </w:tcPr>
          <w:p w:rsidR="00B375F7" w:rsidRPr="00B375F7" w:rsidRDefault="00B375F7" w:rsidP="00A9146C">
            <w:pPr>
              <w:spacing w:line="240" w:lineRule="exact"/>
              <w:jc w:val="center"/>
              <w:rPr>
                <w:rFonts w:cs="宋体"/>
                <w:sz w:val="15"/>
                <w:szCs w:val="15"/>
              </w:rPr>
            </w:pPr>
          </w:p>
        </w:tc>
        <w:tc>
          <w:tcPr>
            <w:tcW w:w="682" w:type="dxa"/>
            <w:tcBorders>
              <w:top w:val="single" w:sz="4" w:space="0" w:color="000000"/>
              <w:left w:val="single" w:sz="4" w:space="0" w:color="000000"/>
              <w:bottom w:val="single" w:sz="4" w:space="0" w:color="000000"/>
              <w:right w:val="single" w:sz="4" w:space="0" w:color="000000"/>
            </w:tcBorders>
            <w:vAlign w:val="center"/>
          </w:tcPr>
          <w:p w:rsidR="00B375F7" w:rsidRPr="00B375F7" w:rsidRDefault="00B375F7" w:rsidP="00A9146C">
            <w:pPr>
              <w:spacing w:line="240" w:lineRule="exact"/>
              <w:rPr>
                <w:rFonts w:cs="宋体"/>
                <w:sz w:val="15"/>
                <w:szCs w:val="15"/>
              </w:rPr>
            </w:pPr>
            <w:r w:rsidRPr="00B375F7">
              <w:rPr>
                <w:rFonts w:cs="宋体" w:hint="eastAsia"/>
                <w:sz w:val="15"/>
                <w:szCs w:val="15"/>
              </w:rPr>
              <w:t>《道路交通安全违法行为记分管理办法》</w:t>
            </w:r>
          </w:p>
        </w:tc>
        <w:tc>
          <w:tcPr>
            <w:tcW w:w="436" w:type="dxa"/>
            <w:tcBorders>
              <w:top w:val="single" w:sz="4" w:space="0" w:color="000000"/>
              <w:left w:val="single" w:sz="4" w:space="0" w:color="000000"/>
              <w:bottom w:val="single" w:sz="4" w:space="0" w:color="000000"/>
              <w:right w:val="single" w:sz="4" w:space="0" w:color="000000"/>
            </w:tcBorders>
            <w:vAlign w:val="center"/>
          </w:tcPr>
          <w:p w:rsidR="00B375F7" w:rsidRPr="00B375F7" w:rsidRDefault="00B375F7" w:rsidP="00A9146C">
            <w:pPr>
              <w:spacing w:line="240" w:lineRule="exact"/>
              <w:jc w:val="center"/>
              <w:rPr>
                <w:rFonts w:cs="宋体"/>
                <w:sz w:val="15"/>
                <w:szCs w:val="15"/>
              </w:rPr>
            </w:pPr>
            <w:r w:rsidRPr="00B375F7">
              <w:rPr>
                <w:rFonts w:cs="宋体" w:hint="eastAsia"/>
                <w:sz w:val="15"/>
                <w:szCs w:val="15"/>
              </w:rPr>
              <w:t>第八条</w:t>
            </w:r>
          </w:p>
        </w:tc>
        <w:tc>
          <w:tcPr>
            <w:tcW w:w="437" w:type="dxa"/>
            <w:tcBorders>
              <w:top w:val="single" w:sz="4" w:space="0" w:color="000000"/>
              <w:left w:val="single" w:sz="4" w:space="0" w:color="000000"/>
              <w:bottom w:val="single" w:sz="4" w:space="0" w:color="000000"/>
              <w:right w:val="single" w:sz="4" w:space="0" w:color="000000"/>
            </w:tcBorders>
            <w:vAlign w:val="center"/>
          </w:tcPr>
          <w:p w:rsidR="00B375F7" w:rsidRPr="00B375F7" w:rsidRDefault="00B375F7" w:rsidP="00A9146C">
            <w:pPr>
              <w:spacing w:line="240" w:lineRule="exact"/>
              <w:jc w:val="center"/>
              <w:rPr>
                <w:rFonts w:cs="宋体"/>
                <w:sz w:val="15"/>
                <w:szCs w:val="15"/>
              </w:rPr>
            </w:pPr>
          </w:p>
        </w:tc>
        <w:tc>
          <w:tcPr>
            <w:tcW w:w="354" w:type="dxa"/>
            <w:tcBorders>
              <w:top w:val="single" w:sz="4" w:space="0" w:color="000000"/>
              <w:left w:val="single" w:sz="4" w:space="0" w:color="000000"/>
              <w:bottom w:val="single" w:sz="4" w:space="0" w:color="000000"/>
              <w:right w:val="single" w:sz="4" w:space="0" w:color="000000"/>
            </w:tcBorders>
            <w:vAlign w:val="center"/>
          </w:tcPr>
          <w:p w:rsidR="00B375F7" w:rsidRPr="00B375F7" w:rsidRDefault="00B375F7" w:rsidP="00A9146C">
            <w:pPr>
              <w:spacing w:line="240" w:lineRule="exact"/>
              <w:jc w:val="center"/>
              <w:rPr>
                <w:rFonts w:cs="宋体"/>
                <w:sz w:val="15"/>
                <w:szCs w:val="15"/>
              </w:rPr>
            </w:pPr>
            <w:r w:rsidRPr="00B375F7">
              <w:rPr>
                <w:rFonts w:cs="宋体" w:hint="eastAsia"/>
                <w:sz w:val="15"/>
                <w:szCs w:val="15"/>
              </w:rPr>
              <w:t>第四项</w:t>
            </w:r>
          </w:p>
        </w:tc>
        <w:tc>
          <w:tcPr>
            <w:tcW w:w="696" w:type="dxa"/>
            <w:tcBorders>
              <w:top w:val="single" w:sz="4" w:space="0" w:color="000000"/>
              <w:left w:val="single" w:sz="4" w:space="0" w:color="000000"/>
              <w:bottom w:val="single" w:sz="4" w:space="0" w:color="000000"/>
              <w:right w:val="single" w:sz="4" w:space="0" w:color="000000"/>
            </w:tcBorders>
            <w:vAlign w:val="center"/>
          </w:tcPr>
          <w:p w:rsidR="00B375F7" w:rsidRPr="00B375F7" w:rsidRDefault="00B375F7" w:rsidP="00A9146C">
            <w:pPr>
              <w:spacing w:line="240" w:lineRule="exact"/>
              <w:jc w:val="center"/>
              <w:rPr>
                <w:rFonts w:cs="宋体"/>
                <w:sz w:val="15"/>
                <w:szCs w:val="15"/>
              </w:rPr>
            </w:pPr>
            <w:r w:rsidRPr="00B375F7">
              <w:rPr>
                <w:rFonts w:cs="宋体" w:hint="eastAsia"/>
                <w:sz w:val="15"/>
                <w:szCs w:val="15"/>
              </w:rPr>
              <w:t>罚款</w:t>
            </w:r>
            <w:r w:rsidRPr="00B375F7">
              <w:rPr>
                <w:rFonts w:cs="宋体" w:hint="eastAsia"/>
                <w:sz w:val="15"/>
                <w:szCs w:val="15"/>
              </w:rPr>
              <w:t>200</w:t>
            </w:r>
            <w:r w:rsidRPr="00B375F7">
              <w:rPr>
                <w:rFonts w:cs="宋体" w:hint="eastAsia"/>
                <w:sz w:val="15"/>
                <w:szCs w:val="15"/>
              </w:rPr>
              <w:t>元</w:t>
            </w:r>
          </w:p>
        </w:tc>
        <w:tc>
          <w:tcPr>
            <w:tcW w:w="2224" w:type="dxa"/>
            <w:tcBorders>
              <w:top w:val="single" w:sz="4" w:space="0" w:color="000000"/>
              <w:left w:val="single" w:sz="4" w:space="0" w:color="000000"/>
              <w:bottom w:val="single" w:sz="4" w:space="0" w:color="000000"/>
              <w:right w:val="single" w:sz="4" w:space="0" w:color="000000"/>
            </w:tcBorders>
            <w:vAlign w:val="center"/>
          </w:tcPr>
          <w:p w:rsidR="00B375F7" w:rsidRPr="00B375F7" w:rsidRDefault="00B375F7" w:rsidP="00A9146C">
            <w:pPr>
              <w:spacing w:line="240" w:lineRule="exact"/>
              <w:rPr>
                <w:rFonts w:cs="宋体"/>
                <w:sz w:val="15"/>
                <w:szCs w:val="15"/>
              </w:rPr>
            </w:pPr>
            <w:r w:rsidRPr="00B375F7">
              <w:rPr>
                <w:rFonts w:cs="宋体" w:hint="eastAsia"/>
                <w:sz w:val="15"/>
                <w:szCs w:val="15"/>
              </w:rPr>
              <w:t>在开具简易程序处罚决定书予以处罚后，通知属地交巡警支（大）队就近派员前往现场开具强制措施凭证扣留机动车驾驶证。</w:t>
            </w:r>
          </w:p>
        </w:tc>
      </w:tr>
      <w:tr w:rsidR="00B375F7" w:rsidRPr="00B375F7" w:rsidTr="00EB6D57">
        <w:trPr>
          <w:trHeight w:val="1631"/>
        </w:trPr>
        <w:tc>
          <w:tcPr>
            <w:tcW w:w="369" w:type="dxa"/>
            <w:tcBorders>
              <w:top w:val="single" w:sz="4" w:space="0" w:color="000000"/>
              <w:left w:val="single" w:sz="4" w:space="0" w:color="000000"/>
              <w:bottom w:val="single" w:sz="4" w:space="0" w:color="000000"/>
              <w:right w:val="single" w:sz="4" w:space="0" w:color="000000"/>
            </w:tcBorders>
            <w:vAlign w:val="center"/>
          </w:tcPr>
          <w:p w:rsidR="00B375F7" w:rsidRPr="00B375F7" w:rsidRDefault="00B375F7" w:rsidP="00A9146C">
            <w:pPr>
              <w:spacing w:line="240" w:lineRule="exact"/>
              <w:jc w:val="center"/>
              <w:rPr>
                <w:rFonts w:cs="宋体"/>
                <w:sz w:val="15"/>
                <w:szCs w:val="15"/>
              </w:rPr>
            </w:pPr>
            <w:r w:rsidRPr="00B375F7">
              <w:rPr>
                <w:rFonts w:cs="宋体" w:hint="eastAsia"/>
                <w:sz w:val="15"/>
                <w:szCs w:val="15"/>
              </w:rPr>
              <w:t>25</w:t>
            </w:r>
          </w:p>
        </w:tc>
        <w:tc>
          <w:tcPr>
            <w:tcW w:w="1319" w:type="dxa"/>
            <w:tcBorders>
              <w:top w:val="single" w:sz="4" w:space="0" w:color="000000"/>
              <w:left w:val="single" w:sz="4" w:space="0" w:color="000000"/>
              <w:bottom w:val="single" w:sz="4" w:space="0" w:color="000000"/>
              <w:right w:val="single" w:sz="4" w:space="0" w:color="000000"/>
            </w:tcBorders>
            <w:vAlign w:val="center"/>
          </w:tcPr>
          <w:p w:rsidR="00B375F7" w:rsidRPr="00B375F7" w:rsidRDefault="00B375F7" w:rsidP="00A9146C">
            <w:pPr>
              <w:spacing w:line="240" w:lineRule="exact"/>
              <w:rPr>
                <w:rFonts w:cs="宋体"/>
                <w:sz w:val="15"/>
                <w:szCs w:val="15"/>
              </w:rPr>
            </w:pPr>
            <w:r w:rsidRPr="00B375F7">
              <w:rPr>
                <w:rFonts w:cs="宋体" w:hint="eastAsia"/>
                <w:sz w:val="15"/>
                <w:szCs w:val="15"/>
              </w:rPr>
              <w:t>驾驶校车、公路客运汽车、旅游客运汽车以外的</w:t>
            </w:r>
            <w:r w:rsidRPr="00B375F7">
              <w:rPr>
                <w:rFonts w:cs="宋体" w:hint="eastAsia"/>
                <w:sz w:val="15"/>
                <w:szCs w:val="15"/>
              </w:rPr>
              <w:t>7</w:t>
            </w:r>
            <w:r w:rsidRPr="00B375F7">
              <w:rPr>
                <w:rFonts w:cs="宋体" w:hint="eastAsia"/>
                <w:sz w:val="15"/>
                <w:szCs w:val="15"/>
              </w:rPr>
              <w:t>座以上载客汽车（面包车）载人超过核定人数</w:t>
            </w:r>
            <w:r w:rsidRPr="00B375F7">
              <w:rPr>
                <w:rFonts w:cs="宋体" w:hint="eastAsia"/>
                <w:sz w:val="15"/>
                <w:szCs w:val="15"/>
              </w:rPr>
              <w:t>20%</w:t>
            </w:r>
            <w:r w:rsidRPr="00B375F7">
              <w:rPr>
                <w:rFonts w:cs="宋体" w:hint="eastAsia"/>
                <w:sz w:val="15"/>
                <w:szCs w:val="15"/>
              </w:rPr>
              <w:t>以上未达</w:t>
            </w:r>
            <w:r w:rsidRPr="00B375F7">
              <w:rPr>
                <w:rFonts w:cs="宋体" w:hint="eastAsia"/>
                <w:sz w:val="15"/>
                <w:szCs w:val="15"/>
              </w:rPr>
              <w:t>50%</w:t>
            </w:r>
            <w:r w:rsidRPr="00B375F7">
              <w:rPr>
                <w:rFonts w:cs="宋体" w:hint="eastAsia"/>
                <w:sz w:val="15"/>
                <w:szCs w:val="15"/>
              </w:rPr>
              <w:t>的</w:t>
            </w:r>
          </w:p>
        </w:tc>
        <w:tc>
          <w:tcPr>
            <w:tcW w:w="341" w:type="dxa"/>
            <w:tcBorders>
              <w:top w:val="single" w:sz="4" w:space="0" w:color="000000"/>
              <w:left w:val="single" w:sz="4" w:space="0" w:color="000000"/>
              <w:bottom w:val="single" w:sz="4" w:space="0" w:color="000000"/>
              <w:right w:val="single" w:sz="4" w:space="0" w:color="000000"/>
            </w:tcBorders>
            <w:vAlign w:val="center"/>
          </w:tcPr>
          <w:p w:rsidR="00B375F7" w:rsidRPr="00B375F7" w:rsidRDefault="00B375F7" w:rsidP="00A9146C">
            <w:pPr>
              <w:spacing w:line="240" w:lineRule="exact"/>
              <w:jc w:val="center"/>
              <w:rPr>
                <w:rFonts w:cs="宋体"/>
                <w:sz w:val="15"/>
                <w:szCs w:val="15"/>
              </w:rPr>
            </w:pPr>
            <w:r w:rsidRPr="00B375F7">
              <w:rPr>
                <w:rFonts w:cs="宋体" w:hint="eastAsia"/>
                <w:sz w:val="15"/>
                <w:szCs w:val="15"/>
              </w:rPr>
              <w:t>16470</w:t>
            </w:r>
          </w:p>
        </w:tc>
        <w:tc>
          <w:tcPr>
            <w:tcW w:w="504" w:type="dxa"/>
            <w:tcBorders>
              <w:top w:val="single" w:sz="4" w:space="0" w:color="000000"/>
              <w:left w:val="single" w:sz="4" w:space="0" w:color="000000"/>
              <w:bottom w:val="single" w:sz="4" w:space="0" w:color="000000"/>
              <w:right w:val="single" w:sz="4" w:space="0" w:color="000000"/>
            </w:tcBorders>
            <w:vAlign w:val="center"/>
          </w:tcPr>
          <w:p w:rsidR="00B375F7" w:rsidRPr="00B375F7" w:rsidRDefault="00B375F7" w:rsidP="00A9146C">
            <w:pPr>
              <w:spacing w:line="240" w:lineRule="exact"/>
              <w:jc w:val="center"/>
              <w:rPr>
                <w:rFonts w:cs="宋体"/>
                <w:sz w:val="15"/>
                <w:szCs w:val="15"/>
              </w:rPr>
            </w:pPr>
            <w:r w:rsidRPr="00B375F7">
              <w:rPr>
                <w:rFonts w:cs="宋体" w:hint="eastAsia"/>
                <w:sz w:val="15"/>
                <w:szCs w:val="15"/>
              </w:rPr>
              <w:t>行政检查</w:t>
            </w:r>
          </w:p>
        </w:tc>
        <w:tc>
          <w:tcPr>
            <w:tcW w:w="892" w:type="dxa"/>
            <w:tcBorders>
              <w:top w:val="single" w:sz="4" w:space="0" w:color="000000"/>
              <w:left w:val="single" w:sz="4" w:space="0" w:color="000000"/>
              <w:bottom w:val="single" w:sz="4" w:space="0" w:color="000000"/>
              <w:right w:val="single" w:sz="4" w:space="0" w:color="000000"/>
            </w:tcBorders>
            <w:vAlign w:val="center"/>
          </w:tcPr>
          <w:p w:rsidR="00B375F7" w:rsidRPr="00B375F7" w:rsidRDefault="00B375F7" w:rsidP="00A9146C">
            <w:pPr>
              <w:spacing w:line="240" w:lineRule="exact"/>
              <w:rPr>
                <w:rFonts w:cs="宋体"/>
                <w:sz w:val="15"/>
                <w:szCs w:val="15"/>
              </w:rPr>
            </w:pPr>
            <w:r w:rsidRPr="00B375F7">
              <w:rPr>
                <w:rFonts w:cs="宋体" w:hint="eastAsia"/>
                <w:sz w:val="15"/>
                <w:szCs w:val="15"/>
              </w:rPr>
              <w:t>《重庆市道路交通安全条例》第七十六条第二款第八项</w:t>
            </w:r>
          </w:p>
        </w:tc>
        <w:tc>
          <w:tcPr>
            <w:tcW w:w="854" w:type="dxa"/>
            <w:tcBorders>
              <w:top w:val="single" w:sz="4" w:space="0" w:color="000000"/>
              <w:left w:val="single" w:sz="4" w:space="0" w:color="000000"/>
              <w:bottom w:val="single" w:sz="4" w:space="0" w:color="000000"/>
              <w:right w:val="single" w:sz="4" w:space="0" w:color="000000"/>
            </w:tcBorders>
            <w:vAlign w:val="center"/>
          </w:tcPr>
          <w:p w:rsidR="00B375F7" w:rsidRPr="00B375F7" w:rsidRDefault="00B375F7" w:rsidP="00A9146C">
            <w:pPr>
              <w:spacing w:line="240" w:lineRule="exact"/>
              <w:rPr>
                <w:rFonts w:cs="宋体"/>
                <w:sz w:val="15"/>
                <w:szCs w:val="15"/>
              </w:rPr>
            </w:pPr>
            <w:r w:rsidRPr="00B375F7">
              <w:rPr>
                <w:rFonts w:cs="宋体" w:hint="eastAsia"/>
                <w:sz w:val="15"/>
                <w:szCs w:val="15"/>
              </w:rPr>
              <w:t>《中华人民共和国道路交通安全法》</w:t>
            </w:r>
          </w:p>
        </w:tc>
        <w:tc>
          <w:tcPr>
            <w:tcW w:w="450" w:type="dxa"/>
            <w:tcBorders>
              <w:top w:val="single" w:sz="4" w:space="0" w:color="000000"/>
              <w:left w:val="single" w:sz="4" w:space="0" w:color="000000"/>
              <w:bottom w:val="single" w:sz="4" w:space="0" w:color="000000"/>
              <w:right w:val="single" w:sz="4" w:space="0" w:color="000000"/>
            </w:tcBorders>
            <w:vAlign w:val="center"/>
          </w:tcPr>
          <w:p w:rsidR="00B375F7" w:rsidRPr="00B375F7" w:rsidRDefault="00B375F7" w:rsidP="00A9146C">
            <w:pPr>
              <w:spacing w:line="240" w:lineRule="exact"/>
              <w:jc w:val="center"/>
              <w:rPr>
                <w:rFonts w:cs="宋体"/>
                <w:sz w:val="15"/>
                <w:szCs w:val="15"/>
              </w:rPr>
            </w:pPr>
            <w:r w:rsidRPr="00B375F7">
              <w:rPr>
                <w:rFonts w:cs="宋体" w:hint="eastAsia"/>
                <w:sz w:val="15"/>
                <w:szCs w:val="15"/>
              </w:rPr>
              <w:t>第四十九条</w:t>
            </w:r>
          </w:p>
        </w:tc>
        <w:tc>
          <w:tcPr>
            <w:tcW w:w="491" w:type="dxa"/>
            <w:tcBorders>
              <w:top w:val="single" w:sz="4" w:space="0" w:color="000000"/>
              <w:left w:val="single" w:sz="4" w:space="0" w:color="000000"/>
              <w:bottom w:val="single" w:sz="4" w:space="0" w:color="000000"/>
              <w:right w:val="single" w:sz="4" w:space="0" w:color="000000"/>
            </w:tcBorders>
            <w:vAlign w:val="center"/>
          </w:tcPr>
          <w:p w:rsidR="00B375F7" w:rsidRPr="00B375F7" w:rsidRDefault="00B375F7" w:rsidP="00A9146C">
            <w:pPr>
              <w:spacing w:line="240" w:lineRule="exact"/>
              <w:jc w:val="center"/>
              <w:rPr>
                <w:rFonts w:cs="宋体"/>
                <w:sz w:val="15"/>
                <w:szCs w:val="15"/>
              </w:rPr>
            </w:pPr>
          </w:p>
        </w:tc>
        <w:tc>
          <w:tcPr>
            <w:tcW w:w="450" w:type="dxa"/>
            <w:tcBorders>
              <w:top w:val="single" w:sz="4" w:space="0" w:color="000000"/>
              <w:left w:val="single" w:sz="4" w:space="0" w:color="000000"/>
              <w:bottom w:val="single" w:sz="4" w:space="0" w:color="000000"/>
              <w:right w:val="single" w:sz="4" w:space="0" w:color="000000"/>
            </w:tcBorders>
            <w:vAlign w:val="center"/>
          </w:tcPr>
          <w:p w:rsidR="00B375F7" w:rsidRPr="00B375F7" w:rsidRDefault="00B375F7" w:rsidP="00A9146C">
            <w:pPr>
              <w:spacing w:line="240" w:lineRule="exact"/>
              <w:jc w:val="center"/>
              <w:rPr>
                <w:rFonts w:cs="宋体"/>
                <w:sz w:val="15"/>
                <w:szCs w:val="15"/>
              </w:rPr>
            </w:pPr>
          </w:p>
        </w:tc>
        <w:tc>
          <w:tcPr>
            <w:tcW w:w="927" w:type="dxa"/>
            <w:tcBorders>
              <w:top w:val="single" w:sz="4" w:space="0" w:color="000000"/>
              <w:left w:val="single" w:sz="4" w:space="0" w:color="000000"/>
              <w:bottom w:val="single" w:sz="4" w:space="0" w:color="000000"/>
              <w:right w:val="single" w:sz="4" w:space="0" w:color="000000"/>
            </w:tcBorders>
            <w:vAlign w:val="center"/>
          </w:tcPr>
          <w:p w:rsidR="00B375F7" w:rsidRPr="00B375F7" w:rsidRDefault="00B375F7" w:rsidP="00A9146C">
            <w:pPr>
              <w:spacing w:line="240" w:lineRule="exact"/>
              <w:rPr>
                <w:rFonts w:cs="宋体"/>
                <w:sz w:val="15"/>
                <w:szCs w:val="15"/>
              </w:rPr>
            </w:pPr>
            <w:r w:rsidRPr="00B375F7">
              <w:rPr>
                <w:rFonts w:cs="宋体" w:hint="eastAsia"/>
                <w:sz w:val="15"/>
                <w:szCs w:val="15"/>
              </w:rPr>
              <w:t>《中华人民共和国道路交通安全法》</w:t>
            </w:r>
          </w:p>
        </w:tc>
        <w:tc>
          <w:tcPr>
            <w:tcW w:w="395" w:type="dxa"/>
            <w:tcBorders>
              <w:top w:val="single" w:sz="4" w:space="0" w:color="000000"/>
              <w:left w:val="single" w:sz="4" w:space="0" w:color="000000"/>
              <w:bottom w:val="single" w:sz="4" w:space="0" w:color="000000"/>
              <w:right w:val="single" w:sz="4" w:space="0" w:color="000000"/>
            </w:tcBorders>
            <w:vAlign w:val="center"/>
          </w:tcPr>
          <w:p w:rsidR="00B375F7" w:rsidRPr="00B375F7" w:rsidRDefault="00B375F7" w:rsidP="00A9146C">
            <w:pPr>
              <w:spacing w:line="240" w:lineRule="exact"/>
              <w:jc w:val="center"/>
              <w:rPr>
                <w:rFonts w:cs="宋体"/>
                <w:sz w:val="15"/>
                <w:szCs w:val="15"/>
              </w:rPr>
            </w:pPr>
            <w:r w:rsidRPr="00B375F7">
              <w:rPr>
                <w:rFonts w:cs="宋体" w:hint="eastAsia"/>
                <w:sz w:val="15"/>
                <w:szCs w:val="15"/>
              </w:rPr>
              <w:t>第九十条</w:t>
            </w:r>
          </w:p>
        </w:tc>
        <w:tc>
          <w:tcPr>
            <w:tcW w:w="464" w:type="dxa"/>
            <w:tcBorders>
              <w:top w:val="single" w:sz="4" w:space="0" w:color="000000"/>
              <w:left w:val="single" w:sz="4" w:space="0" w:color="000000"/>
              <w:bottom w:val="single" w:sz="4" w:space="0" w:color="000000"/>
              <w:right w:val="single" w:sz="4" w:space="0" w:color="000000"/>
            </w:tcBorders>
            <w:vAlign w:val="center"/>
          </w:tcPr>
          <w:p w:rsidR="00B375F7" w:rsidRPr="00B375F7" w:rsidRDefault="00B375F7" w:rsidP="00A9146C">
            <w:pPr>
              <w:spacing w:line="240" w:lineRule="exact"/>
              <w:jc w:val="center"/>
              <w:rPr>
                <w:rFonts w:cs="宋体"/>
                <w:sz w:val="15"/>
                <w:szCs w:val="15"/>
              </w:rPr>
            </w:pPr>
          </w:p>
        </w:tc>
        <w:tc>
          <w:tcPr>
            <w:tcW w:w="450" w:type="dxa"/>
            <w:tcBorders>
              <w:top w:val="single" w:sz="4" w:space="0" w:color="000000"/>
              <w:left w:val="single" w:sz="4" w:space="0" w:color="000000"/>
              <w:bottom w:val="single" w:sz="4" w:space="0" w:color="000000"/>
              <w:right w:val="single" w:sz="4" w:space="0" w:color="000000"/>
            </w:tcBorders>
            <w:vAlign w:val="center"/>
          </w:tcPr>
          <w:p w:rsidR="00B375F7" w:rsidRPr="00B375F7" w:rsidRDefault="00B375F7" w:rsidP="00A9146C">
            <w:pPr>
              <w:spacing w:line="240" w:lineRule="exact"/>
              <w:jc w:val="center"/>
              <w:rPr>
                <w:rFonts w:cs="宋体"/>
                <w:sz w:val="15"/>
                <w:szCs w:val="15"/>
              </w:rPr>
            </w:pPr>
          </w:p>
        </w:tc>
        <w:tc>
          <w:tcPr>
            <w:tcW w:w="682" w:type="dxa"/>
            <w:tcBorders>
              <w:top w:val="single" w:sz="4" w:space="0" w:color="000000"/>
              <w:left w:val="single" w:sz="4" w:space="0" w:color="000000"/>
              <w:bottom w:val="single" w:sz="4" w:space="0" w:color="000000"/>
              <w:right w:val="single" w:sz="4" w:space="0" w:color="000000"/>
            </w:tcBorders>
            <w:vAlign w:val="center"/>
          </w:tcPr>
          <w:p w:rsidR="00B375F7" w:rsidRPr="00B375F7" w:rsidRDefault="00B375F7" w:rsidP="00A9146C">
            <w:pPr>
              <w:spacing w:line="240" w:lineRule="exact"/>
              <w:rPr>
                <w:rFonts w:cs="宋体"/>
                <w:sz w:val="15"/>
                <w:szCs w:val="15"/>
              </w:rPr>
            </w:pPr>
            <w:r w:rsidRPr="00B375F7">
              <w:rPr>
                <w:rFonts w:cs="宋体" w:hint="eastAsia"/>
                <w:sz w:val="15"/>
                <w:szCs w:val="15"/>
              </w:rPr>
              <w:t>《道路交通安全违法行为记分管理办法》</w:t>
            </w:r>
          </w:p>
        </w:tc>
        <w:tc>
          <w:tcPr>
            <w:tcW w:w="436" w:type="dxa"/>
            <w:tcBorders>
              <w:top w:val="single" w:sz="4" w:space="0" w:color="000000"/>
              <w:left w:val="single" w:sz="4" w:space="0" w:color="000000"/>
              <w:bottom w:val="single" w:sz="4" w:space="0" w:color="000000"/>
              <w:right w:val="single" w:sz="4" w:space="0" w:color="000000"/>
            </w:tcBorders>
            <w:vAlign w:val="center"/>
          </w:tcPr>
          <w:p w:rsidR="00B375F7" w:rsidRPr="00B375F7" w:rsidRDefault="00B375F7" w:rsidP="00A9146C">
            <w:pPr>
              <w:spacing w:line="240" w:lineRule="exact"/>
              <w:jc w:val="center"/>
              <w:rPr>
                <w:rFonts w:cs="宋体"/>
                <w:sz w:val="15"/>
                <w:szCs w:val="15"/>
              </w:rPr>
            </w:pPr>
            <w:r w:rsidRPr="00B375F7">
              <w:rPr>
                <w:rFonts w:cs="宋体" w:hint="eastAsia"/>
                <w:sz w:val="15"/>
                <w:szCs w:val="15"/>
              </w:rPr>
              <w:t>第十条</w:t>
            </w:r>
          </w:p>
        </w:tc>
        <w:tc>
          <w:tcPr>
            <w:tcW w:w="437" w:type="dxa"/>
            <w:tcBorders>
              <w:top w:val="single" w:sz="4" w:space="0" w:color="000000"/>
              <w:left w:val="single" w:sz="4" w:space="0" w:color="000000"/>
              <w:bottom w:val="single" w:sz="4" w:space="0" w:color="000000"/>
              <w:right w:val="single" w:sz="4" w:space="0" w:color="000000"/>
            </w:tcBorders>
            <w:vAlign w:val="center"/>
          </w:tcPr>
          <w:p w:rsidR="00B375F7" w:rsidRPr="00B375F7" w:rsidRDefault="00B375F7" w:rsidP="00A9146C">
            <w:pPr>
              <w:spacing w:line="240" w:lineRule="exact"/>
              <w:jc w:val="center"/>
              <w:rPr>
                <w:rFonts w:cs="宋体"/>
                <w:sz w:val="15"/>
                <w:szCs w:val="15"/>
              </w:rPr>
            </w:pPr>
          </w:p>
        </w:tc>
        <w:tc>
          <w:tcPr>
            <w:tcW w:w="354" w:type="dxa"/>
            <w:tcBorders>
              <w:top w:val="single" w:sz="4" w:space="0" w:color="000000"/>
              <w:left w:val="single" w:sz="4" w:space="0" w:color="000000"/>
              <w:bottom w:val="single" w:sz="4" w:space="0" w:color="000000"/>
              <w:right w:val="single" w:sz="4" w:space="0" w:color="000000"/>
            </w:tcBorders>
            <w:vAlign w:val="center"/>
          </w:tcPr>
          <w:p w:rsidR="00B375F7" w:rsidRPr="00B375F7" w:rsidRDefault="00B375F7" w:rsidP="00A9146C">
            <w:pPr>
              <w:spacing w:line="240" w:lineRule="exact"/>
              <w:jc w:val="center"/>
              <w:rPr>
                <w:rFonts w:cs="宋体"/>
                <w:sz w:val="15"/>
                <w:szCs w:val="15"/>
              </w:rPr>
            </w:pPr>
            <w:r w:rsidRPr="00B375F7">
              <w:rPr>
                <w:rFonts w:cs="宋体" w:hint="eastAsia"/>
                <w:sz w:val="15"/>
                <w:szCs w:val="15"/>
              </w:rPr>
              <w:t>第一项</w:t>
            </w:r>
          </w:p>
        </w:tc>
        <w:tc>
          <w:tcPr>
            <w:tcW w:w="696" w:type="dxa"/>
            <w:tcBorders>
              <w:top w:val="single" w:sz="4" w:space="0" w:color="000000"/>
              <w:left w:val="single" w:sz="4" w:space="0" w:color="000000"/>
              <w:bottom w:val="single" w:sz="4" w:space="0" w:color="000000"/>
              <w:right w:val="single" w:sz="4" w:space="0" w:color="000000"/>
            </w:tcBorders>
            <w:vAlign w:val="center"/>
          </w:tcPr>
          <w:p w:rsidR="00B375F7" w:rsidRPr="00B375F7" w:rsidRDefault="00B375F7" w:rsidP="00A9146C">
            <w:pPr>
              <w:spacing w:line="240" w:lineRule="exact"/>
              <w:jc w:val="center"/>
              <w:rPr>
                <w:rFonts w:cs="宋体"/>
                <w:sz w:val="15"/>
                <w:szCs w:val="15"/>
              </w:rPr>
            </w:pPr>
            <w:r w:rsidRPr="00B375F7">
              <w:rPr>
                <w:rFonts w:cs="宋体" w:hint="eastAsia"/>
                <w:sz w:val="15"/>
                <w:szCs w:val="15"/>
              </w:rPr>
              <w:t>罚款</w:t>
            </w:r>
            <w:r w:rsidRPr="00B375F7">
              <w:rPr>
                <w:rFonts w:cs="宋体" w:hint="eastAsia"/>
                <w:sz w:val="15"/>
                <w:szCs w:val="15"/>
              </w:rPr>
              <w:t>200</w:t>
            </w:r>
            <w:r w:rsidRPr="00B375F7">
              <w:rPr>
                <w:rFonts w:cs="宋体" w:hint="eastAsia"/>
                <w:sz w:val="15"/>
                <w:szCs w:val="15"/>
              </w:rPr>
              <w:t>元</w:t>
            </w:r>
          </w:p>
        </w:tc>
        <w:tc>
          <w:tcPr>
            <w:tcW w:w="2224" w:type="dxa"/>
            <w:tcBorders>
              <w:top w:val="single" w:sz="4" w:space="0" w:color="000000"/>
              <w:left w:val="single" w:sz="4" w:space="0" w:color="000000"/>
              <w:bottom w:val="single" w:sz="4" w:space="0" w:color="000000"/>
              <w:right w:val="single" w:sz="4" w:space="0" w:color="000000"/>
            </w:tcBorders>
            <w:vAlign w:val="center"/>
          </w:tcPr>
          <w:p w:rsidR="00B375F7" w:rsidRPr="00B375F7" w:rsidRDefault="00B375F7" w:rsidP="00A9146C">
            <w:pPr>
              <w:spacing w:line="240" w:lineRule="exact"/>
              <w:rPr>
                <w:rFonts w:cs="宋体"/>
                <w:sz w:val="15"/>
                <w:szCs w:val="15"/>
              </w:rPr>
            </w:pPr>
          </w:p>
        </w:tc>
      </w:tr>
      <w:tr w:rsidR="00B375F7" w:rsidRPr="00B375F7" w:rsidTr="00EB6D57">
        <w:trPr>
          <w:trHeight w:val="1773"/>
        </w:trPr>
        <w:tc>
          <w:tcPr>
            <w:tcW w:w="369" w:type="dxa"/>
            <w:tcBorders>
              <w:top w:val="single" w:sz="4" w:space="0" w:color="000000"/>
              <w:left w:val="single" w:sz="4" w:space="0" w:color="000000"/>
              <w:bottom w:val="single" w:sz="4" w:space="0" w:color="000000"/>
              <w:right w:val="single" w:sz="4" w:space="0" w:color="000000"/>
            </w:tcBorders>
            <w:vAlign w:val="center"/>
          </w:tcPr>
          <w:p w:rsidR="00B375F7" w:rsidRPr="00B375F7" w:rsidRDefault="00B375F7" w:rsidP="00A9146C">
            <w:pPr>
              <w:spacing w:line="240" w:lineRule="exact"/>
              <w:jc w:val="center"/>
              <w:rPr>
                <w:rFonts w:cs="宋体"/>
                <w:sz w:val="15"/>
                <w:szCs w:val="15"/>
              </w:rPr>
            </w:pPr>
            <w:r w:rsidRPr="00B375F7">
              <w:rPr>
                <w:rFonts w:cs="宋体" w:hint="eastAsia"/>
                <w:sz w:val="15"/>
                <w:szCs w:val="15"/>
              </w:rPr>
              <w:t>26</w:t>
            </w:r>
          </w:p>
        </w:tc>
        <w:tc>
          <w:tcPr>
            <w:tcW w:w="1319" w:type="dxa"/>
            <w:tcBorders>
              <w:top w:val="single" w:sz="4" w:space="0" w:color="000000"/>
              <w:left w:val="single" w:sz="4" w:space="0" w:color="000000"/>
              <w:bottom w:val="single" w:sz="4" w:space="0" w:color="000000"/>
              <w:right w:val="single" w:sz="4" w:space="0" w:color="000000"/>
            </w:tcBorders>
            <w:vAlign w:val="center"/>
          </w:tcPr>
          <w:p w:rsidR="00B375F7" w:rsidRPr="00B375F7" w:rsidRDefault="00B375F7" w:rsidP="00A9146C">
            <w:pPr>
              <w:spacing w:line="240" w:lineRule="exact"/>
              <w:rPr>
                <w:rFonts w:cs="宋体"/>
                <w:sz w:val="15"/>
                <w:szCs w:val="15"/>
              </w:rPr>
            </w:pPr>
            <w:r w:rsidRPr="00B375F7">
              <w:rPr>
                <w:rFonts w:cs="宋体" w:hint="eastAsia"/>
                <w:sz w:val="15"/>
                <w:szCs w:val="15"/>
              </w:rPr>
              <w:t>驾驶校车、公路客运汽车、旅游客运汽车以外的</w:t>
            </w:r>
            <w:r w:rsidRPr="00B375F7">
              <w:rPr>
                <w:rFonts w:cs="宋体" w:hint="eastAsia"/>
                <w:sz w:val="15"/>
                <w:szCs w:val="15"/>
              </w:rPr>
              <w:t>7</w:t>
            </w:r>
            <w:r w:rsidRPr="00B375F7">
              <w:rPr>
                <w:rFonts w:cs="宋体" w:hint="eastAsia"/>
                <w:sz w:val="15"/>
                <w:szCs w:val="15"/>
              </w:rPr>
              <w:t>座以上载客汽车（非面包车）载人超过核定人数</w:t>
            </w:r>
            <w:r w:rsidRPr="00B375F7">
              <w:rPr>
                <w:rFonts w:cs="宋体" w:hint="eastAsia"/>
                <w:sz w:val="15"/>
                <w:szCs w:val="15"/>
              </w:rPr>
              <w:t>20%</w:t>
            </w:r>
            <w:r w:rsidRPr="00B375F7">
              <w:rPr>
                <w:rFonts w:cs="宋体" w:hint="eastAsia"/>
                <w:sz w:val="15"/>
                <w:szCs w:val="15"/>
              </w:rPr>
              <w:t>以上未达</w:t>
            </w:r>
            <w:r w:rsidRPr="00B375F7">
              <w:rPr>
                <w:rFonts w:cs="宋体" w:hint="eastAsia"/>
                <w:sz w:val="15"/>
                <w:szCs w:val="15"/>
              </w:rPr>
              <w:t>50%</w:t>
            </w:r>
            <w:r w:rsidRPr="00B375F7">
              <w:rPr>
                <w:rFonts w:cs="宋体" w:hint="eastAsia"/>
                <w:sz w:val="15"/>
                <w:szCs w:val="15"/>
              </w:rPr>
              <w:t>的</w:t>
            </w:r>
          </w:p>
        </w:tc>
        <w:tc>
          <w:tcPr>
            <w:tcW w:w="341" w:type="dxa"/>
            <w:tcBorders>
              <w:top w:val="single" w:sz="4" w:space="0" w:color="000000"/>
              <w:left w:val="single" w:sz="4" w:space="0" w:color="000000"/>
              <w:bottom w:val="single" w:sz="4" w:space="0" w:color="000000"/>
              <w:right w:val="single" w:sz="4" w:space="0" w:color="000000"/>
            </w:tcBorders>
            <w:vAlign w:val="center"/>
          </w:tcPr>
          <w:p w:rsidR="00B375F7" w:rsidRPr="00B375F7" w:rsidRDefault="00B375F7" w:rsidP="00A9146C">
            <w:pPr>
              <w:spacing w:line="240" w:lineRule="exact"/>
              <w:jc w:val="center"/>
              <w:rPr>
                <w:rFonts w:cs="宋体"/>
                <w:sz w:val="15"/>
                <w:szCs w:val="15"/>
              </w:rPr>
            </w:pPr>
            <w:r w:rsidRPr="00B375F7">
              <w:rPr>
                <w:rFonts w:cs="宋体" w:hint="eastAsia"/>
                <w:sz w:val="15"/>
                <w:szCs w:val="15"/>
              </w:rPr>
              <w:t>16471</w:t>
            </w:r>
          </w:p>
        </w:tc>
        <w:tc>
          <w:tcPr>
            <w:tcW w:w="504" w:type="dxa"/>
            <w:tcBorders>
              <w:top w:val="single" w:sz="4" w:space="0" w:color="000000"/>
              <w:left w:val="single" w:sz="4" w:space="0" w:color="000000"/>
              <w:bottom w:val="single" w:sz="4" w:space="0" w:color="000000"/>
              <w:right w:val="single" w:sz="4" w:space="0" w:color="000000"/>
            </w:tcBorders>
            <w:vAlign w:val="center"/>
          </w:tcPr>
          <w:p w:rsidR="00B375F7" w:rsidRPr="00B375F7" w:rsidRDefault="00B375F7" w:rsidP="00A9146C">
            <w:pPr>
              <w:spacing w:line="240" w:lineRule="exact"/>
              <w:jc w:val="center"/>
              <w:rPr>
                <w:rFonts w:cs="宋体"/>
                <w:sz w:val="15"/>
                <w:szCs w:val="15"/>
              </w:rPr>
            </w:pPr>
            <w:r w:rsidRPr="00B375F7">
              <w:rPr>
                <w:rFonts w:cs="宋体" w:hint="eastAsia"/>
                <w:sz w:val="15"/>
                <w:szCs w:val="15"/>
              </w:rPr>
              <w:t>行政检查</w:t>
            </w:r>
          </w:p>
        </w:tc>
        <w:tc>
          <w:tcPr>
            <w:tcW w:w="892" w:type="dxa"/>
            <w:tcBorders>
              <w:top w:val="single" w:sz="4" w:space="0" w:color="000000"/>
              <w:left w:val="single" w:sz="4" w:space="0" w:color="000000"/>
              <w:bottom w:val="single" w:sz="4" w:space="0" w:color="000000"/>
              <w:right w:val="single" w:sz="4" w:space="0" w:color="000000"/>
            </w:tcBorders>
            <w:vAlign w:val="center"/>
          </w:tcPr>
          <w:p w:rsidR="00B375F7" w:rsidRPr="00B375F7" w:rsidRDefault="00B375F7" w:rsidP="00A9146C">
            <w:pPr>
              <w:spacing w:line="240" w:lineRule="exact"/>
              <w:rPr>
                <w:rFonts w:cs="宋体"/>
                <w:sz w:val="15"/>
                <w:szCs w:val="15"/>
              </w:rPr>
            </w:pPr>
            <w:r w:rsidRPr="00B375F7">
              <w:rPr>
                <w:rFonts w:cs="宋体" w:hint="eastAsia"/>
                <w:sz w:val="15"/>
                <w:szCs w:val="15"/>
              </w:rPr>
              <w:t>《重庆市道路交通安全条例》第七十六条第二款第八项</w:t>
            </w:r>
          </w:p>
        </w:tc>
        <w:tc>
          <w:tcPr>
            <w:tcW w:w="854" w:type="dxa"/>
            <w:tcBorders>
              <w:top w:val="single" w:sz="4" w:space="0" w:color="000000"/>
              <w:left w:val="single" w:sz="4" w:space="0" w:color="000000"/>
              <w:bottom w:val="single" w:sz="4" w:space="0" w:color="000000"/>
              <w:right w:val="single" w:sz="4" w:space="0" w:color="000000"/>
            </w:tcBorders>
            <w:vAlign w:val="center"/>
          </w:tcPr>
          <w:p w:rsidR="00B375F7" w:rsidRPr="00B375F7" w:rsidRDefault="00B375F7" w:rsidP="00A9146C">
            <w:pPr>
              <w:spacing w:line="240" w:lineRule="exact"/>
              <w:rPr>
                <w:rFonts w:cs="宋体"/>
                <w:sz w:val="15"/>
                <w:szCs w:val="15"/>
              </w:rPr>
            </w:pPr>
            <w:r w:rsidRPr="00B375F7">
              <w:rPr>
                <w:rFonts w:cs="宋体" w:hint="eastAsia"/>
                <w:sz w:val="15"/>
                <w:szCs w:val="15"/>
              </w:rPr>
              <w:t>《中华人民共和国道路交通安全法》</w:t>
            </w:r>
          </w:p>
        </w:tc>
        <w:tc>
          <w:tcPr>
            <w:tcW w:w="450" w:type="dxa"/>
            <w:tcBorders>
              <w:top w:val="single" w:sz="4" w:space="0" w:color="000000"/>
              <w:left w:val="single" w:sz="4" w:space="0" w:color="000000"/>
              <w:bottom w:val="single" w:sz="4" w:space="0" w:color="000000"/>
              <w:right w:val="single" w:sz="4" w:space="0" w:color="000000"/>
            </w:tcBorders>
            <w:vAlign w:val="center"/>
          </w:tcPr>
          <w:p w:rsidR="00B375F7" w:rsidRPr="00B375F7" w:rsidRDefault="00B375F7" w:rsidP="00A9146C">
            <w:pPr>
              <w:spacing w:line="240" w:lineRule="exact"/>
              <w:jc w:val="center"/>
              <w:rPr>
                <w:rFonts w:cs="宋体"/>
                <w:sz w:val="15"/>
                <w:szCs w:val="15"/>
              </w:rPr>
            </w:pPr>
            <w:r w:rsidRPr="00B375F7">
              <w:rPr>
                <w:rFonts w:cs="宋体" w:hint="eastAsia"/>
                <w:sz w:val="15"/>
                <w:szCs w:val="15"/>
              </w:rPr>
              <w:t>第四十九条</w:t>
            </w:r>
          </w:p>
        </w:tc>
        <w:tc>
          <w:tcPr>
            <w:tcW w:w="491" w:type="dxa"/>
            <w:tcBorders>
              <w:top w:val="single" w:sz="4" w:space="0" w:color="000000"/>
              <w:left w:val="single" w:sz="4" w:space="0" w:color="000000"/>
              <w:bottom w:val="single" w:sz="4" w:space="0" w:color="000000"/>
              <w:right w:val="single" w:sz="4" w:space="0" w:color="000000"/>
            </w:tcBorders>
            <w:vAlign w:val="center"/>
          </w:tcPr>
          <w:p w:rsidR="00B375F7" w:rsidRPr="00B375F7" w:rsidRDefault="00B375F7" w:rsidP="00A9146C">
            <w:pPr>
              <w:spacing w:line="240" w:lineRule="exact"/>
              <w:jc w:val="center"/>
              <w:rPr>
                <w:rFonts w:cs="宋体"/>
                <w:sz w:val="15"/>
                <w:szCs w:val="15"/>
              </w:rPr>
            </w:pPr>
          </w:p>
        </w:tc>
        <w:tc>
          <w:tcPr>
            <w:tcW w:w="450" w:type="dxa"/>
            <w:tcBorders>
              <w:top w:val="single" w:sz="4" w:space="0" w:color="000000"/>
              <w:left w:val="single" w:sz="4" w:space="0" w:color="000000"/>
              <w:bottom w:val="single" w:sz="4" w:space="0" w:color="000000"/>
              <w:right w:val="single" w:sz="4" w:space="0" w:color="000000"/>
            </w:tcBorders>
            <w:vAlign w:val="center"/>
          </w:tcPr>
          <w:p w:rsidR="00B375F7" w:rsidRPr="00B375F7" w:rsidRDefault="00B375F7" w:rsidP="00A9146C">
            <w:pPr>
              <w:spacing w:line="240" w:lineRule="exact"/>
              <w:jc w:val="center"/>
              <w:rPr>
                <w:rFonts w:cs="宋体"/>
                <w:sz w:val="15"/>
                <w:szCs w:val="15"/>
              </w:rPr>
            </w:pPr>
          </w:p>
        </w:tc>
        <w:tc>
          <w:tcPr>
            <w:tcW w:w="927" w:type="dxa"/>
            <w:tcBorders>
              <w:top w:val="single" w:sz="4" w:space="0" w:color="000000"/>
              <w:left w:val="single" w:sz="4" w:space="0" w:color="000000"/>
              <w:bottom w:val="single" w:sz="4" w:space="0" w:color="000000"/>
              <w:right w:val="single" w:sz="4" w:space="0" w:color="000000"/>
            </w:tcBorders>
            <w:vAlign w:val="center"/>
          </w:tcPr>
          <w:p w:rsidR="00B375F7" w:rsidRPr="00B375F7" w:rsidRDefault="00B375F7" w:rsidP="00A9146C">
            <w:pPr>
              <w:spacing w:line="240" w:lineRule="exact"/>
              <w:rPr>
                <w:rFonts w:cs="宋体"/>
                <w:sz w:val="15"/>
                <w:szCs w:val="15"/>
              </w:rPr>
            </w:pPr>
            <w:r w:rsidRPr="00B375F7">
              <w:rPr>
                <w:rFonts w:cs="宋体" w:hint="eastAsia"/>
                <w:sz w:val="15"/>
                <w:szCs w:val="15"/>
              </w:rPr>
              <w:t>《中华人民共和国道路交通安全法》</w:t>
            </w:r>
          </w:p>
        </w:tc>
        <w:tc>
          <w:tcPr>
            <w:tcW w:w="395" w:type="dxa"/>
            <w:tcBorders>
              <w:top w:val="single" w:sz="4" w:space="0" w:color="000000"/>
              <w:left w:val="single" w:sz="4" w:space="0" w:color="000000"/>
              <w:bottom w:val="single" w:sz="4" w:space="0" w:color="000000"/>
              <w:right w:val="single" w:sz="4" w:space="0" w:color="000000"/>
            </w:tcBorders>
            <w:vAlign w:val="center"/>
          </w:tcPr>
          <w:p w:rsidR="00B375F7" w:rsidRPr="00B375F7" w:rsidRDefault="00B375F7" w:rsidP="00A9146C">
            <w:pPr>
              <w:spacing w:line="240" w:lineRule="exact"/>
              <w:jc w:val="center"/>
              <w:rPr>
                <w:rFonts w:cs="宋体"/>
                <w:sz w:val="15"/>
                <w:szCs w:val="15"/>
              </w:rPr>
            </w:pPr>
            <w:r w:rsidRPr="00B375F7">
              <w:rPr>
                <w:rFonts w:cs="宋体" w:hint="eastAsia"/>
                <w:sz w:val="15"/>
                <w:szCs w:val="15"/>
              </w:rPr>
              <w:t>第九十条</w:t>
            </w:r>
          </w:p>
        </w:tc>
        <w:tc>
          <w:tcPr>
            <w:tcW w:w="464" w:type="dxa"/>
            <w:tcBorders>
              <w:top w:val="single" w:sz="4" w:space="0" w:color="000000"/>
              <w:left w:val="single" w:sz="4" w:space="0" w:color="000000"/>
              <w:bottom w:val="single" w:sz="4" w:space="0" w:color="000000"/>
              <w:right w:val="single" w:sz="4" w:space="0" w:color="000000"/>
            </w:tcBorders>
            <w:vAlign w:val="center"/>
          </w:tcPr>
          <w:p w:rsidR="00B375F7" w:rsidRPr="00B375F7" w:rsidRDefault="00B375F7" w:rsidP="00A9146C">
            <w:pPr>
              <w:spacing w:line="240" w:lineRule="exact"/>
              <w:jc w:val="center"/>
              <w:rPr>
                <w:rFonts w:cs="宋体"/>
                <w:sz w:val="15"/>
                <w:szCs w:val="15"/>
              </w:rPr>
            </w:pPr>
          </w:p>
        </w:tc>
        <w:tc>
          <w:tcPr>
            <w:tcW w:w="450" w:type="dxa"/>
            <w:tcBorders>
              <w:top w:val="single" w:sz="4" w:space="0" w:color="000000"/>
              <w:left w:val="single" w:sz="4" w:space="0" w:color="000000"/>
              <w:bottom w:val="single" w:sz="4" w:space="0" w:color="000000"/>
              <w:right w:val="single" w:sz="4" w:space="0" w:color="000000"/>
            </w:tcBorders>
            <w:vAlign w:val="center"/>
          </w:tcPr>
          <w:p w:rsidR="00B375F7" w:rsidRPr="00B375F7" w:rsidRDefault="00B375F7" w:rsidP="00A9146C">
            <w:pPr>
              <w:spacing w:line="240" w:lineRule="exact"/>
              <w:jc w:val="center"/>
              <w:rPr>
                <w:rFonts w:cs="宋体"/>
                <w:sz w:val="15"/>
                <w:szCs w:val="15"/>
              </w:rPr>
            </w:pPr>
          </w:p>
        </w:tc>
        <w:tc>
          <w:tcPr>
            <w:tcW w:w="682" w:type="dxa"/>
            <w:tcBorders>
              <w:top w:val="single" w:sz="4" w:space="0" w:color="000000"/>
              <w:left w:val="single" w:sz="4" w:space="0" w:color="000000"/>
              <w:bottom w:val="single" w:sz="4" w:space="0" w:color="000000"/>
              <w:right w:val="single" w:sz="4" w:space="0" w:color="000000"/>
            </w:tcBorders>
            <w:vAlign w:val="center"/>
          </w:tcPr>
          <w:p w:rsidR="00B375F7" w:rsidRPr="00B375F7" w:rsidRDefault="00B375F7" w:rsidP="00A9146C">
            <w:pPr>
              <w:spacing w:line="240" w:lineRule="exact"/>
              <w:rPr>
                <w:rFonts w:cs="宋体"/>
                <w:sz w:val="15"/>
                <w:szCs w:val="15"/>
              </w:rPr>
            </w:pPr>
            <w:r w:rsidRPr="00B375F7">
              <w:rPr>
                <w:rFonts w:cs="宋体" w:hint="eastAsia"/>
                <w:sz w:val="15"/>
                <w:szCs w:val="15"/>
              </w:rPr>
              <w:t>《道路交通安全违法行为记分管理办法》</w:t>
            </w:r>
          </w:p>
        </w:tc>
        <w:tc>
          <w:tcPr>
            <w:tcW w:w="436" w:type="dxa"/>
            <w:tcBorders>
              <w:top w:val="single" w:sz="4" w:space="0" w:color="000000"/>
              <w:left w:val="single" w:sz="4" w:space="0" w:color="000000"/>
              <w:bottom w:val="single" w:sz="4" w:space="0" w:color="000000"/>
              <w:right w:val="single" w:sz="4" w:space="0" w:color="000000"/>
            </w:tcBorders>
            <w:vAlign w:val="center"/>
          </w:tcPr>
          <w:p w:rsidR="00B375F7" w:rsidRPr="00B375F7" w:rsidRDefault="00B375F7" w:rsidP="00A9146C">
            <w:pPr>
              <w:spacing w:line="240" w:lineRule="exact"/>
              <w:jc w:val="center"/>
              <w:rPr>
                <w:rFonts w:cs="宋体"/>
                <w:sz w:val="15"/>
                <w:szCs w:val="15"/>
              </w:rPr>
            </w:pPr>
            <w:r w:rsidRPr="00B375F7">
              <w:rPr>
                <w:rFonts w:cs="宋体" w:hint="eastAsia"/>
                <w:sz w:val="15"/>
                <w:szCs w:val="15"/>
              </w:rPr>
              <w:t>第十条</w:t>
            </w:r>
          </w:p>
        </w:tc>
        <w:tc>
          <w:tcPr>
            <w:tcW w:w="437" w:type="dxa"/>
            <w:tcBorders>
              <w:top w:val="single" w:sz="4" w:space="0" w:color="000000"/>
              <w:left w:val="single" w:sz="4" w:space="0" w:color="000000"/>
              <w:bottom w:val="single" w:sz="4" w:space="0" w:color="000000"/>
              <w:right w:val="single" w:sz="4" w:space="0" w:color="000000"/>
            </w:tcBorders>
            <w:vAlign w:val="center"/>
          </w:tcPr>
          <w:p w:rsidR="00B375F7" w:rsidRPr="00B375F7" w:rsidRDefault="00B375F7" w:rsidP="00A9146C">
            <w:pPr>
              <w:spacing w:line="240" w:lineRule="exact"/>
              <w:jc w:val="center"/>
              <w:rPr>
                <w:rFonts w:cs="宋体"/>
                <w:sz w:val="15"/>
                <w:szCs w:val="15"/>
              </w:rPr>
            </w:pPr>
          </w:p>
        </w:tc>
        <w:tc>
          <w:tcPr>
            <w:tcW w:w="354" w:type="dxa"/>
            <w:tcBorders>
              <w:top w:val="single" w:sz="4" w:space="0" w:color="000000"/>
              <w:left w:val="single" w:sz="4" w:space="0" w:color="000000"/>
              <w:bottom w:val="single" w:sz="4" w:space="0" w:color="000000"/>
              <w:right w:val="single" w:sz="4" w:space="0" w:color="000000"/>
            </w:tcBorders>
            <w:vAlign w:val="center"/>
          </w:tcPr>
          <w:p w:rsidR="00B375F7" w:rsidRPr="00B375F7" w:rsidRDefault="00B375F7" w:rsidP="00A9146C">
            <w:pPr>
              <w:spacing w:line="240" w:lineRule="exact"/>
              <w:jc w:val="center"/>
              <w:rPr>
                <w:rFonts w:cs="宋体"/>
                <w:sz w:val="15"/>
                <w:szCs w:val="15"/>
              </w:rPr>
            </w:pPr>
            <w:r w:rsidRPr="00B375F7">
              <w:rPr>
                <w:rFonts w:cs="宋体" w:hint="eastAsia"/>
                <w:sz w:val="15"/>
                <w:szCs w:val="15"/>
              </w:rPr>
              <w:t>第一项</w:t>
            </w:r>
          </w:p>
        </w:tc>
        <w:tc>
          <w:tcPr>
            <w:tcW w:w="696" w:type="dxa"/>
            <w:tcBorders>
              <w:top w:val="single" w:sz="4" w:space="0" w:color="000000"/>
              <w:left w:val="single" w:sz="4" w:space="0" w:color="000000"/>
              <w:bottom w:val="single" w:sz="4" w:space="0" w:color="000000"/>
              <w:right w:val="single" w:sz="4" w:space="0" w:color="000000"/>
            </w:tcBorders>
            <w:vAlign w:val="center"/>
          </w:tcPr>
          <w:p w:rsidR="00B375F7" w:rsidRPr="00B375F7" w:rsidRDefault="00B375F7" w:rsidP="00A9146C">
            <w:pPr>
              <w:spacing w:line="240" w:lineRule="exact"/>
              <w:jc w:val="center"/>
              <w:rPr>
                <w:rFonts w:cs="宋体"/>
                <w:sz w:val="15"/>
                <w:szCs w:val="15"/>
              </w:rPr>
            </w:pPr>
            <w:r w:rsidRPr="00B375F7">
              <w:rPr>
                <w:rFonts w:cs="宋体" w:hint="eastAsia"/>
                <w:sz w:val="15"/>
                <w:szCs w:val="15"/>
              </w:rPr>
              <w:t>罚款</w:t>
            </w:r>
            <w:r w:rsidRPr="00B375F7">
              <w:rPr>
                <w:rFonts w:cs="宋体" w:hint="eastAsia"/>
                <w:sz w:val="15"/>
                <w:szCs w:val="15"/>
              </w:rPr>
              <w:t>100</w:t>
            </w:r>
            <w:r w:rsidRPr="00B375F7">
              <w:rPr>
                <w:rFonts w:cs="宋体" w:hint="eastAsia"/>
                <w:sz w:val="15"/>
                <w:szCs w:val="15"/>
              </w:rPr>
              <w:t>元</w:t>
            </w:r>
          </w:p>
        </w:tc>
        <w:tc>
          <w:tcPr>
            <w:tcW w:w="2224" w:type="dxa"/>
            <w:tcBorders>
              <w:top w:val="single" w:sz="4" w:space="0" w:color="000000"/>
              <w:left w:val="single" w:sz="4" w:space="0" w:color="000000"/>
              <w:bottom w:val="single" w:sz="4" w:space="0" w:color="000000"/>
              <w:right w:val="single" w:sz="4" w:space="0" w:color="000000"/>
            </w:tcBorders>
            <w:vAlign w:val="center"/>
          </w:tcPr>
          <w:p w:rsidR="00B375F7" w:rsidRPr="00B375F7" w:rsidRDefault="00B375F7" w:rsidP="00A9146C">
            <w:pPr>
              <w:spacing w:line="240" w:lineRule="exact"/>
              <w:rPr>
                <w:rFonts w:cs="宋体"/>
                <w:sz w:val="15"/>
                <w:szCs w:val="15"/>
              </w:rPr>
            </w:pPr>
          </w:p>
        </w:tc>
      </w:tr>
      <w:tr w:rsidR="00B375F7" w:rsidRPr="00B375F7" w:rsidTr="00EB6D57">
        <w:trPr>
          <w:trHeight w:val="1665"/>
        </w:trPr>
        <w:tc>
          <w:tcPr>
            <w:tcW w:w="369" w:type="dxa"/>
            <w:tcBorders>
              <w:top w:val="single" w:sz="4" w:space="0" w:color="000000"/>
              <w:left w:val="single" w:sz="4" w:space="0" w:color="000000"/>
              <w:bottom w:val="single" w:sz="4" w:space="0" w:color="000000"/>
              <w:right w:val="single" w:sz="4" w:space="0" w:color="000000"/>
            </w:tcBorders>
            <w:vAlign w:val="center"/>
          </w:tcPr>
          <w:p w:rsidR="00B375F7" w:rsidRPr="00B375F7" w:rsidRDefault="00B375F7" w:rsidP="00A9146C">
            <w:pPr>
              <w:spacing w:line="240" w:lineRule="exact"/>
              <w:jc w:val="center"/>
              <w:rPr>
                <w:rFonts w:cs="宋体"/>
                <w:sz w:val="15"/>
                <w:szCs w:val="15"/>
              </w:rPr>
            </w:pPr>
            <w:r w:rsidRPr="00B375F7">
              <w:rPr>
                <w:rFonts w:cs="宋体" w:hint="eastAsia"/>
                <w:sz w:val="15"/>
                <w:szCs w:val="15"/>
              </w:rPr>
              <w:t>27</w:t>
            </w:r>
          </w:p>
        </w:tc>
        <w:tc>
          <w:tcPr>
            <w:tcW w:w="1319" w:type="dxa"/>
            <w:tcBorders>
              <w:top w:val="single" w:sz="4" w:space="0" w:color="000000"/>
              <w:left w:val="single" w:sz="4" w:space="0" w:color="000000"/>
              <w:bottom w:val="single" w:sz="4" w:space="0" w:color="000000"/>
              <w:right w:val="single" w:sz="4" w:space="0" w:color="000000"/>
            </w:tcBorders>
            <w:vAlign w:val="center"/>
          </w:tcPr>
          <w:p w:rsidR="00B375F7" w:rsidRPr="00B375F7" w:rsidRDefault="00B375F7" w:rsidP="00A9146C">
            <w:pPr>
              <w:spacing w:line="240" w:lineRule="exact"/>
              <w:rPr>
                <w:rFonts w:cs="宋体"/>
                <w:sz w:val="15"/>
                <w:szCs w:val="15"/>
              </w:rPr>
            </w:pPr>
            <w:r w:rsidRPr="00B375F7">
              <w:rPr>
                <w:rFonts w:cs="宋体" w:hint="eastAsia"/>
                <w:sz w:val="15"/>
                <w:szCs w:val="15"/>
              </w:rPr>
              <w:t>驾驶校车、公路客运汽车、旅游客运汽车以外的</w:t>
            </w:r>
            <w:r w:rsidRPr="00B375F7">
              <w:rPr>
                <w:rFonts w:cs="宋体" w:hint="eastAsia"/>
                <w:sz w:val="15"/>
                <w:szCs w:val="15"/>
              </w:rPr>
              <w:t>7</w:t>
            </w:r>
            <w:r w:rsidRPr="00B375F7">
              <w:rPr>
                <w:rFonts w:cs="宋体" w:hint="eastAsia"/>
                <w:sz w:val="15"/>
                <w:szCs w:val="15"/>
              </w:rPr>
              <w:t>座以上载客汽车（面包车）载人超过核定人数</w:t>
            </w:r>
            <w:r w:rsidRPr="00B375F7">
              <w:rPr>
                <w:rFonts w:cs="宋体" w:hint="eastAsia"/>
                <w:sz w:val="15"/>
                <w:szCs w:val="15"/>
              </w:rPr>
              <w:t>50%</w:t>
            </w:r>
            <w:r w:rsidRPr="00B375F7">
              <w:rPr>
                <w:rFonts w:cs="宋体" w:hint="eastAsia"/>
                <w:sz w:val="15"/>
                <w:szCs w:val="15"/>
              </w:rPr>
              <w:t>以上未达</w:t>
            </w:r>
            <w:r w:rsidRPr="00B375F7">
              <w:rPr>
                <w:rFonts w:cs="宋体" w:hint="eastAsia"/>
                <w:sz w:val="15"/>
                <w:szCs w:val="15"/>
              </w:rPr>
              <w:t>100%</w:t>
            </w:r>
            <w:r w:rsidRPr="00B375F7">
              <w:rPr>
                <w:rFonts w:cs="宋体" w:hint="eastAsia"/>
                <w:sz w:val="15"/>
                <w:szCs w:val="15"/>
              </w:rPr>
              <w:t>的</w:t>
            </w:r>
          </w:p>
        </w:tc>
        <w:tc>
          <w:tcPr>
            <w:tcW w:w="341" w:type="dxa"/>
            <w:tcBorders>
              <w:top w:val="single" w:sz="4" w:space="0" w:color="000000"/>
              <w:left w:val="single" w:sz="4" w:space="0" w:color="000000"/>
              <w:bottom w:val="single" w:sz="4" w:space="0" w:color="000000"/>
              <w:right w:val="single" w:sz="4" w:space="0" w:color="000000"/>
            </w:tcBorders>
            <w:vAlign w:val="center"/>
          </w:tcPr>
          <w:p w:rsidR="00B375F7" w:rsidRPr="00B375F7" w:rsidRDefault="00B375F7" w:rsidP="00A9146C">
            <w:pPr>
              <w:spacing w:line="240" w:lineRule="exact"/>
              <w:jc w:val="center"/>
              <w:rPr>
                <w:rFonts w:cs="宋体"/>
                <w:sz w:val="15"/>
                <w:szCs w:val="15"/>
              </w:rPr>
            </w:pPr>
            <w:r w:rsidRPr="00B375F7">
              <w:rPr>
                <w:rFonts w:cs="宋体" w:hint="eastAsia"/>
                <w:sz w:val="15"/>
                <w:szCs w:val="15"/>
              </w:rPr>
              <w:t>19120</w:t>
            </w:r>
          </w:p>
        </w:tc>
        <w:tc>
          <w:tcPr>
            <w:tcW w:w="504" w:type="dxa"/>
            <w:tcBorders>
              <w:top w:val="single" w:sz="4" w:space="0" w:color="000000"/>
              <w:left w:val="single" w:sz="4" w:space="0" w:color="000000"/>
              <w:bottom w:val="single" w:sz="4" w:space="0" w:color="000000"/>
              <w:right w:val="single" w:sz="4" w:space="0" w:color="000000"/>
            </w:tcBorders>
            <w:vAlign w:val="center"/>
          </w:tcPr>
          <w:p w:rsidR="00B375F7" w:rsidRPr="00B375F7" w:rsidRDefault="00B375F7" w:rsidP="00A9146C">
            <w:pPr>
              <w:spacing w:line="240" w:lineRule="exact"/>
              <w:jc w:val="center"/>
              <w:rPr>
                <w:rFonts w:cs="宋体"/>
                <w:sz w:val="15"/>
                <w:szCs w:val="15"/>
              </w:rPr>
            </w:pPr>
            <w:r w:rsidRPr="00B375F7">
              <w:rPr>
                <w:rFonts w:cs="宋体" w:hint="eastAsia"/>
                <w:sz w:val="15"/>
                <w:szCs w:val="15"/>
              </w:rPr>
              <w:t>行政检查</w:t>
            </w:r>
          </w:p>
        </w:tc>
        <w:tc>
          <w:tcPr>
            <w:tcW w:w="892" w:type="dxa"/>
            <w:tcBorders>
              <w:top w:val="single" w:sz="4" w:space="0" w:color="000000"/>
              <w:left w:val="single" w:sz="4" w:space="0" w:color="000000"/>
              <w:bottom w:val="single" w:sz="4" w:space="0" w:color="000000"/>
              <w:right w:val="single" w:sz="4" w:space="0" w:color="000000"/>
            </w:tcBorders>
            <w:vAlign w:val="center"/>
          </w:tcPr>
          <w:p w:rsidR="00B375F7" w:rsidRPr="00B375F7" w:rsidRDefault="00B375F7" w:rsidP="00A9146C">
            <w:pPr>
              <w:spacing w:line="240" w:lineRule="exact"/>
              <w:rPr>
                <w:rFonts w:cs="宋体"/>
                <w:sz w:val="15"/>
                <w:szCs w:val="15"/>
              </w:rPr>
            </w:pPr>
            <w:r w:rsidRPr="00B375F7">
              <w:rPr>
                <w:rFonts w:cs="宋体" w:hint="eastAsia"/>
                <w:sz w:val="15"/>
                <w:szCs w:val="15"/>
              </w:rPr>
              <w:t>《重庆市道路交通安全条例》第七十六条第二款第八项</w:t>
            </w:r>
          </w:p>
        </w:tc>
        <w:tc>
          <w:tcPr>
            <w:tcW w:w="854" w:type="dxa"/>
            <w:tcBorders>
              <w:top w:val="single" w:sz="4" w:space="0" w:color="000000"/>
              <w:left w:val="single" w:sz="4" w:space="0" w:color="000000"/>
              <w:bottom w:val="single" w:sz="4" w:space="0" w:color="000000"/>
              <w:right w:val="single" w:sz="4" w:space="0" w:color="000000"/>
            </w:tcBorders>
            <w:vAlign w:val="center"/>
          </w:tcPr>
          <w:p w:rsidR="00B375F7" w:rsidRPr="00B375F7" w:rsidRDefault="00B375F7" w:rsidP="00A9146C">
            <w:pPr>
              <w:spacing w:line="240" w:lineRule="exact"/>
              <w:rPr>
                <w:rFonts w:cs="宋体"/>
                <w:sz w:val="15"/>
                <w:szCs w:val="15"/>
              </w:rPr>
            </w:pPr>
            <w:r w:rsidRPr="00B375F7">
              <w:rPr>
                <w:rFonts w:cs="宋体" w:hint="eastAsia"/>
                <w:sz w:val="15"/>
                <w:szCs w:val="15"/>
              </w:rPr>
              <w:t>《中华人民共和国道路交通安全法》</w:t>
            </w:r>
          </w:p>
        </w:tc>
        <w:tc>
          <w:tcPr>
            <w:tcW w:w="450" w:type="dxa"/>
            <w:tcBorders>
              <w:top w:val="single" w:sz="4" w:space="0" w:color="000000"/>
              <w:left w:val="single" w:sz="4" w:space="0" w:color="000000"/>
              <w:bottom w:val="single" w:sz="4" w:space="0" w:color="000000"/>
              <w:right w:val="single" w:sz="4" w:space="0" w:color="000000"/>
            </w:tcBorders>
            <w:vAlign w:val="center"/>
          </w:tcPr>
          <w:p w:rsidR="00B375F7" w:rsidRPr="00B375F7" w:rsidRDefault="00B375F7" w:rsidP="00A9146C">
            <w:pPr>
              <w:spacing w:line="240" w:lineRule="exact"/>
              <w:jc w:val="center"/>
              <w:rPr>
                <w:rFonts w:cs="宋体"/>
                <w:sz w:val="15"/>
                <w:szCs w:val="15"/>
              </w:rPr>
            </w:pPr>
            <w:r w:rsidRPr="00B375F7">
              <w:rPr>
                <w:rFonts w:cs="宋体" w:hint="eastAsia"/>
                <w:sz w:val="15"/>
                <w:szCs w:val="15"/>
              </w:rPr>
              <w:t>第四十九条</w:t>
            </w:r>
          </w:p>
        </w:tc>
        <w:tc>
          <w:tcPr>
            <w:tcW w:w="491" w:type="dxa"/>
            <w:tcBorders>
              <w:top w:val="single" w:sz="4" w:space="0" w:color="000000"/>
              <w:left w:val="single" w:sz="4" w:space="0" w:color="000000"/>
              <w:bottom w:val="single" w:sz="4" w:space="0" w:color="000000"/>
              <w:right w:val="single" w:sz="4" w:space="0" w:color="000000"/>
            </w:tcBorders>
            <w:vAlign w:val="center"/>
          </w:tcPr>
          <w:p w:rsidR="00B375F7" w:rsidRPr="00B375F7" w:rsidRDefault="00B375F7" w:rsidP="00A9146C">
            <w:pPr>
              <w:spacing w:line="240" w:lineRule="exact"/>
              <w:jc w:val="center"/>
              <w:rPr>
                <w:rFonts w:cs="宋体"/>
                <w:sz w:val="15"/>
                <w:szCs w:val="15"/>
              </w:rPr>
            </w:pPr>
          </w:p>
        </w:tc>
        <w:tc>
          <w:tcPr>
            <w:tcW w:w="450" w:type="dxa"/>
            <w:tcBorders>
              <w:top w:val="single" w:sz="4" w:space="0" w:color="000000"/>
              <w:left w:val="single" w:sz="4" w:space="0" w:color="000000"/>
              <w:bottom w:val="single" w:sz="4" w:space="0" w:color="000000"/>
              <w:right w:val="single" w:sz="4" w:space="0" w:color="000000"/>
            </w:tcBorders>
            <w:vAlign w:val="center"/>
          </w:tcPr>
          <w:p w:rsidR="00B375F7" w:rsidRPr="00B375F7" w:rsidRDefault="00B375F7" w:rsidP="00A9146C">
            <w:pPr>
              <w:spacing w:line="240" w:lineRule="exact"/>
              <w:jc w:val="center"/>
              <w:rPr>
                <w:rFonts w:cs="宋体"/>
                <w:sz w:val="15"/>
                <w:szCs w:val="15"/>
              </w:rPr>
            </w:pPr>
          </w:p>
        </w:tc>
        <w:tc>
          <w:tcPr>
            <w:tcW w:w="927" w:type="dxa"/>
            <w:tcBorders>
              <w:top w:val="single" w:sz="4" w:space="0" w:color="000000"/>
              <w:left w:val="single" w:sz="4" w:space="0" w:color="000000"/>
              <w:bottom w:val="single" w:sz="4" w:space="0" w:color="000000"/>
              <w:right w:val="single" w:sz="4" w:space="0" w:color="000000"/>
            </w:tcBorders>
            <w:vAlign w:val="center"/>
          </w:tcPr>
          <w:p w:rsidR="00B375F7" w:rsidRPr="00B375F7" w:rsidRDefault="00B375F7" w:rsidP="00A9146C">
            <w:pPr>
              <w:spacing w:line="240" w:lineRule="exact"/>
              <w:rPr>
                <w:rFonts w:cs="宋体"/>
                <w:sz w:val="15"/>
                <w:szCs w:val="15"/>
              </w:rPr>
            </w:pPr>
            <w:r w:rsidRPr="00B375F7">
              <w:rPr>
                <w:rFonts w:cs="宋体" w:hint="eastAsia"/>
                <w:sz w:val="15"/>
                <w:szCs w:val="15"/>
              </w:rPr>
              <w:t>《中华人民共和国道路交通安全法》</w:t>
            </w:r>
          </w:p>
        </w:tc>
        <w:tc>
          <w:tcPr>
            <w:tcW w:w="395" w:type="dxa"/>
            <w:tcBorders>
              <w:top w:val="single" w:sz="4" w:space="0" w:color="000000"/>
              <w:left w:val="single" w:sz="4" w:space="0" w:color="000000"/>
              <w:bottom w:val="single" w:sz="4" w:space="0" w:color="000000"/>
              <w:right w:val="single" w:sz="4" w:space="0" w:color="000000"/>
            </w:tcBorders>
            <w:vAlign w:val="center"/>
          </w:tcPr>
          <w:p w:rsidR="00B375F7" w:rsidRPr="00B375F7" w:rsidRDefault="00B375F7" w:rsidP="00A9146C">
            <w:pPr>
              <w:spacing w:line="240" w:lineRule="exact"/>
              <w:jc w:val="center"/>
              <w:rPr>
                <w:rFonts w:cs="宋体"/>
                <w:sz w:val="15"/>
                <w:szCs w:val="15"/>
              </w:rPr>
            </w:pPr>
            <w:r w:rsidRPr="00B375F7">
              <w:rPr>
                <w:rFonts w:cs="宋体" w:hint="eastAsia"/>
                <w:sz w:val="15"/>
                <w:szCs w:val="15"/>
              </w:rPr>
              <w:t>第九十条</w:t>
            </w:r>
          </w:p>
        </w:tc>
        <w:tc>
          <w:tcPr>
            <w:tcW w:w="464" w:type="dxa"/>
            <w:tcBorders>
              <w:top w:val="single" w:sz="4" w:space="0" w:color="000000"/>
              <w:left w:val="single" w:sz="4" w:space="0" w:color="000000"/>
              <w:bottom w:val="single" w:sz="4" w:space="0" w:color="000000"/>
              <w:right w:val="single" w:sz="4" w:space="0" w:color="000000"/>
            </w:tcBorders>
            <w:vAlign w:val="center"/>
          </w:tcPr>
          <w:p w:rsidR="00B375F7" w:rsidRPr="00B375F7" w:rsidRDefault="00B375F7" w:rsidP="00A9146C">
            <w:pPr>
              <w:spacing w:line="240" w:lineRule="exact"/>
              <w:jc w:val="center"/>
              <w:rPr>
                <w:rFonts w:cs="宋体"/>
                <w:sz w:val="15"/>
                <w:szCs w:val="15"/>
              </w:rPr>
            </w:pPr>
          </w:p>
        </w:tc>
        <w:tc>
          <w:tcPr>
            <w:tcW w:w="450" w:type="dxa"/>
            <w:tcBorders>
              <w:top w:val="single" w:sz="4" w:space="0" w:color="000000"/>
              <w:left w:val="single" w:sz="4" w:space="0" w:color="000000"/>
              <w:bottom w:val="single" w:sz="4" w:space="0" w:color="000000"/>
              <w:right w:val="single" w:sz="4" w:space="0" w:color="000000"/>
            </w:tcBorders>
            <w:vAlign w:val="center"/>
          </w:tcPr>
          <w:p w:rsidR="00B375F7" w:rsidRPr="00B375F7" w:rsidRDefault="00B375F7" w:rsidP="00A9146C">
            <w:pPr>
              <w:spacing w:line="240" w:lineRule="exact"/>
              <w:jc w:val="center"/>
              <w:rPr>
                <w:rFonts w:cs="宋体"/>
                <w:sz w:val="15"/>
                <w:szCs w:val="15"/>
              </w:rPr>
            </w:pPr>
          </w:p>
        </w:tc>
        <w:tc>
          <w:tcPr>
            <w:tcW w:w="682" w:type="dxa"/>
            <w:tcBorders>
              <w:top w:val="single" w:sz="4" w:space="0" w:color="000000"/>
              <w:left w:val="single" w:sz="4" w:space="0" w:color="000000"/>
              <w:bottom w:val="single" w:sz="4" w:space="0" w:color="000000"/>
              <w:right w:val="single" w:sz="4" w:space="0" w:color="000000"/>
            </w:tcBorders>
            <w:vAlign w:val="center"/>
          </w:tcPr>
          <w:p w:rsidR="00B375F7" w:rsidRPr="00B375F7" w:rsidRDefault="00B375F7" w:rsidP="00A9146C">
            <w:pPr>
              <w:spacing w:line="240" w:lineRule="exact"/>
              <w:rPr>
                <w:rFonts w:cs="宋体"/>
                <w:sz w:val="15"/>
                <w:szCs w:val="15"/>
              </w:rPr>
            </w:pPr>
            <w:r w:rsidRPr="00B375F7">
              <w:rPr>
                <w:rFonts w:cs="宋体" w:hint="eastAsia"/>
                <w:sz w:val="15"/>
                <w:szCs w:val="15"/>
              </w:rPr>
              <w:t>《道路交通安全违法行为记分管理办法》</w:t>
            </w:r>
          </w:p>
        </w:tc>
        <w:tc>
          <w:tcPr>
            <w:tcW w:w="436" w:type="dxa"/>
            <w:tcBorders>
              <w:top w:val="single" w:sz="4" w:space="0" w:color="000000"/>
              <w:left w:val="single" w:sz="4" w:space="0" w:color="000000"/>
              <w:bottom w:val="single" w:sz="4" w:space="0" w:color="000000"/>
              <w:right w:val="single" w:sz="4" w:space="0" w:color="000000"/>
            </w:tcBorders>
            <w:vAlign w:val="center"/>
          </w:tcPr>
          <w:p w:rsidR="00B375F7" w:rsidRPr="00B375F7" w:rsidRDefault="00B375F7" w:rsidP="00A9146C">
            <w:pPr>
              <w:spacing w:line="240" w:lineRule="exact"/>
              <w:jc w:val="center"/>
              <w:rPr>
                <w:rFonts w:cs="宋体"/>
                <w:sz w:val="15"/>
                <w:szCs w:val="15"/>
              </w:rPr>
            </w:pPr>
            <w:r w:rsidRPr="00B375F7">
              <w:rPr>
                <w:rFonts w:cs="宋体" w:hint="eastAsia"/>
                <w:sz w:val="15"/>
                <w:szCs w:val="15"/>
              </w:rPr>
              <w:t>第九条</w:t>
            </w:r>
          </w:p>
        </w:tc>
        <w:tc>
          <w:tcPr>
            <w:tcW w:w="437" w:type="dxa"/>
            <w:tcBorders>
              <w:top w:val="single" w:sz="4" w:space="0" w:color="000000"/>
              <w:left w:val="single" w:sz="4" w:space="0" w:color="000000"/>
              <w:bottom w:val="single" w:sz="4" w:space="0" w:color="000000"/>
              <w:right w:val="single" w:sz="4" w:space="0" w:color="000000"/>
            </w:tcBorders>
            <w:vAlign w:val="center"/>
          </w:tcPr>
          <w:p w:rsidR="00B375F7" w:rsidRPr="00B375F7" w:rsidRDefault="00B375F7" w:rsidP="00A9146C">
            <w:pPr>
              <w:spacing w:line="240" w:lineRule="exact"/>
              <w:jc w:val="center"/>
              <w:rPr>
                <w:rFonts w:cs="宋体"/>
                <w:sz w:val="15"/>
                <w:szCs w:val="15"/>
              </w:rPr>
            </w:pPr>
          </w:p>
        </w:tc>
        <w:tc>
          <w:tcPr>
            <w:tcW w:w="354" w:type="dxa"/>
            <w:tcBorders>
              <w:top w:val="single" w:sz="4" w:space="0" w:color="000000"/>
              <w:left w:val="single" w:sz="4" w:space="0" w:color="000000"/>
              <w:bottom w:val="single" w:sz="4" w:space="0" w:color="000000"/>
              <w:right w:val="single" w:sz="4" w:space="0" w:color="000000"/>
            </w:tcBorders>
            <w:vAlign w:val="center"/>
          </w:tcPr>
          <w:p w:rsidR="00B375F7" w:rsidRPr="00B375F7" w:rsidRDefault="00B375F7" w:rsidP="00A9146C">
            <w:pPr>
              <w:spacing w:line="240" w:lineRule="exact"/>
              <w:jc w:val="center"/>
              <w:rPr>
                <w:rFonts w:cs="宋体"/>
                <w:sz w:val="15"/>
                <w:szCs w:val="15"/>
              </w:rPr>
            </w:pPr>
            <w:r w:rsidRPr="00B375F7">
              <w:rPr>
                <w:rFonts w:cs="宋体" w:hint="eastAsia"/>
                <w:sz w:val="15"/>
                <w:szCs w:val="15"/>
              </w:rPr>
              <w:t>第一项</w:t>
            </w:r>
          </w:p>
        </w:tc>
        <w:tc>
          <w:tcPr>
            <w:tcW w:w="696" w:type="dxa"/>
            <w:tcBorders>
              <w:top w:val="single" w:sz="4" w:space="0" w:color="000000"/>
              <w:left w:val="single" w:sz="4" w:space="0" w:color="000000"/>
              <w:bottom w:val="single" w:sz="4" w:space="0" w:color="000000"/>
              <w:right w:val="single" w:sz="4" w:space="0" w:color="000000"/>
            </w:tcBorders>
            <w:vAlign w:val="center"/>
          </w:tcPr>
          <w:p w:rsidR="00B375F7" w:rsidRPr="00B375F7" w:rsidRDefault="00B375F7" w:rsidP="00A9146C">
            <w:pPr>
              <w:spacing w:line="240" w:lineRule="exact"/>
              <w:jc w:val="center"/>
              <w:rPr>
                <w:rFonts w:cs="宋体"/>
                <w:sz w:val="15"/>
                <w:szCs w:val="15"/>
              </w:rPr>
            </w:pPr>
            <w:r w:rsidRPr="00B375F7">
              <w:rPr>
                <w:rFonts w:cs="宋体" w:hint="eastAsia"/>
                <w:sz w:val="15"/>
                <w:szCs w:val="15"/>
              </w:rPr>
              <w:t>罚款</w:t>
            </w:r>
            <w:r w:rsidRPr="00B375F7">
              <w:rPr>
                <w:rFonts w:cs="宋体" w:hint="eastAsia"/>
                <w:sz w:val="15"/>
                <w:szCs w:val="15"/>
              </w:rPr>
              <w:t>200</w:t>
            </w:r>
            <w:r w:rsidRPr="00B375F7">
              <w:rPr>
                <w:rFonts w:cs="宋体" w:hint="eastAsia"/>
                <w:sz w:val="15"/>
                <w:szCs w:val="15"/>
              </w:rPr>
              <w:t>元</w:t>
            </w:r>
          </w:p>
        </w:tc>
        <w:tc>
          <w:tcPr>
            <w:tcW w:w="2224" w:type="dxa"/>
            <w:tcBorders>
              <w:top w:val="single" w:sz="4" w:space="0" w:color="000000"/>
              <w:left w:val="single" w:sz="4" w:space="0" w:color="000000"/>
              <w:bottom w:val="single" w:sz="4" w:space="0" w:color="000000"/>
              <w:right w:val="single" w:sz="4" w:space="0" w:color="000000"/>
            </w:tcBorders>
            <w:vAlign w:val="center"/>
          </w:tcPr>
          <w:p w:rsidR="00B375F7" w:rsidRPr="00B375F7" w:rsidRDefault="00B375F7" w:rsidP="00A9146C">
            <w:pPr>
              <w:spacing w:line="240" w:lineRule="exact"/>
              <w:rPr>
                <w:rFonts w:cs="宋体"/>
                <w:sz w:val="15"/>
                <w:szCs w:val="15"/>
              </w:rPr>
            </w:pPr>
          </w:p>
        </w:tc>
      </w:tr>
      <w:tr w:rsidR="00B375F7" w:rsidRPr="00B375F7" w:rsidTr="00EB6D57">
        <w:trPr>
          <w:trHeight w:val="1715"/>
        </w:trPr>
        <w:tc>
          <w:tcPr>
            <w:tcW w:w="369" w:type="dxa"/>
            <w:tcBorders>
              <w:top w:val="single" w:sz="4" w:space="0" w:color="000000"/>
              <w:left w:val="single" w:sz="4" w:space="0" w:color="000000"/>
              <w:bottom w:val="single" w:sz="4" w:space="0" w:color="000000"/>
              <w:right w:val="single" w:sz="4" w:space="0" w:color="000000"/>
            </w:tcBorders>
            <w:vAlign w:val="center"/>
          </w:tcPr>
          <w:p w:rsidR="00B375F7" w:rsidRPr="00B375F7" w:rsidRDefault="00B375F7" w:rsidP="00A9146C">
            <w:pPr>
              <w:spacing w:line="240" w:lineRule="exact"/>
              <w:jc w:val="center"/>
              <w:rPr>
                <w:rFonts w:cs="宋体"/>
                <w:sz w:val="15"/>
                <w:szCs w:val="15"/>
              </w:rPr>
            </w:pPr>
            <w:r w:rsidRPr="00B375F7">
              <w:rPr>
                <w:rFonts w:cs="宋体" w:hint="eastAsia"/>
                <w:sz w:val="15"/>
                <w:szCs w:val="15"/>
              </w:rPr>
              <w:t>28</w:t>
            </w:r>
          </w:p>
        </w:tc>
        <w:tc>
          <w:tcPr>
            <w:tcW w:w="1319" w:type="dxa"/>
            <w:tcBorders>
              <w:top w:val="single" w:sz="4" w:space="0" w:color="000000"/>
              <w:left w:val="single" w:sz="4" w:space="0" w:color="000000"/>
              <w:bottom w:val="single" w:sz="4" w:space="0" w:color="000000"/>
              <w:right w:val="single" w:sz="4" w:space="0" w:color="000000"/>
            </w:tcBorders>
            <w:vAlign w:val="center"/>
          </w:tcPr>
          <w:p w:rsidR="00B375F7" w:rsidRPr="00B375F7" w:rsidRDefault="00B375F7" w:rsidP="00A9146C">
            <w:pPr>
              <w:spacing w:line="240" w:lineRule="exact"/>
              <w:rPr>
                <w:rFonts w:cs="宋体"/>
                <w:sz w:val="15"/>
                <w:szCs w:val="15"/>
              </w:rPr>
            </w:pPr>
            <w:r w:rsidRPr="00B375F7">
              <w:rPr>
                <w:rFonts w:cs="宋体" w:hint="eastAsia"/>
                <w:sz w:val="15"/>
                <w:szCs w:val="15"/>
              </w:rPr>
              <w:t>驾驶校车、公路客运汽车、旅游客运汽车以外的</w:t>
            </w:r>
            <w:r w:rsidRPr="00B375F7">
              <w:rPr>
                <w:rFonts w:cs="宋体" w:hint="eastAsia"/>
                <w:sz w:val="15"/>
                <w:szCs w:val="15"/>
              </w:rPr>
              <w:t>7</w:t>
            </w:r>
            <w:r w:rsidRPr="00B375F7">
              <w:rPr>
                <w:rFonts w:cs="宋体" w:hint="eastAsia"/>
                <w:sz w:val="15"/>
                <w:szCs w:val="15"/>
              </w:rPr>
              <w:t>座以上载客汽车（非面包车）载人超过核定人数</w:t>
            </w:r>
            <w:r w:rsidRPr="00B375F7">
              <w:rPr>
                <w:rFonts w:cs="宋体" w:hint="eastAsia"/>
                <w:sz w:val="15"/>
                <w:szCs w:val="15"/>
              </w:rPr>
              <w:t>50%</w:t>
            </w:r>
            <w:r w:rsidRPr="00B375F7">
              <w:rPr>
                <w:rFonts w:cs="宋体" w:hint="eastAsia"/>
                <w:sz w:val="15"/>
                <w:szCs w:val="15"/>
              </w:rPr>
              <w:t>以上未达</w:t>
            </w:r>
            <w:r w:rsidRPr="00B375F7">
              <w:rPr>
                <w:rFonts w:cs="宋体" w:hint="eastAsia"/>
                <w:sz w:val="15"/>
                <w:szCs w:val="15"/>
              </w:rPr>
              <w:t>100%</w:t>
            </w:r>
            <w:r w:rsidRPr="00B375F7">
              <w:rPr>
                <w:rFonts w:cs="宋体" w:hint="eastAsia"/>
                <w:sz w:val="15"/>
                <w:szCs w:val="15"/>
              </w:rPr>
              <w:t>的</w:t>
            </w:r>
          </w:p>
        </w:tc>
        <w:tc>
          <w:tcPr>
            <w:tcW w:w="341" w:type="dxa"/>
            <w:tcBorders>
              <w:top w:val="single" w:sz="4" w:space="0" w:color="000000"/>
              <w:left w:val="single" w:sz="4" w:space="0" w:color="000000"/>
              <w:bottom w:val="single" w:sz="4" w:space="0" w:color="000000"/>
              <w:right w:val="single" w:sz="4" w:space="0" w:color="000000"/>
            </w:tcBorders>
            <w:vAlign w:val="center"/>
          </w:tcPr>
          <w:p w:rsidR="00B375F7" w:rsidRPr="00B375F7" w:rsidRDefault="00B375F7" w:rsidP="00A9146C">
            <w:pPr>
              <w:spacing w:line="240" w:lineRule="exact"/>
              <w:jc w:val="center"/>
              <w:rPr>
                <w:rFonts w:cs="宋体"/>
                <w:sz w:val="15"/>
                <w:szCs w:val="15"/>
              </w:rPr>
            </w:pPr>
            <w:r w:rsidRPr="00B375F7">
              <w:rPr>
                <w:rFonts w:cs="宋体" w:hint="eastAsia"/>
                <w:sz w:val="15"/>
                <w:szCs w:val="15"/>
              </w:rPr>
              <w:t>19121</w:t>
            </w:r>
          </w:p>
        </w:tc>
        <w:tc>
          <w:tcPr>
            <w:tcW w:w="504" w:type="dxa"/>
            <w:tcBorders>
              <w:top w:val="single" w:sz="4" w:space="0" w:color="000000"/>
              <w:left w:val="single" w:sz="4" w:space="0" w:color="000000"/>
              <w:bottom w:val="single" w:sz="4" w:space="0" w:color="000000"/>
              <w:right w:val="single" w:sz="4" w:space="0" w:color="000000"/>
            </w:tcBorders>
            <w:vAlign w:val="center"/>
          </w:tcPr>
          <w:p w:rsidR="00B375F7" w:rsidRPr="00B375F7" w:rsidRDefault="00B375F7" w:rsidP="00A9146C">
            <w:pPr>
              <w:spacing w:line="240" w:lineRule="exact"/>
              <w:jc w:val="center"/>
              <w:rPr>
                <w:rFonts w:cs="宋体"/>
                <w:sz w:val="15"/>
                <w:szCs w:val="15"/>
              </w:rPr>
            </w:pPr>
            <w:r w:rsidRPr="00B375F7">
              <w:rPr>
                <w:rFonts w:cs="宋体" w:hint="eastAsia"/>
                <w:sz w:val="15"/>
                <w:szCs w:val="15"/>
              </w:rPr>
              <w:t>行政检查</w:t>
            </w:r>
          </w:p>
        </w:tc>
        <w:tc>
          <w:tcPr>
            <w:tcW w:w="892" w:type="dxa"/>
            <w:tcBorders>
              <w:top w:val="single" w:sz="4" w:space="0" w:color="000000"/>
              <w:left w:val="single" w:sz="4" w:space="0" w:color="000000"/>
              <w:bottom w:val="single" w:sz="4" w:space="0" w:color="000000"/>
              <w:right w:val="single" w:sz="4" w:space="0" w:color="000000"/>
            </w:tcBorders>
            <w:vAlign w:val="center"/>
          </w:tcPr>
          <w:p w:rsidR="00B375F7" w:rsidRPr="00B375F7" w:rsidRDefault="00B375F7" w:rsidP="00A9146C">
            <w:pPr>
              <w:spacing w:line="240" w:lineRule="exact"/>
              <w:rPr>
                <w:rFonts w:cs="宋体"/>
                <w:sz w:val="15"/>
                <w:szCs w:val="15"/>
              </w:rPr>
            </w:pPr>
            <w:r w:rsidRPr="00B375F7">
              <w:rPr>
                <w:rFonts w:cs="宋体" w:hint="eastAsia"/>
                <w:sz w:val="15"/>
                <w:szCs w:val="15"/>
              </w:rPr>
              <w:t>《重庆市道路交通安全条例》第七十六条第二款第八项</w:t>
            </w:r>
          </w:p>
        </w:tc>
        <w:tc>
          <w:tcPr>
            <w:tcW w:w="854" w:type="dxa"/>
            <w:tcBorders>
              <w:top w:val="single" w:sz="4" w:space="0" w:color="000000"/>
              <w:left w:val="single" w:sz="4" w:space="0" w:color="000000"/>
              <w:bottom w:val="single" w:sz="4" w:space="0" w:color="000000"/>
              <w:right w:val="single" w:sz="4" w:space="0" w:color="000000"/>
            </w:tcBorders>
            <w:vAlign w:val="center"/>
          </w:tcPr>
          <w:p w:rsidR="00B375F7" w:rsidRPr="00B375F7" w:rsidRDefault="00B375F7" w:rsidP="00A9146C">
            <w:pPr>
              <w:spacing w:line="240" w:lineRule="exact"/>
              <w:rPr>
                <w:rFonts w:cs="宋体"/>
                <w:sz w:val="15"/>
                <w:szCs w:val="15"/>
              </w:rPr>
            </w:pPr>
            <w:r w:rsidRPr="00B375F7">
              <w:rPr>
                <w:rFonts w:cs="宋体" w:hint="eastAsia"/>
                <w:sz w:val="15"/>
                <w:szCs w:val="15"/>
              </w:rPr>
              <w:t>《中华人民共和国道路交通安全法》</w:t>
            </w:r>
          </w:p>
        </w:tc>
        <w:tc>
          <w:tcPr>
            <w:tcW w:w="450" w:type="dxa"/>
            <w:tcBorders>
              <w:top w:val="single" w:sz="4" w:space="0" w:color="000000"/>
              <w:left w:val="single" w:sz="4" w:space="0" w:color="000000"/>
              <w:bottom w:val="single" w:sz="4" w:space="0" w:color="000000"/>
              <w:right w:val="single" w:sz="4" w:space="0" w:color="000000"/>
            </w:tcBorders>
            <w:vAlign w:val="center"/>
          </w:tcPr>
          <w:p w:rsidR="00B375F7" w:rsidRPr="00B375F7" w:rsidRDefault="00B375F7" w:rsidP="00A9146C">
            <w:pPr>
              <w:spacing w:line="240" w:lineRule="exact"/>
              <w:jc w:val="center"/>
              <w:rPr>
                <w:rFonts w:cs="宋体"/>
                <w:sz w:val="15"/>
                <w:szCs w:val="15"/>
              </w:rPr>
            </w:pPr>
            <w:r w:rsidRPr="00B375F7">
              <w:rPr>
                <w:rFonts w:cs="宋体" w:hint="eastAsia"/>
                <w:sz w:val="15"/>
                <w:szCs w:val="15"/>
              </w:rPr>
              <w:t>第四十九条</w:t>
            </w:r>
          </w:p>
        </w:tc>
        <w:tc>
          <w:tcPr>
            <w:tcW w:w="491" w:type="dxa"/>
            <w:tcBorders>
              <w:top w:val="single" w:sz="4" w:space="0" w:color="000000"/>
              <w:left w:val="single" w:sz="4" w:space="0" w:color="000000"/>
              <w:bottom w:val="single" w:sz="4" w:space="0" w:color="000000"/>
              <w:right w:val="single" w:sz="4" w:space="0" w:color="000000"/>
            </w:tcBorders>
            <w:vAlign w:val="center"/>
          </w:tcPr>
          <w:p w:rsidR="00B375F7" w:rsidRPr="00B375F7" w:rsidRDefault="00B375F7" w:rsidP="00A9146C">
            <w:pPr>
              <w:spacing w:line="240" w:lineRule="exact"/>
              <w:jc w:val="center"/>
              <w:rPr>
                <w:rFonts w:cs="宋体"/>
                <w:sz w:val="15"/>
                <w:szCs w:val="15"/>
              </w:rPr>
            </w:pPr>
          </w:p>
        </w:tc>
        <w:tc>
          <w:tcPr>
            <w:tcW w:w="450" w:type="dxa"/>
            <w:tcBorders>
              <w:top w:val="single" w:sz="4" w:space="0" w:color="000000"/>
              <w:left w:val="single" w:sz="4" w:space="0" w:color="000000"/>
              <w:bottom w:val="single" w:sz="4" w:space="0" w:color="000000"/>
              <w:right w:val="single" w:sz="4" w:space="0" w:color="000000"/>
            </w:tcBorders>
            <w:vAlign w:val="center"/>
          </w:tcPr>
          <w:p w:rsidR="00B375F7" w:rsidRPr="00B375F7" w:rsidRDefault="00B375F7" w:rsidP="00A9146C">
            <w:pPr>
              <w:spacing w:line="240" w:lineRule="exact"/>
              <w:jc w:val="center"/>
              <w:rPr>
                <w:rFonts w:cs="宋体"/>
                <w:sz w:val="15"/>
                <w:szCs w:val="15"/>
              </w:rPr>
            </w:pPr>
          </w:p>
        </w:tc>
        <w:tc>
          <w:tcPr>
            <w:tcW w:w="927" w:type="dxa"/>
            <w:tcBorders>
              <w:top w:val="single" w:sz="4" w:space="0" w:color="000000"/>
              <w:left w:val="single" w:sz="4" w:space="0" w:color="000000"/>
              <w:bottom w:val="single" w:sz="4" w:space="0" w:color="000000"/>
              <w:right w:val="single" w:sz="4" w:space="0" w:color="000000"/>
            </w:tcBorders>
            <w:vAlign w:val="center"/>
          </w:tcPr>
          <w:p w:rsidR="00B375F7" w:rsidRPr="00B375F7" w:rsidRDefault="00B375F7" w:rsidP="00A9146C">
            <w:pPr>
              <w:spacing w:line="240" w:lineRule="exact"/>
              <w:rPr>
                <w:rFonts w:cs="宋体"/>
                <w:sz w:val="15"/>
                <w:szCs w:val="15"/>
              </w:rPr>
            </w:pPr>
            <w:r w:rsidRPr="00B375F7">
              <w:rPr>
                <w:rFonts w:cs="宋体" w:hint="eastAsia"/>
                <w:sz w:val="15"/>
                <w:szCs w:val="15"/>
              </w:rPr>
              <w:t>《中华人民共和国道路交通安全法》</w:t>
            </w:r>
          </w:p>
        </w:tc>
        <w:tc>
          <w:tcPr>
            <w:tcW w:w="395" w:type="dxa"/>
            <w:tcBorders>
              <w:top w:val="single" w:sz="4" w:space="0" w:color="000000"/>
              <w:left w:val="single" w:sz="4" w:space="0" w:color="000000"/>
              <w:bottom w:val="single" w:sz="4" w:space="0" w:color="000000"/>
              <w:right w:val="single" w:sz="4" w:space="0" w:color="000000"/>
            </w:tcBorders>
            <w:vAlign w:val="center"/>
          </w:tcPr>
          <w:p w:rsidR="00B375F7" w:rsidRPr="00B375F7" w:rsidRDefault="00B375F7" w:rsidP="00A9146C">
            <w:pPr>
              <w:spacing w:line="240" w:lineRule="exact"/>
              <w:jc w:val="center"/>
              <w:rPr>
                <w:rFonts w:cs="宋体"/>
                <w:sz w:val="15"/>
                <w:szCs w:val="15"/>
              </w:rPr>
            </w:pPr>
            <w:r w:rsidRPr="00B375F7">
              <w:rPr>
                <w:rFonts w:cs="宋体" w:hint="eastAsia"/>
                <w:sz w:val="15"/>
                <w:szCs w:val="15"/>
              </w:rPr>
              <w:t>第九十条</w:t>
            </w:r>
          </w:p>
        </w:tc>
        <w:tc>
          <w:tcPr>
            <w:tcW w:w="464" w:type="dxa"/>
            <w:tcBorders>
              <w:top w:val="single" w:sz="4" w:space="0" w:color="000000"/>
              <w:left w:val="single" w:sz="4" w:space="0" w:color="000000"/>
              <w:bottom w:val="single" w:sz="4" w:space="0" w:color="000000"/>
              <w:right w:val="single" w:sz="4" w:space="0" w:color="000000"/>
            </w:tcBorders>
            <w:vAlign w:val="center"/>
          </w:tcPr>
          <w:p w:rsidR="00B375F7" w:rsidRPr="00B375F7" w:rsidRDefault="00B375F7" w:rsidP="00A9146C">
            <w:pPr>
              <w:spacing w:line="240" w:lineRule="exact"/>
              <w:jc w:val="center"/>
              <w:rPr>
                <w:rFonts w:cs="宋体"/>
                <w:sz w:val="15"/>
                <w:szCs w:val="15"/>
              </w:rPr>
            </w:pPr>
          </w:p>
        </w:tc>
        <w:tc>
          <w:tcPr>
            <w:tcW w:w="450" w:type="dxa"/>
            <w:tcBorders>
              <w:top w:val="single" w:sz="4" w:space="0" w:color="000000"/>
              <w:left w:val="single" w:sz="4" w:space="0" w:color="000000"/>
              <w:bottom w:val="single" w:sz="4" w:space="0" w:color="000000"/>
              <w:right w:val="single" w:sz="4" w:space="0" w:color="000000"/>
            </w:tcBorders>
            <w:vAlign w:val="center"/>
          </w:tcPr>
          <w:p w:rsidR="00B375F7" w:rsidRPr="00B375F7" w:rsidRDefault="00B375F7" w:rsidP="00A9146C">
            <w:pPr>
              <w:spacing w:line="240" w:lineRule="exact"/>
              <w:jc w:val="center"/>
              <w:rPr>
                <w:rFonts w:cs="宋体"/>
                <w:sz w:val="15"/>
                <w:szCs w:val="15"/>
              </w:rPr>
            </w:pPr>
          </w:p>
        </w:tc>
        <w:tc>
          <w:tcPr>
            <w:tcW w:w="682" w:type="dxa"/>
            <w:tcBorders>
              <w:top w:val="single" w:sz="4" w:space="0" w:color="000000"/>
              <w:left w:val="single" w:sz="4" w:space="0" w:color="000000"/>
              <w:bottom w:val="single" w:sz="4" w:space="0" w:color="000000"/>
              <w:right w:val="single" w:sz="4" w:space="0" w:color="000000"/>
            </w:tcBorders>
            <w:vAlign w:val="center"/>
          </w:tcPr>
          <w:p w:rsidR="00B375F7" w:rsidRPr="00B375F7" w:rsidRDefault="00B375F7" w:rsidP="00A9146C">
            <w:pPr>
              <w:spacing w:line="240" w:lineRule="exact"/>
              <w:rPr>
                <w:rFonts w:cs="宋体"/>
                <w:sz w:val="15"/>
                <w:szCs w:val="15"/>
              </w:rPr>
            </w:pPr>
            <w:r w:rsidRPr="00B375F7">
              <w:rPr>
                <w:rFonts w:cs="宋体" w:hint="eastAsia"/>
                <w:sz w:val="15"/>
                <w:szCs w:val="15"/>
              </w:rPr>
              <w:t>《道路交通安全违法行为记分管理办法》</w:t>
            </w:r>
          </w:p>
        </w:tc>
        <w:tc>
          <w:tcPr>
            <w:tcW w:w="436" w:type="dxa"/>
            <w:tcBorders>
              <w:top w:val="single" w:sz="4" w:space="0" w:color="000000"/>
              <w:left w:val="single" w:sz="4" w:space="0" w:color="000000"/>
              <w:bottom w:val="single" w:sz="4" w:space="0" w:color="000000"/>
              <w:right w:val="single" w:sz="4" w:space="0" w:color="000000"/>
            </w:tcBorders>
            <w:vAlign w:val="center"/>
          </w:tcPr>
          <w:p w:rsidR="00B375F7" w:rsidRPr="00B375F7" w:rsidRDefault="00B375F7" w:rsidP="00A9146C">
            <w:pPr>
              <w:spacing w:line="240" w:lineRule="exact"/>
              <w:jc w:val="center"/>
              <w:rPr>
                <w:rFonts w:cs="宋体"/>
                <w:sz w:val="15"/>
                <w:szCs w:val="15"/>
              </w:rPr>
            </w:pPr>
            <w:r w:rsidRPr="00B375F7">
              <w:rPr>
                <w:rFonts w:cs="宋体" w:hint="eastAsia"/>
                <w:sz w:val="15"/>
                <w:szCs w:val="15"/>
              </w:rPr>
              <w:t>第九条</w:t>
            </w:r>
          </w:p>
        </w:tc>
        <w:tc>
          <w:tcPr>
            <w:tcW w:w="437" w:type="dxa"/>
            <w:tcBorders>
              <w:top w:val="single" w:sz="4" w:space="0" w:color="000000"/>
              <w:left w:val="single" w:sz="4" w:space="0" w:color="000000"/>
              <w:bottom w:val="single" w:sz="4" w:space="0" w:color="000000"/>
              <w:right w:val="single" w:sz="4" w:space="0" w:color="000000"/>
            </w:tcBorders>
            <w:vAlign w:val="center"/>
          </w:tcPr>
          <w:p w:rsidR="00B375F7" w:rsidRPr="00B375F7" w:rsidRDefault="00B375F7" w:rsidP="00A9146C">
            <w:pPr>
              <w:spacing w:line="240" w:lineRule="exact"/>
              <w:jc w:val="center"/>
              <w:rPr>
                <w:rFonts w:cs="宋体"/>
                <w:sz w:val="15"/>
                <w:szCs w:val="15"/>
              </w:rPr>
            </w:pPr>
          </w:p>
        </w:tc>
        <w:tc>
          <w:tcPr>
            <w:tcW w:w="354" w:type="dxa"/>
            <w:tcBorders>
              <w:top w:val="single" w:sz="4" w:space="0" w:color="000000"/>
              <w:left w:val="single" w:sz="4" w:space="0" w:color="000000"/>
              <w:bottom w:val="single" w:sz="4" w:space="0" w:color="000000"/>
              <w:right w:val="single" w:sz="4" w:space="0" w:color="000000"/>
            </w:tcBorders>
            <w:vAlign w:val="center"/>
          </w:tcPr>
          <w:p w:rsidR="00B375F7" w:rsidRPr="00B375F7" w:rsidRDefault="00B375F7" w:rsidP="00A9146C">
            <w:pPr>
              <w:spacing w:line="240" w:lineRule="exact"/>
              <w:jc w:val="center"/>
              <w:rPr>
                <w:rFonts w:cs="宋体"/>
                <w:sz w:val="15"/>
                <w:szCs w:val="15"/>
              </w:rPr>
            </w:pPr>
            <w:r w:rsidRPr="00B375F7">
              <w:rPr>
                <w:rFonts w:cs="宋体" w:hint="eastAsia"/>
                <w:sz w:val="15"/>
                <w:szCs w:val="15"/>
              </w:rPr>
              <w:t>第一项</w:t>
            </w:r>
          </w:p>
        </w:tc>
        <w:tc>
          <w:tcPr>
            <w:tcW w:w="696" w:type="dxa"/>
            <w:tcBorders>
              <w:top w:val="single" w:sz="4" w:space="0" w:color="000000"/>
              <w:left w:val="single" w:sz="4" w:space="0" w:color="000000"/>
              <w:bottom w:val="single" w:sz="4" w:space="0" w:color="000000"/>
              <w:right w:val="single" w:sz="4" w:space="0" w:color="000000"/>
            </w:tcBorders>
            <w:vAlign w:val="center"/>
          </w:tcPr>
          <w:p w:rsidR="00B375F7" w:rsidRPr="00B375F7" w:rsidRDefault="00B375F7" w:rsidP="00A9146C">
            <w:pPr>
              <w:spacing w:line="240" w:lineRule="exact"/>
              <w:jc w:val="center"/>
              <w:rPr>
                <w:rFonts w:cs="宋体"/>
                <w:sz w:val="15"/>
                <w:szCs w:val="15"/>
              </w:rPr>
            </w:pPr>
            <w:r w:rsidRPr="00B375F7">
              <w:rPr>
                <w:rFonts w:cs="宋体" w:hint="eastAsia"/>
                <w:sz w:val="15"/>
                <w:szCs w:val="15"/>
              </w:rPr>
              <w:t>罚款</w:t>
            </w:r>
            <w:r w:rsidRPr="00B375F7">
              <w:rPr>
                <w:rFonts w:cs="宋体" w:hint="eastAsia"/>
                <w:sz w:val="15"/>
                <w:szCs w:val="15"/>
              </w:rPr>
              <w:t>100</w:t>
            </w:r>
            <w:r w:rsidRPr="00B375F7">
              <w:rPr>
                <w:rFonts w:cs="宋体" w:hint="eastAsia"/>
                <w:sz w:val="15"/>
                <w:szCs w:val="15"/>
              </w:rPr>
              <w:t>元</w:t>
            </w:r>
          </w:p>
        </w:tc>
        <w:tc>
          <w:tcPr>
            <w:tcW w:w="2224" w:type="dxa"/>
            <w:tcBorders>
              <w:top w:val="single" w:sz="4" w:space="0" w:color="000000"/>
              <w:left w:val="single" w:sz="4" w:space="0" w:color="000000"/>
              <w:bottom w:val="single" w:sz="4" w:space="0" w:color="000000"/>
              <w:right w:val="single" w:sz="4" w:space="0" w:color="000000"/>
            </w:tcBorders>
            <w:vAlign w:val="center"/>
          </w:tcPr>
          <w:p w:rsidR="00B375F7" w:rsidRPr="00B375F7" w:rsidRDefault="00B375F7" w:rsidP="00A9146C">
            <w:pPr>
              <w:spacing w:line="240" w:lineRule="exact"/>
              <w:rPr>
                <w:rFonts w:cs="宋体"/>
                <w:sz w:val="15"/>
                <w:szCs w:val="15"/>
              </w:rPr>
            </w:pPr>
          </w:p>
        </w:tc>
      </w:tr>
      <w:tr w:rsidR="00B375F7" w:rsidRPr="00B375F7" w:rsidTr="00EB6D57">
        <w:trPr>
          <w:trHeight w:val="2265"/>
        </w:trPr>
        <w:tc>
          <w:tcPr>
            <w:tcW w:w="369" w:type="dxa"/>
            <w:tcBorders>
              <w:top w:val="single" w:sz="4" w:space="0" w:color="000000"/>
              <w:left w:val="single" w:sz="4" w:space="0" w:color="000000"/>
              <w:bottom w:val="single" w:sz="4" w:space="0" w:color="000000"/>
              <w:right w:val="single" w:sz="4" w:space="0" w:color="000000"/>
            </w:tcBorders>
            <w:vAlign w:val="center"/>
          </w:tcPr>
          <w:p w:rsidR="00B375F7" w:rsidRPr="00B375F7" w:rsidRDefault="00B375F7" w:rsidP="00A9146C">
            <w:pPr>
              <w:spacing w:line="240" w:lineRule="exact"/>
              <w:jc w:val="center"/>
              <w:rPr>
                <w:rFonts w:cs="宋体"/>
                <w:sz w:val="15"/>
                <w:szCs w:val="15"/>
              </w:rPr>
            </w:pPr>
            <w:r w:rsidRPr="00B375F7">
              <w:rPr>
                <w:rFonts w:cs="宋体" w:hint="eastAsia"/>
                <w:sz w:val="15"/>
                <w:szCs w:val="15"/>
              </w:rPr>
              <w:lastRenderedPageBreak/>
              <w:t>29</w:t>
            </w:r>
          </w:p>
        </w:tc>
        <w:tc>
          <w:tcPr>
            <w:tcW w:w="1319" w:type="dxa"/>
            <w:tcBorders>
              <w:top w:val="single" w:sz="4" w:space="0" w:color="000000"/>
              <w:left w:val="single" w:sz="4" w:space="0" w:color="000000"/>
              <w:bottom w:val="single" w:sz="4" w:space="0" w:color="000000"/>
              <w:right w:val="single" w:sz="4" w:space="0" w:color="000000"/>
            </w:tcBorders>
            <w:vAlign w:val="center"/>
          </w:tcPr>
          <w:p w:rsidR="00B375F7" w:rsidRPr="00B375F7" w:rsidRDefault="00B375F7" w:rsidP="00A9146C">
            <w:pPr>
              <w:spacing w:line="240" w:lineRule="exact"/>
              <w:rPr>
                <w:rFonts w:cs="宋体"/>
                <w:sz w:val="15"/>
                <w:szCs w:val="15"/>
              </w:rPr>
            </w:pPr>
            <w:r w:rsidRPr="00B375F7">
              <w:rPr>
                <w:rFonts w:cs="宋体" w:hint="eastAsia"/>
                <w:sz w:val="15"/>
                <w:szCs w:val="15"/>
              </w:rPr>
              <w:t>驾驶校车、公路客运汽车、旅游客运汽车以外的</w:t>
            </w:r>
            <w:r w:rsidRPr="00B375F7">
              <w:rPr>
                <w:rFonts w:cs="宋体" w:hint="eastAsia"/>
                <w:sz w:val="15"/>
                <w:szCs w:val="15"/>
              </w:rPr>
              <w:t>7</w:t>
            </w:r>
            <w:r w:rsidRPr="00B375F7">
              <w:rPr>
                <w:rFonts w:cs="宋体" w:hint="eastAsia"/>
                <w:sz w:val="15"/>
                <w:szCs w:val="15"/>
              </w:rPr>
              <w:t>座以下（不含</w:t>
            </w:r>
            <w:r w:rsidRPr="00B375F7">
              <w:rPr>
                <w:rFonts w:cs="宋体" w:hint="eastAsia"/>
                <w:sz w:val="15"/>
                <w:szCs w:val="15"/>
              </w:rPr>
              <w:t>7</w:t>
            </w:r>
            <w:r w:rsidRPr="00B375F7">
              <w:rPr>
                <w:rFonts w:cs="宋体" w:hint="eastAsia"/>
                <w:sz w:val="15"/>
                <w:szCs w:val="15"/>
              </w:rPr>
              <w:t>座）载客汽车（面包车）载人超过核定人数</w:t>
            </w:r>
            <w:r w:rsidRPr="00B375F7">
              <w:rPr>
                <w:rFonts w:cs="宋体" w:hint="eastAsia"/>
                <w:sz w:val="15"/>
                <w:szCs w:val="15"/>
              </w:rPr>
              <w:t>20%</w:t>
            </w:r>
            <w:r w:rsidRPr="00B375F7">
              <w:rPr>
                <w:rFonts w:cs="宋体" w:hint="eastAsia"/>
                <w:sz w:val="15"/>
                <w:szCs w:val="15"/>
              </w:rPr>
              <w:t>以上未达</w:t>
            </w:r>
            <w:r w:rsidRPr="00B375F7">
              <w:rPr>
                <w:rFonts w:cs="宋体" w:hint="eastAsia"/>
                <w:sz w:val="15"/>
                <w:szCs w:val="15"/>
              </w:rPr>
              <w:t>50%</w:t>
            </w:r>
            <w:r w:rsidRPr="00B375F7">
              <w:rPr>
                <w:rFonts w:cs="宋体" w:hint="eastAsia"/>
                <w:sz w:val="15"/>
                <w:szCs w:val="15"/>
              </w:rPr>
              <w:t>的</w:t>
            </w:r>
          </w:p>
        </w:tc>
        <w:tc>
          <w:tcPr>
            <w:tcW w:w="341" w:type="dxa"/>
            <w:tcBorders>
              <w:top w:val="single" w:sz="4" w:space="0" w:color="000000"/>
              <w:left w:val="single" w:sz="4" w:space="0" w:color="000000"/>
              <w:bottom w:val="single" w:sz="4" w:space="0" w:color="000000"/>
              <w:right w:val="single" w:sz="4" w:space="0" w:color="000000"/>
            </w:tcBorders>
            <w:vAlign w:val="center"/>
          </w:tcPr>
          <w:p w:rsidR="00B375F7" w:rsidRPr="00B375F7" w:rsidRDefault="00B375F7" w:rsidP="00A9146C">
            <w:pPr>
              <w:spacing w:line="240" w:lineRule="exact"/>
              <w:jc w:val="center"/>
              <w:rPr>
                <w:rFonts w:cs="宋体"/>
                <w:sz w:val="15"/>
                <w:szCs w:val="15"/>
              </w:rPr>
            </w:pPr>
            <w:r w:rsidRPr="00B375F7">
              <w:rPr>
                <w:rFonts w:cs="宋体" w:hint="eastAsia"/>
                <w:sz w:val="15"/>
                <w:szCs w:val="15"/>
              </w:rPr>
              <w:t>13680</w:t>
            </w:r>
          </w:p>
        </w:tc>
        <w:tc>
          <w:tcPr>
            <w:tcW w:w="504" w:type="dxa"/>
            <w:tcBorders>
              <w:top w:val="single" w:sz="4" w:space="0" w:color="000000"/>
              <w:left w:val="single" w:sz="4" w:space="0" w:color="000000"/>
              <w:bottom w:val="single" w:sz="4" w:space="0" w:color="000000"/>
              <w:right w:val="single" w:sz="4" w:space="0" w:color="000000"/>
            </w:tcBorders>
            <w:vAlign w:val="center"/>
          </w:tcPr>
          <w:p w:rsidR="00B375F7" w:rsidRPr="00B375F7" w:rsidRDefault="00B375F7" w:rsidP="00A9146C">
            <w:pPr>
              <w:spacing w:line="240" w:lineRule="exact"/>
              <w:jc w:val="center"/>
              <w:rPr>
                <w:rFonts w:cs="宋体"/>
                <w:sz w:val="15"/>
                <w:szCs w:val="15"/>
              </w:rPr>
            </w:pPr>
            <w:r w:rsidRPr="00B375F7">
              <w:rPr>
                <w:rFonts w:cs="宋体" w:hint="eastAsia"/>
                <w:sz w:val="15"/>
                <w:szCs w:val="15"/>
              </w:rPr>
              <w:t>行政检查</w:t>
            </w:r>
          </w:p>
        </w:tc>
        <w:tc>
          <w:tcPr>
            <w:tcW w:w="892" w:type="dxa"/>
            <w:tcBorders>
              <w:top w:val="single" w:sz="4" w:space="0" w:color="000000"/>
              <w:left w:val="single" w:sz="4" w:space="0" w:color="000000"/>
              <w:bottom w:val="single" w:sz="4" w:space="0" w:color="000000"/>
              <w:right w:val="single" w:sz="4" w:space="0" w:color="000000"/>
            </w:tcBorders>
            <w:vAlign w:val="center"/>
          </w:tcPr>
          <w:p w:rsidR="00B375F7" w:rsidRPr="00B375F7" w:rsidRDefault="00B375F7" w:rsidP="00A9146C">
            <w:pPr>
              <w:spacing w:line="240" w:lineRule="exact"/>
              <w:rPr>
                <w:rFonts w:cs="宋体"/>
                <w:sz w:val="15"/>
                <w:szCs w:val="15"/>
              </w:rPr>
            </w:pPr>
            <w:r w:rsidRPr="00B375F7">
              <w:rPr>
                <w:rFonts w:cs="宋体" w:hint="eastAsia"/>
                <w:sz w:val="15"/>
                <w:szCs w:val="15"/>
              </w:rPr>
              <w:t>《重庆市道路交通安全条例》第七十六条第二款第八项</w:t>
            </w:r>
          </w:p>
        </w:tc>
        <w:tc>
          <w:tcPr>
            <w:tcW w:w="854" w:type="dxa"/>
            <w:tcBorders>
              <w:top w:val="single" w:sz="4" w:space="0" w:color="000000"/>
              <w:left w:val="single" w:sz="4" w:space="0" w:color="000000"/>
              <w:bottom w:val="single" w:sz="4" w:space="0" w:color="000000"/>
              <w:right w:val="single" w:sz="4" w:space="0" w:color="000000"/>
            </w:tcBorders>
            <w:vAlign w:val="center"/>
          </w:tcPr>
          <w:p w:rsidR="00B375F7" w:rsidRPr="00B375F7" w:rsidRDefault="00B375F7" w:rsidP="00A9146C">
            <w:pPr>
              <w:spacing w:line="240" w:lineRule="exact"/>
              <w:rPr>
                <w:rFonts w:cs="宋体"/>
                <w:sz w:val="15"/>
                <w:szCs w:val="15"/>
              </w:rPr>
            </w:pPr>
            <w:r w:rsidRPr="00B375F7">
              <w:rPr>
                <w:rFonts w:cs="宋体" w:hint="eastAsia"/>
                <w:sz w:val="15"/>
                <w:szCs w:val="15"/>
              </w:rPr>
              <w:t>《中华人民共和国道路交通安全法》</w:t>
            </w:r>
          </w:p>
        </w:tc>
        <w:tc>
          <w:tcPr>
            <w:tcW w:w="450" w:type="dxa"/>
            <w:tcBorders>
              <w:top w:val="single" w:sz="4" w:space="0" w:color="000000"/>
              <w:left w:val="single" w:sz="4" w:space="0" w:color="000000"/>
              <w:bottom w:val="single" w:sz="4" w:space="0" w:color="000000"/>
              <w:right w:val="single" w:sz="4" w:space="0" w:color="000000"/>
            </w:tcBorders>
            <w:vAlign w:val="center"/>
          </w:tcPr>
          <w:p w:rsidR="00B375F7" w:rsidRPr="00B375F7" w:rsidRDefault="00B375F7" w:rsidP="00A9146C">
            <w:pPr>
              <w:spacing w:line="240" w:lineRule="exact"/>
              <w:jc w:val="center"/>
              <w:rPr>
                <w:rFonts w:cs="宋体"/>
                <w:sz w:val="15"/>
                <w:szCs w:val="15"/>
              </w:rPr>
            </w:pPr>
            <w:r w:rsidRPr="00B375F7">
              <w:rPr>
                <w:rFonts w:cs="宋体" w:hint="eastAsia"/>
                <w:sz w:val="15"/>
                <w:szCs w:val="15"/>
              </w:rPr>
              <w:t>第四十九条</w:t>
            </w:r>
          </w:p>
        </w:tc>
        <w:tc>
          <w:tcPr>
            <w:tcW w:w="491" w:type="dxa"/>
            <w:tcBorders>
              <w:top w:val="single" w:sz="4" w:space="0" w:color="000000"/>
              <w:left w:val="single" w:sz="4" w:space="0" w:color="000000"/>
              <w:bottom w:val="single" w:sz="4" w:space="0" w:color="000000"/>
              <w:right w:val="single" w:sz="4" w:space="0" w:color="000000"/>
            </w:tcBorders>
            <w:vAlign w:val="center"/>
          </w:tcPr>
          <w:p w:rsidR="00B375F7" w:rsidRPr="00B375F7" w:rsidRDefault="00B375F7" w:rsidP="00A9146C">
            <w:pPr>
              <w:spacing w:line="240" w:lineRule="exact"/>
              <w:jc w:val="center"/>
              <w:rPr>
                <w:rFonts w:cs="宋体"/>
                <w:sz w:val="15"/>
                <w:szCs w:val="15"/>
              </w:rPr>
            </w:pPr>
          </w:p>
        </w:tc>
        <w:tc>
          <w:tcPr>
            <w:tcW w:w="450" w:type="dxa"/>
            <w:tcBorders>
              <w:top w:val="single" w:sz="4" w:space="0" w:color="000000"/>
              <w:left w:val="single" w:sz="4" w:space="0" w:color="000000"/>
              <w:bottom w:val="single" w:sz="4" w:space="0" w:color="000000"/>
              <w:right w:val="single" w:sz="4" w:space="0" w:color="000000"/>
            </w:tcBorders>
            <w:vAlign w:val="center"/>
          </w:tcPr>
          <w:p w:rsidR="00B375F7" w:rsidRPr="00B375F7" w:rsidRDefault="00B375F7" w:rsidP="00A9146C">
            <w:pPr>
              <w:spacing w:line="240" w:lineRule="exact"/>
              <w:jc w:val="center"/>
              <w:rPr>
                <w:rFonts w:cs="宋体"/>
                <w:sz w:val="15"/>
                <w:szCs w:val="15"/>
              </w:rPr>
            </w:pPr>
          </w:p>
        </w:tc>
        <w:tc>
          <w:tcPr>
            <w:tcW w:w="927" w:type="dxa"/>
            <w:tcBorders>
              <w:top w:val="single" w:sz="4" w:space="0" w:color="000000"/>
              <w:left w:val="single" w:sz="4" w:space="0" w:color="000000"/>
              <w:bottom w:val="single" w:sz="4" w:space="0" w:color="000000"/>
              <w:right w:val="single" w:sz="4" w:space="0" w:color="000000"/>
            </w:tcBorders>
            <w:vAlign w:val="center"/>
          </w:tcPr>
          <w:p w:rsidR="00B375F7" w:rsidRPr="00B375F7" w:rsidRDefault="00B375F7" w:rsidP="00A9146C">
            <w:pPr>
              <w:spacing w:line="240" w:lineRule="exact"/>
              <w:rPr>
                <w:rFonts w:cs="宋体"/>
                <w:sz w:val="15"/>
                <w:szCs w:val="15"/>
              </w:rPr>
            </w:pPr>
            <w:r w:rsidRPr="00B375F7">
              <w:rPr>
                <w:rFonts w:cs="宋体" w:hint="eastAsia"/>
                <w:sz w:val="15"/>
                <w:szCs w:val="15"/>
              </w:rPr>
              <w:t>《中华人民共和国道路交通安全法》</w:t>
            </w:r>
          </w:p>
        </w:tc>
        <w:tc>
          <w:tcPr>
            <w:tcW w:w="395" w:type="dxa"/>
            <w:tcBorders>
              <w:top w:val="single" w:sz="4" w:space="0" w:color="000000"/>
              <w:left w:val="single" w:sz="4" w:space="0" w:color="000000"/>
              <w:bottom w:val="single" w:sz="4" w:space="0" w:color="000000"/>
              <w:right w:val="single" w:sz="4" w:space="0" w:color="000000"/>
            </w:tcBorders>
            <w:vAlign w:val="center"/>
          </w:tcPr>
          <w:p w:rsidR="00B375F7" w:rsidRPr="00B375F7" w:rsidRDefault="00B375F7" w:rsidP="00A9146C">
            <w:pPr>
              <w:spacing w:line="240" w:lineRule="exact"/>
              <w:jc w:val="center"/>
              <w:rPr>
                <w:rFonts w:cs="宋体"/>
                <w:sz w:val="15"/>
                <w:szCs w:val="15"/>
              </w:rPr>
            </w:pPr>
            <w:r w:rsidRPr="00B375F7">
              <w:rPr>
                <w:rFonts w:cs="宋体" w:hint="eastAsia"/>
                <w:sz w:val="15"/>
                <w:szCs w:val="15"/>
              </w:rPr>
              <w:t>第九十条</w:t>
            </w:r>
          </w:p>
        </w:tc>
        <w:tc>
          <w:tcPr>
            <w:tcW w:w="464" w:type="dxa"/>
            <w:tcBorders>
              <w:top w:val="single" w:sz="4" w:space="0" w:color="000000"/>
              <w:left w:val="single" w:sz="4" w:space="0" w:color="000000"/>
              <w:bottom w:val="single" w:sz="4" w:space="0" w:color="000000"/>
              <w:right w:val="single" w:sz="4" w:space="0" w:color="000000"/>
            </w:tcBorders>
            <w:vAlign w:val="center"/>
          </w:tcPr>
          <w:p w:rsidR="00B375F7" w:rsidRPr="00B375F7" w:rsidRDefault="00B375F7" w:rsidP="00A9146C">
            <w:pPr>
              <w:spacing w:line="240" w:lineRule="exact"/>
              <w:jc w:val="center"/>
              <w:rPr>
                <w:rFonts w:cs="宋体"/>
                <w:sz w:val="15"/>
                <w:szCs w:val="15"/>
              </w:rPr>
            </w:pPr>
          </w:p>
        </w:tc>
        <w:tc>
          <w:tcPr>
            <w:tcW w:w="450" w:type="dxa"/>
            <w:tcBorders>
              <w:top w:val="single" w:sz="4" w:space="0" w:color="000000"/>
              <w:left w:val="single" w:sz="4" w:space="0" w:color="000000"/>
              <w:bottom w:val="single" w:sz="4" w:space="0" w:color="000000"/>
              <w:right w:val="single" w:sz="4" w:space="0" w:color="000000"/>
            </w:tcBorders>
            <w:vAlign w:val="center"/>
          </w:tcPr>
          <w:p w:rsidR="00B375F7" w:rsidRPr="00B375F7" w:rsidRDefault="00B375F7" w:rsidP="00A9146C">
            <w:pPr>
              <w:spacing w:line="240" w:lineRule="exact"/>
              <w:jc w:val="center"/>
              <w:rPr>
                <w:rFonts w:cs="宋体"/>
                <w:sz w:val="15"/>
                <w:szCs w:val="15"/>
              </w:rPr>
            </w:pPr>
          </w:p>
        </w:tc>
        <w:tc>
          <w:tcPr>
            <w:tcW w:w="682" w:type="dxa"/>
            <w:tcBorders>
              <w:top w:val="single" w:sz="4" w:space="0" w:color="000000"/>
              <w:left w:val="single" w:sz="4" w:space="0" w:color="000000"/>
              <w:bottom w:val="single" w:sz="4" w:space="0" w:color="000000"/>
              <w:right w:val="single" w:sz="4" w:space="0" w:color="000000"/>
            </w:tcBorders>
            <w:vAlign w:val="center"/>
          </w:tcPr>
          <w:p w:rsidR="00B375F7" w:rsidRPr="00B375F7" w:rsidRDefault="00B375F7" w:rsidP="00A9146C">
            <w:pPr>
              <w:spacing w:line="240" w:lineRule="exact"/>
              <w:rPr>
                <w:rFonts w:cs="宋体"/>
                <w:sz w:val="15"/>
                <w:szCs w:val="15"/>
              </w:rPr>
            </w:pPr>
            <w:r w:rsidRPr="00B375F7">
              <w:rPr>
                <w:rFonts w:cs="宋体" w:hint="eastAsia"/>
                <w:sz w:val="15"/>
                <w:szCs w:val="15"/>
              </w:rPr>
              <w:t>《道路交通安全违法行为记分管理办法》</w:t>
            </w:r>
          </w:p>
        </w:tc>
        <w:tc>
          <w:tcPr>
            <w:tcW w:w="436" w:type="dxa"/>
            <w:tcBorders>
              <w:top w:val="single" w:sz="4" w:space="0" w:color="000000"/>
              <w:left w:val="single" w:sz="4" w:space="0" w:color="000000"/>
              <w:bottom w:val="single" w:sz="4" w:space="0" w:color="000000"/>
              <w:right w:val="single" w:sz="4" w:space="0" w:color="000000"/>
            </w:tcBorders>
            <w:vAlign w:val="center"/>
          </w:tcPr>
          <w:p w:rsidR="00B375F7" w:rsidRPr="00B375F7" w:rsidRDefault="00B375F7" w:rsidP="00A9146C">
            <w:pPr>
              <w:spacing w:line="240" w:lineRule="exact"/>
              <w:jc w:val="center"/>
              <w:rPr>
                <w:rFonts w:cs="宋体"/>
                <w:sz w:val="15"/>
                <w:szCs w:val="15"/>
              </w:rPr>
            </w:pPr>
            <w:r w:rsidRPr="00B375F7">
              <w:rPr>
                <w:rFonts w:cs="宋体" w:hint="eastAsia"/>
                <w:sz w:val="15"/>
                <w:szCs w:val="15"/>
              </w:rPr>
              <w:t>第十一条</w:t>
            </w:r>
          </w:p>
        </w:tc>
        <w:tc>
          <w:tcPr>
            <w:tcW w:w="437" w:type="dxa"/>
            <w:tcBorders>
              <w:top w:val="single" w:sz="4" w:space="0" w:color="000000"/>
              <w:left w:val="single" w:sz="4" w:space="0" w:color="000000"/>
              <w:bottom w:val="single" w:sz="4" w:space="0" w:color="000000"/>
              <w:right w:val="single" w:sz="4" w:space="0" w:color="000000"/>
            </w:tcBorders>
            <w:vAlign w:val="center"/>
          </w:tcPr>
          <w:p w:rsidR="00B375F7" w:rsidRPr="00B375F7" w:rsidRDefault="00B375F7" w:rsidP="00A9146C">
            <w:pPr>
              <w:spacing w:line="240" w:lineRule="exact"/>
              <w:jc w:val="center"/>
              <w:rPr>
                <w:rFonts w:cs="宋体"/>
                <w:sz w:val="15"/>
                <w:szCs w:val="15"/>
              </w:rPr>
            </w:pPr>
          </w:p>
        </w:tc>
        <w:tc>
          <w:tcPr>
            <w:tcW w:w="354" w:type="dxa"/>
            <w:tcBorders>
              <w:top w:val="single" w:sz="4" w:space="0" w:color="000000"/>
              <w:left w:val="single" w:sz="4" w:space="0" w:color="000000"/>
              <w:bottom w:val="single" w:sz="4" w:space="0" w:color="000000"/>
              <w:right w:val="single" w:sz="4" w:space="0" w:color="000000"/>
            </w:tcBorders>
            <w:vAlign w:val="center"/>
          </w:tcPr>
          <w:p w:rsidR="00B375F7" w:rsidRPr="00B375F7" w:rsidRDefault="00B375F7" w:rsidP="00A9146C">
            <w:pPr>
              <w:spacing w:line="240" w:lineRule="exact"/>
              <w:jc w:val="center"/>
              <w:rPr>
                <w:rFonts w:cs="宋体"/>
                <w:sz w:val="15"/>
                <w:szCs w:val="15"/>
              </w:rPr>
            </w:pPr>
            <w:r w:rsidRPr="00B375F7">
              <w:rPr>
                <w:rFonts w:cs="宋体" w:hint="eastAsia"/>
                <w:sz w:val="15"/>
                <w:szCs w:val="15"/>
              </w:rPr>
              <w:t>第一项</w:t>
            </w:r>
          </w:p>
        </w:tc>
        <w:tc>
          <w:tcPr>
            <w:tcW w:w="696" w:type="dxa"/>
            <w:tcBorders>
              <w:top w:val="single" w:sz="4" w:space="0" w:color="000000"/>
              <w:left w:val="single" w:sz="4" w:space="0" w:color="000000"/>
              <w:bottom w:val="single" w:sz="4" w:space="0" w:color="000000"/>
              <w:right w:val="single" w:sz="4" w:space="0" w:color="000000"/>
            </w:tcBorders>
            <w:vAlign w:val="center"/>
          </w:tcPr>
          <w:p w:rsidR="00B375F7" w:rsidRPr="00B375F7" w:rsidRDefault="00B375F7" w:rsidP="00A9146C">
            <w:pPr>
              <w:spacing w:line="240" w:lineRule="exact"/>
              <w:jc w:val="center"/>
              <w:rPr>
                <w:rFonts w:cs="宋体"/>
                <w:sz w:val="15"/>
                <w:szCs w:val="15"/>
              </w:rPr>
            </w:pPr>
            <w:r w:rsidRPr="00B375F7">
              <w:rPr>
                <w:rFonts w:cs="宋体" w:hint="eastAsia"/>
                <w:sz w:val="15"/>
                <w:szCs w:val="15"/>
              </w:rPr>
              <w:t>罚款</w:t>
            </w:r>
            <w:r w:rsidRPr="00B375F7">
              <w:rPr>
                <w:rFonts w:cs="宋体" w:hint="eastAsia"/>
                <w:sz w:val="15"/>
                <w:szCs w:val="15"/>
              </w:rPr>
              <w:t>200</w:t>
            </w:r>
            <w:r w:rsidRPr="00B375F7">
              <w:rPr>
                <w:rFonts w:cs="宋体" w:hint="eastAsia"/>
                <w:sz w:val="15"/>
                <w:szCs w:val="15"/>
              </w:rPr>
              <w:t>元</w:t>
            </w:r>
          </w:p>
        </w:tc>
        <w:tc>
          <w:tcPr>
            <w:tcW w:w="2224" w:type="dxa"/>
            <w:tcBorders>
              <w:top w:val="single" w:sz="4" w:space="0" w:color="000000"/>
              <w:left w:val="single" w:sz="4" w:space="0" w:color="000000"/>
              <w:bottom w:val="single" w:sz="4" w:space="0" w:color="000000"/>
              <w:right w:val="single" w:sz="4" w:space="0" w:color="000000"/>
            </w:tcBorders>
            <w:vAlign w:val="center"/>
          </w:tcPr>
          <w:p w:rsidR="00B375F7" w:rsidRPr="00B375F7" w:rsidRDefault="00B375F7" w:rsidP="00A9146C">
            <w:pPr>
              <w:spacing w:line="240" w:lineRule="exact"/>
              <w:rPr>
                <w:rFonts w:cs="宋体"/>
                <w:sz w:val="15"/>
                <w:szCs w:val="15"/>
              </w:rPr>
            </w:pPr>
          </w:p>
        </w:tc>
      </w:tr>
      <w:tr w:rsidR="00B375F7" w:rsidRPr="00B375F7" w:rsidTr="00EB6D57">
        <w:trPr>
          <w:trHeight w:val="2112"/>
        </w:trPr>
        <w:tc>
          <w:tcPr>
            <w:tcW w:w="369" w:type="dxa"/>
            <w:tcBorders>
              <w:top w:val="single" w:sz="4" w:space="0" w:color="000000"/>
              <w:left w:val="single" w:sz="4" w:space="0" w:color="000000"/>
              <w:bottom w:val="single" w:sz="4" w:space="0" w:color="000000"/>
              <w:right w:val="single" w:sz="4" w:space="0" w:color="000000"/>
            </w:tcBorders>
            <w:vAlign w:val="center"/>
          </w:tcPr>
          <w:p w:rsidR="00B375F7" w:rsidRPr="00B375F7" w:rsidRDefault="00B375F7" w:rsidP="00A9146C">
            <w:pPr>
              <w:spacing w:line="240" w:lineRule="exact"/>
              <w:jc w:val="center"/>
              <w:rPr>
                <w:rFonts w:cs="宋体"/>
                <w:sz w:val="15"/>
                <w:szCs w:val="15"/>
              </w:rPr>
            </w:pPr>
            <w:r w:rsidRPr="00B375F7">
              <w:rPr>
                <w:rFonts w:cs="宋体" w:hint="eastAsia"/>
                <w:sz w:val="15"/>
                <w:szCs w:val="15"/>
              </w:rPr>
              <w:t>30</w:t>
            </w:r>
          </w:p>
        </w:tc>
        <w:tc>
          <w:tcPr>
            <w:tcW w:w="1319" w:type="dxa"/>
            <w:tcBorders>
              <w:top w:val="single" w:sz="4" w:space="0" w:color="000000"/>
              <w:left w:val="single" w:sz="4" w:space="0" w:color="000000"/>
              <w:bottom w:val="single" w:sz="4" w:space="0" w:color="000000"/>
              <w:right w:val="single" w:sz="4" w:space="0" w:color="000000"/>
            </w:tcBorders>
            <w:vAlign w:val="center"/>
          </w:tcPr>
          <w:p w:rsidR="00B375F7" w:rsidRPr="00B375F7" w:rsidRDefault="00B375F7" w:rsidP="00A9146C">
            <w:pPr>
              <w:spacing w:line="240" w:lineRule="exact"/>
              <w:rPr>
                <w:rFonts w:cs="宋体"/>
                <w:sz w:val="15"/>
                <w:szCs w:val="15"/>
              </w:rPr>
            </w:pPr>
            <w:r w:rsidRPr="00B375F7">
              <w:rPr>
                <w:rFonts w:cs="宋体" w:hint="eastAsia"/>
                <w:sz w:val="15"/>
                <w:szCs w:val="15"/>
              </w:rPr>
              <w:t>驾驶校车、公路客运汽车、旅游客运汽车以外的</w:t>
            </w:r>
            <w:r w:rsidRPr="00B375F7">
              <w:rPr>
                <w:rFonts w:cs="宋体" w:hint="eastAsia"/>
                <w:sz w:val="15"/>
                <w:szCs w:val="15"/>
              </w:rPr>
              <w:t>7</w:t>
            </w:r>
            <w:r w:rsidRPr="00B375F7">
              <w:rPr>
                <w:rFonts w:cs="宋体" w:hint="eastAsia"/>
                <w:sz w:val="15"/>
                <w:szCs w:val="15"/>
              </w:rPr>
              <w:t>座以下（不含</w:t>
            </w:r>
            <w:r w:rsidRPr="00B375F7">
              <w:rPr>
                <w:rFonts w:cs="宋体" w:hint="eastAsia"/>
                <w:sz w:val="15"/>
                <w:szCs w:val="15"/>
              </w:rPr>
              <w:t>7</w:t>
            </w:r>
            <w:r w:rsidRPr="00B375F7">
              <w:rPr>
                <w:rFonts w:cs="宋体" w:hint="eastAsia"/>
                <w:sz w:val="15"/>
                <w:szCs w:val="15"/>
              </w:rPr>
              <w:t>座）载客汽车（非面包车）载人超过核定人数</w:t>
            </w:r>
            <w:r w:rsidRPr="00B375F7">
              <w:rPr>
                <w:rFonts w:cs="宋体" w:hint="eastAsia"/>
                <w:sz w:val="15"/>
                <w:szCs w:val="15"/>
              </w:rPr>
              <w:t>20%</w:t>
            </w:r>
            <w:r w:rsidRPr="00B375F7">
              <w:rPr>
                <w:rFonts w:cs="宋体" w:hint="eastAsia"/>
                <w:sz w:val="15"/>
                <w:szCs w:val="15"/>
              </w:rPr>
              <w:t>以上未达</w:t>
            </w:r>
            <w:r w:rsidRPr="00B375F7">
              <w:rPr>
                <w:rFonts w:cs="宋体" w:hint="eastAsia"/>
                <w:sz w:val="15"/>
                <w:szCs w:val="15"/>
              </w:rPr>
              <w:t>50%</w:t>
            </w:r>
            <w:r w:rsidRPr="00B375F7">
              <w:rPr>
                <w:rFonts w:cs="宋体" w:hint="eastAsia"/>
                <w:sz w:val="15"/>
                <w:szCs w:val="15"/>
              </w:rPr>
              <w:t>的</w:t>
            </w:r>
          </w:p>
        </w:tc>
        <w:tc>
          <w:tcPr>
            <w:tcW w:w="341" w:type="dxa"/>
            <w:tcBorders>
              <w:top w:val="single" w:sz="4" w:space="0" w:color="000000"/>
              <w:left w:val="single" w:sz="4" w:space="0" w:color="000000"/>
              <w:bottom w:val="single" w:sz="4" w:space="0" w:color="000000"/>
              <w:right w:val="single" w:sz="4" w:space="0" w:color="000000"/>
            </w:tcBorders>
            <w:vAlign w:val="center"/>
          </w:tcPr>
          <w:p w:rsidR="00B375F7" w:rsidRPr="00B375F7" w:rsidRDefault="00B375F7" w:rsidP="00A9146C">
            <w:pPr>
              <w:spacing w:line="240" w:lineRule="exact"/>
              <w:jc w:val="center"/>
              <w:rPr>
                <w:rFonts w:cs="宋体"/>
                <w:sz w:val="15"/>
                <w:szCs w:val="15"/>
              </w:rPr>
            </w:pPr>
            <w:r w:rsidRPr="00B375F7">
              <w:rPr>
                <w:rFonts w:cs="宋体" w:hint="eastAsia"/>
                <w:sz w:val="15"/>
                <w:szCs w:val="15"/>
              </w:rPr>
              <w:t>13681</w:t>
            </w:r>
          </w:p>
        </w:tc>
        <w:tc>
          <w:tcPr>
            <w:tcW w:w="504" w:type="dxa"/>
            <w:tcBorders>
              <w:top w:val="single" w:sz="4" w:space="0" w:color="000000"/>
              <w:left w:val="single" w:sz="4" w:space="0" w:color="000000"/>
              <w:bottom w:val="single" w:sz="4" w:space="0" w:color="000000"/>
              <w:right w:val="single" w:sz="4" w:space="0" w:color="000000"/>
            </w:tcBorders>
            <w:vAlign w:val="center"/>
          </w:tcPr>
          <w:p w:rsidR="00B375F7" w:rsidRPr="00B375F7" w:rsidRDefault="00B375F7" w:rsidP="00A9146C">
            <w:pPr>
              <w:spacing w:line="240" w:lineRule="exact"/>
              <w:jc w:val="center"/>
              <w:rPr>
                <w:rFonts w:cs="宋体"/>
                <w:sz w:val="15"/>
                <w:szCs w:val="15"/>
              </w:rPr>
            </w:pPr>
            <w:r w:rsidRPr="00B375F7">
              <w:rPr>
                <w:rFonts w:cs="宋体" w:hint="eastAsia"/>
                <w:sz w:val="15"/>
                <w:szCs w:val="15"/>
              </w:rPr>
              <w:t>行政检查</w:t>
            </w:r>
          </w:p>
        </w:tc>
        <w:tc>
          <w:tcPr>
            <w:tcW w:w="892" w:type="dxa"/>
            <w:tcBorders>
              <w:top w:val="single" w:sz="4" w:space="0" w:color="000000"/>
              <w:left w:val="single" w:sz="4" w:space="0" w:color="000000"/>
              <w:bottom w:val="single" w:sz="4" w:space="0" w:color="000000"/>
              <w:right w:val="single" w:sz="4" w:space="0" w:color="000000"/>
            </w:tcBorders>
            <w:vAlign w:val="center"/>
          </w:tcPr>
          <w:p w:rsidR="00B375F7" w:rsidRPr="00B375F7" w:rsidRDefault="00B375F7" w:rsidP="00A9146C">
            <w:pPr>
              <w:spacing w:line="240" w:lineRule="exact"/>
              <w:rPr>
                <w:rFonts w:cs="宋体"/>
                <w:sz w:val="15"/>
                <w:szCs w:val="15"/>
              </w:rPr>
            </w:pPr>
            <w:r w:rsidRPr="00B375F7">
              <w:rPr>
                <w:rFonts w:cs="宋体" w:hint="eastAsia"/>
                <w:sz w:val="15"/>
                <w:szCs w:val="15"/>
              </w:rPr>
              <w:t>《重庆市道路交通安全条例》第七十六条第二款第八项</w:t>
            </w:r>
          </w:p>
        </w:tc>
        <w:tc>
          <w:tcPr>
            <w:tcW w:w="854" w:type="dxa"/>
            <w:tcBorders>
              <w:top w:val="single" w:sz="4" w:space="0" w:color="000000"/>
              <w:left w:val="single" w:sz="4" w:space="0" w:color="000000"/>
              <w:bottom w:val="single" w:sz="4" w:space="0" w:color="000000"/>
              <w:right w:val="single" w:sz="4" w:space="0" w:color="000000"/>
            </w:tcBorders>
            <w:vAlign w:val="center"/>
          </w:tcPr>
          <w:p w:rsidR="00B375F7" w:rsidRPr="00B375F7" w:rsidRDefault="00B375F7" w:rsidP="00A9146C">
            <w:pPr>
              <w:spacing w:line="240" w:lineRule="exact"/>
              <w:rPr>
                <w:rFonts w:cs="宋体"/>
                <w:sz w:val="15"/>
                <w:szCs w:val="15"/>
              </w:rPr>
            </w:pPr>
            <w:r w:rsidRPr="00B375F7">
              <w:rPr>
                <w:rFonts w:cs="宋体" w:hint="eastAsia"/>
                <w:sz w:val="15"/>
                <w:szCs w:val="15"/>
              </w:rPr>
              <w:t>《中华人民共和国道路交通安全法》</w:t>
            </w:r>
          </w:p>
        </w:tc>
        <w:tc>
          <w:tcPr>
            <w:tcW w:w="450" w:type="dxa"/>
            <w:tcBorders>
              <w:top w:val="single" w:sz="4" w:space="0" w:color="000000"/>
              <w:left w:val="single" w:sz="4" w:space="0" w:color="000000"/>
              <w:bottom w:val="single" w:sz="4" w:space="0" w:color="000000"/>
              <w:right w:val="single" w:sz="4" w:space="0" w:color="000000"/>
            </w:tcBorders>
            <w:vAlign w:val="center"/>
          </w:tcPr>
          <w:p w:rsidR="00B375F7" w:rsidRPr="00B375F7" w:rsidRDefault="00B375F7" w:rsidP="00A9146C">
            <w:pPr>
              <w:spacing w:line="240" w:lineRule="exact"/>
              <w:jc w:val="center"/>
              <w:rPr>
                <w:rFonts w:cs="宋体"/>
                <w:sz w:val="15"/>
                <w:szCs w:val="15"/>
              </w:rPr>
            </w:pPr>
            <w:r w:rsidRPr="00B375F7">
              <w:rPr>
                <w:rFonts w:cs="宋体" w:hint="eastAsia"/>
                <w:sz w:val="15"/>
                <w:szCs w:val="15"/>
              </w:rPr>
              <w:t>第四十九条</w:t>
            </w:r>
          </w:p>
        </w:tc>
        <w:tc>
          <w:tcPr>
            <w:tcW w:w="491" w:type="dxa"/>
            <w:tcBorders>
              <w:top w:val="single" w:sz="4" w:space="0" w:color="000000"/>
              <w:left w:val="single" w:sz="4" w:space="0" w:color="000000"/>
              <w:bottom w:val="single" w:sz="4" w:space="0" w:color="000000"/>
              <w:right w:val="single" w:sz="4" w:space="0" w:color="000000"/>
            </w:tcBorders>
            <w:vAlign w:val="center"/>
          </w:tcPr>
          <w:p w:rsidR="00B375F7" w:rsidRPr="00B375F7" w:rsidRDefault="00B375F7" w:rsidP="00A9146C">
            <w:pPr>
              <w:spacing w:line="240" w:lineRule="exact"/>
              <w:jc w:val="center"/>
              <w:rPr>
                <w:rFonts w:cs="宋体"/>
                <w:sz w:val="15"/>
                <w:szCs w:val="15"/>
              </w:rPr>
            </w:pPr>
          </w:p>
        </w:tc>
        <w:tc>
          <w:tcPr>
            <w:tcW w:w="450" w:type="dxa"/>
            <w:tcBorders>
              <w:top w:val="single" w:sz="4" w:space="0" w:color="000000"/>
              <w:left w:val="single" w:sz="4" w:space="0" w:color="000000"/>
              <w:bottom w:val="single" w:sz="4" w:space="0" w:color="000000"/>
              <w:right w:val="single" w:sz="4" w:space="0" w:color="000000"/>
            </w:tcBorders>
            <w:vAlign w:val="center"/>
          </w:tcPr>
          <w:p w:rsidR="00B375F7" w:rsidRPr="00B375F7" w:rsidRDefault="00B375F7" w:rsidP="00A9146C">
            <w:pPr>
              <w:spacing w:line="240" w:lineRule="exact"/>
              <w:jc w:val="center"/>
              <w:rPr>
                <w:rFonts w:cs="宋体"/>
                <w:sz w:val="15"/>
                <w:szCs w:val="15"/>
              </w:rPr>
            </w:pPr>
          </w:p>
        </w:tc>
        <w:tc>
          <w:tcPr>
            <w:tcW w:w="927" w:type="dxa"/>
            <w:tcBorders>
              <w:top w:val="single" w:sz="4" w:space="0" w:color="000000"/>
              <w:left w:val="single" w:sz="4" w:space="0" w:color="000000"/>
              <w:bottom w:val="single" w:sz="4" w:space="0" w:color="000000"/>
              <w:right w:val="single" w:sz="4" w:space="0" w:color="000000"/>
            </w:tcBorders>
            <w:vAlign w:val="center"/>
          </w:tcPr>
          <w:p w:rsidR="00B375F7" w:rsidRPr="00B375F7" w:rsidRDefault="00B375F7" w:rsidP="00A9146C">
            <w:pPr>
              <w:spacing w:line="240" w:lineRule="exact"/>
              <w:rPr>
                <w:rFonts w:cs="宋体"/>
                <w:sz w:val="15"/>
                <w:szCs w:val="15"/>
              </w:rPr>
            </w:pPr>
            <w:r w:rsidRPr="00B375F7">
              <w:rPr>
                <w:rFonts w:cs="宋体" w:hint="eastAsia"/>
                <w:sz w:val="15"/>
                <w:szCs w:val="15"/>
              </w:rPr>
              <w:t>《中华人民共和国道路交通安全法》</w:t>
            </w:r>
          </w:p>
        </w:tc>
        <w:tc>
          <w:tcPr>
            <w:tcW w:w="395" w:type="dxa"/>
            <w:tcBorders>
              <w:top w:val="single" w:sz="4" w:space="0" w:color="000000"/>
              <w:left w:val="single" w:sz="4" w:space="0" w:color="000000"/>
              <w:bottom w:val="single" w:sz="4" w:space="0" w:color="000000"/>
              <w:right w:val="single" w:sz="4" w:space="0" w:color="000000"/>
            </w:tcBorders>
            <w:vAlign w:val="center"/>
          </w:tcPr>
          <w:p w:rsidR="00B375F7" w:rsidRPr="00B375F7" w:rsidRDefault="00B375F7" w:rsidP="00A9146C">
            <w:pPr>
              <w:spacing w:line="240" w:lineRule="exact"/>
              <w:jc w:val="center"/>
              <w:rPr>
                <w:rFonts w:cs="宋体"/>
                <w:sz w:val="15"/>
                <w:szCs w:val="15"/>
              </w:rPr>
            </w:pPr>
            <w:r w:rsidRPr="00B375F7">
              <w:rPr>
                <w:rFonts w:cs="宋体" w:hint="eastAsia"/>
                <w:sz w:val="15"/>
                <w:szCs w:val="15"/>
              </w:rPr>
              <w:t>第九十条</w:t>
            </w:r>
          </w:p>
        </w:tc>
        <w:tc>
          <w:tcPr>
            <w:tcW w:w="464" w:type="dxa"/>
            <w:tcBorders>
              <w:top w:val="single" w:sz="4" w:space="0" w:color="000000"/>
              <w:left w:val="single" w:sz="4" w:space="0" w:color="000000"/>
              <w:bottom w:val="single" w:sz="4" w:space="0" w:color="000000"/>
              <w:right w:val="single" w:sz="4" w:space="0" w:color="000000"/>
            </w:tcBorders>
            <w:vAlign w:val="center"/>
          </w:tcPr>
          <w:p w:rsidR="00B375F7" w:rsidRPr="00B375F7" w:rsidRDefault="00B375F7" w:rsidP="00A9146C">
            <w:pPr>
              <w:spacing w:line="240" w:lineRule="exact"/>
              <w:jc w:val="center"/>
              <w:rPr>
                <w:rFonts w:cs="宋体"/>
                <w:sz w:val="15"/>
                <w:szCs w:val="15"/>
              </w:rPr>
            </w:pPr>
          </w:p>
        </w:tc>
        <w:tc>
          <w:tcPr>
            <w:tcW w:w="450" w:type="dxa"/>
            <w:tcBorders>
              <w:top w:val="single" w:sz="4" w:space="0" w:color="000000"/>
              <w:left w:val="single" w:sz="4" w:space="0" w:color="000000"/>
              <w:bottom w:val="single" w:sz="4" w:space="0" w:color="000000"/>
              <w:right w:val="single" w:sz="4" w:space="0" w:color="000000"/>
            </w:tcBorders>
            <w:vAlign w:val="center"/>
          </w:tcPr>
          <w:p w:rsidR="00B375F7" w:rsidRPr="00B375F7" w:rsidRDefault="00B375F7" w:rsidP="00A9146C">
            <w:pPr>
              <w:spacing w:line="240" w:lineRule="exact"/>
              <w:jc w:val="center"/>
              <w:rPr>
                <w:rFonts w:cs="宋体"/>
                <w:sz w:val="15"/>
                <w:szCs w:val="15"/>
              </w:rPr>
            </w:pPr>
          </w:p>
        </w:tc>
        <w:tc>
          <w:tcPr>
            <w:tcW w:w="682" w:type="dxa"/>
            <w:tcBorders>
              <w:top w:val="single" w:sz="4" w:space="0" w:color="000000"/>
              <w:left w:val="single" w:sz="4" w:space="0" w:color="000000"/>
              <w:bottom w:val="single" w:sz="4" w:space="0" w:color="000000"/>
              <w:right w:val="single" w:sz="4" w:space="0" w:color="000000"/>
            </w:tcBorders>
            <w:vAlign w:val="center"/>
          </w:tcPr>
          <w:p w:rsidR="00B375F7" w:rsidRPr="00B375F7" w:rsidRDefault="00B375F7" w:rsidP="00A9146C">
            <w:pPr>
              <w:spacing w:line="240" w:lineRule="exact"/>
              <w:rPr>
                <w:rFonts w:cs="宋体"/>
                <w:sz w:val="15"/>
                <w:szCs w:val="15"/>
              </w:rPr>
            </w:pPr>
            <w:r w:rsidRPr="00B375F7">
              <w:rPr>
                <w:rFonts w:cs="宋体" w:hint="eastAsia"/>
                <w:sz w:val="15"/>
                <w:szCs w:val="15"/>
              </w:rPr>
              <w:t>《道路交通安全违法行为记分管理办法》</w:t>
            </w:r>
          </w:p>
        </w:tc>
        <w:tc>
          <w:tcPr>
            <w:tcW w:w="436" w:type="dxa"/>
            <w:tcBorders>
              <w:top w:val="single" w:sz="4" w:space="0" w:color="000000"/>
              <w:left w:val="single" w:sz="4" w:space="0" w:color="000000"/>
              <w:bottom w:val="single" w:sz="4" w:space="0" w:color="000000"/>
              <w:right w:val="single" w:sz="4" w:space="0" w:color="000000"/>
            </w:tcBorders>
            <w:vAlign w:val="center"/>
          </w:tcPr>
          <w:p w:rsidR="00B375F7" w:rsidRPr="00B375F7" w:rsidRDefault="00B375F7" w:rsidP="00A9146C">
            <w:pPr>
              <w:spacing w:line="240" w:lineRule="exact"/>
              <w:jc w:val="center"/>
              <w:rPr>
                <w:rFonts w:cs="宋体"/>
                <w:sz w:val="15"/>
                <w:szCs w:val="15"/>
              </w:rPr>
            </w:pPr>
            <w:r w:rsidRPr="00B375F7">
              <w:rPr>
                <w:rFonts w:cs="宋体" w:hint="eastAsia"/>
                <w:sz w:val="15"/>
                <w:szCs w:val="15"/>
              </w:rPr>
              <w:t>第十一条</w:t>
            </w:r>
          </w:p>
        </w:tc>
        <w:tc>
          <w:tcPr>
            <w:tcW w:w="437" w:type="dxa"/>
            <w:tcBorders>
              <w:top w:val="single" w:sz="4" w:space="0" w:color="000000"/>
              <w:left w:val="single" w:sz="4" w:space="0" w:color="000000"/>
              <w:bottom w:val="single" w:sz="4" w:space="0" w:color="000000"/>
              <w:right w:val="single" w:sz="4" w:space="0" w:color="000000"/>
            </w:tcBorders>
            <w:vAlign w:val="center"/>
          </w:tcPr>
          <w:p w:rsidR="00B375F7" w:rsidRPr="00B375F7" w:rsidRDefault="00B375F7" w:rsidP="00A9146C">
            <w:pPr>
              <w:spacing w:line="240" w:lineRule="exact"/>
              <w:jc w:val="center"/>
              <w:rPr>
                <w:rFonts w:cs="宋体"/>
                <w:sz w:val="15"/>
                <w:szCs w:val="15"/>
              </w:rPr>
            </w:pPr>
          </w:p>
        </w:tc>
        <w:tc>
          <w:tcPr>
            <w:tcW w:w="354" w:type="dxa"/>
            <w:tcBorders>
              <w:top w:val="single" w:sz="4" w:space="0" w:color="000000"/>
              <w:left w:val="single" w:sz="4" w:space="0" w:color="000000"/>
              <w:bottom w:val="single" w:sz="4" w:space="0" w:color="000000"/>
              <w:right w:val="single" w:sz="4" w:space="0" w:color="000000"/>
            </w:tcBorders>
            <w:vAlign w:val="center"/>
          </w:tcPr>
          <w:p w:rsidR="00B375F7" w:rsidRPr="00B375F7" w:rsidRDefault="00B375F7" w:rsidP="00A9146C">
            <w:pPr>
              <w:spacing w:line="240" w:lineRule="exact"/>
              <w:jc w:val="center"/>
              <w:rPr>
                <w:rFonts w:cs="宋体"/>
                <w:sz w:val="15"/>
                <w:szCs w:val="15"/>
              </w:rPr>
            </w:pPr>
            <w:r w:rsidRPr="00B375F7">
              <w:rPr>
                <w:rFonts w:cs="宋体" w:hint="eastAsia"/>
                <w:sz w:val="15"/>
                <w:szCs w:val="15"/>
              </w:rPr>
              <w:t>第一项</w:t>
            </w:r>
          </w:p>
        </w:tc>
        <w:tc>
          <w:tcPr>
            <w:tcW w:w="696" w:type="dxa"/>
            <w:tcBorders>
              <w:top w:val="single" w:sz="4" w:space="0" w:color="000000"/>
              <w:left w:val="single" w:sz="4" w:space="0" w:color="000000"/>
              <w:bottom w:val="single" w:sz="4" w:space="0" w:color="000000"/>
              <w:right w:val="single" w:sz="4" w:space="0" w:color="000000"/>
            </w:tcBorders>
            <w:vAlign w:val="center"/>
          </w:tcPr>
          <w:p w:rsidR="00B375F7" w:rsidRPr="00B375F7" w:rsidRDefault="00B375F7" w:rsidP="00A9146C">
            <w:pPr>
              <w:spacing w:line="240" w:lineRule="exact"/>
              <w:jc w:val="center"/>
              <w:rPr>
                <w:rFonts w:cs="宋体"/>
                <w:sz w:val="15"/>
                <w:szCs w:val="15"/>
              </w:rPr>
            </w:pPr>
            <w:r w:rsidRPr="00B375F7">
              <w:rPr>
                <w:rFonts w:cs="宋体" w:hint="eastAsia"/>
                <w:sz w:val="15"/>
                <w:szCs w:val="15"/>
              </w:rPr>
              <w:t>罚款</w:t>
            </w:r>
            <w:r w:rsidRPr="00B375F7">
              <w:rPr>
                <w:rFonts w:cs="宋体" w:hint="eastAsia"/>
                <w:sz w:val="15"/>
                <w:szCs w:val="15"/>
              </w:rPr>
              <w:t>100</w:t>
            </w:r>
            <w:r w:rsidRPr="00B375F7">
              <w:rPr>
                <w:rFonts w:cs="宋体" w:hint="eastAsia"/>
                <w:sz w:val="15"/>
                <w:szCs w:val="15"/>
              </w:rPr>
              <w:t>元</w:t>
            </w:r>
          </w:p>
        </w:tc>
        <w:tc>
          <w:tcPr>
            <w:tcW w:w="2224" w:type="dxa"/>
            <w:tcBorders>
              <w:top w:val="single" w:sz="4" w:space="0" w:color="000000"/>
              <w:left w:val="single" w:sz="4" w:space="0" w:color="000000"/>
              <w:bottom w:val="single" w:sz="4" w:space="0" w:color="000000"/>
              <w:right w:val="single" w:sz="4" w:space="0" w:color="000000"/>
            </w:tcBorders>
            <w:vAlign w:val="center"/>
          </w:tcPr>
          <w:p w:rsidR="00B375F7" w:rsidRPr="00B375F7" w:rsidRDefault="00B375F7" w:rsidP="00A9146C">
            <w:pPr>
              <w:spacing w:line="240" w:lineRule="exact"/>
              <w:rPr>
                <w:rFonts w:cs="宋体"/>
                <w:sz w:val="15"/>
                <w:szCs w:val="15"/>
              </w:rPr>
            </w:pPr>
          </w:p>
        </w:tc>
      </w:tr>
      <w:tr w:rsidR="00B375F7" w:rsidRPr="00B375F7" w:rsidTr="00EB6D57">
        <w:trPr>
          <w:trHeight w:val="1961"/>
        </w:trPr>
        <w:tc>
          <w:tcPr>
            <w:tcW w:w="369" w:type="dxa"/>
            <w:tcBorders>
              <w:top w:val="single" w:sz="4" w:space="0" w:color="000000"/>
              <w:left w:val="single" w:sz="4" w:space="0" w:color="000000"/>
              <w:bottom w:val="single" w:sz="4" w:space="0" w:color="000000"/>
              <w:right w:val="single" w:sz="4" w:space="0" w:color="000000"/>
            </w:tcBorders>
            <w:vAlign w:val="center"/>
          </w:tcPr>
          <w:p w:rsidR="00B375F7" w:rsidRPr="00B375F7" w:rsidRDefault="00B375F7" w:rsidP="00A9146C">
            <w:pPr>
              <w:spacing w:line="240" w:lineRule="exact"/>
              <w:jc w:val="center"/>
              <w:rPr>
                <w:rFonts w:cs="宋体"/>
                <w:sz w:val="15"/>
                <w:szCs w:val="15"/>
              </w:rPr>
            </w:pPr>
            <w:r w:rsidRPr="00B375F7">
              <w:rPr>
                <w:rFonts w:cs="宋体" w:hint="eastAsia"/>
                <w:sz w:val="15"/>
                <w:szCs w:val="15"/>
              </w:rPr>
              <w:t>31</w:t>
            </w:r>
          </w:p>
        </w:tc>
        <w:tc>
          <w:tcPr>
            <w:tcW w:w="1319" w:type="dxa"/>
            <w:tcBorders>
              <w:top w:val="single" w:sz="4" w:space="0" w:color="000000"/>
              <w:left w:val="single" w:sz="4" w:space="0" w:color="000000"/>
              <w:bottom w:val="single" w:sz="4" w:space="0" w:color="000000"/>
              <w:right w:val="single" w:sz="4" w:space="0" w:color="000000"/>
            </w:tcBorders>
            <w:vAlign w:val="center"/>
          </w:tcPr>
          <w:p w:rsidR="00B375F7" w:rsidRPr="00B375F7" w:rsidRDefault="00B375F7" w:rsidP="00A9146C">
            <w:pPr>
              <w:spacing w:line="240" w:lineRule="exact"/>
              <w:rPr>
                <w:rFonts w:cs="宋体"/>
                <w:sz w:val="15"/>
                <w:szCs w:val="15"/>
              </w:rPr>
            </w:pPr>
            <w:r w:rsidRPr="00B375F7">
              <w:rPr>
                <w:rFonts w:cs="宋体" w:hint="eastAsia"/>
                <w:sz w:val="15"/>
                <w:szCs w:val="15"/>
              </w:rPr>
              <w:t>驾驶校车、公路客运汽车、旅游客运汽车以外的</w:t>
            </w:r>
            <w:r w:rsidRPr="00B375F7">
              <w:rPr>
                <w:rFonts w:cs="宋体" w:hint="eastAsia"/>
                <w:sz w:val="15"/>
                <w:szCs w:val="15"/>
              </w:rPr>
              <w:t>7</w:t>
            </w:r>
            <w:r w:rsidRPr="00B375F7">
              <w:rPr>
                <w:rFonts w:cs="宋体" w:hint="eastAsia"/>
                <w:sz w:val="15"/>
                <w:szCs w:val="15"/>
              </w:rPr>
              <w:t>座以下（不含</w:t>
            </w:r>
            <w:r w:rsidRPr="00B375F7">
              <w:rPr>
                <w:rFonts w:cs="宋体" w:hint="eastAsia"/>
                <w:sz w:val="15"/>
                <w:szCs w:val="15"/>
              </w:rPr>
              <w:t>7</w:t>
            </w:r>
            <w:r w:rsidRPr="00B375F7">
              <w:rPr>
                <w:rFonts w:cs="宋体" w:hint="eastAsia"/>
                <w:sz w:val="15"/>
                <w:szCs w:val="15"/>
              </w:rPr>
              <w:t>座）载客汽车（面包车）载人超过核定人数</w:t>
            </w:r>
            <w:r w:rsidRPr="00B375F7">
              <w:rPr>
                <w:rFonts w:cs="宋体" w:hint="eastAsia"/>
                <w:sz w:val="15"/>
                <w:szCs w:val="15"/>
              </w:rPr>
              <w:t>50%</w:t>
            </w:r>
            <w:r w:rsidRPr="00B375F7">
              <w:rPr>
                <w:rFonts w:cs="宋体" w:hint="eastAsia"/>
                <w:sz w:val="15"/>
                <w:szCs w:val="15"/>
              </w:rPr>
              <w:t>以上未达</w:t>
            </w:r>
            <w:r w:rsidRPr="00B375F7">
              <w:rPr>
                <w:rFonts w:cs="宋体" w:hint="eastAsia"/>
                <w:sz w:val="15"/>
                <w:szCs w:val="15"/>
              </w:rPr>
              <w:t>100%</w:t>
            </w:r>
            <w:r w:rsidRPr="00B375F7">
              <w:rPr>
                <w:rFonts w:cs="宋体" w:hint="eastAsia"/>
                <w:sz w:val="15"/>
                <w:szCs w:val="15"/>
              </w:rPr>
              <w:t>的</w:t>
            </w:r>
          </w:p>
        </w:tc>
        <w:tc>
          <w:tcPr>
            <w:tcW w:w="341" w:type="dxa"/>
            <w:tcBorders>
              <w:top w:val="single" w:sz="4" w:space="0" w:color="000000"/>
              <w:left w:val="single" w:sz="4" w:space="0" w:color="000000"/>
              <w:bottom w:val="single" w:sz="4" w:space="0" w:color="000000"/>
              <w:right w:val="single" w:sz="4" w:space="0" w:color="000000"/>
            </w:tcBorders>
            <w:vAlign w:val="center"/>
          </w:tcPr>
          <w:p w:rsidR="00B375F7" w:rsidRPr="00B375F7" w:rsidRDefault="00B375F7" w:rsidP="00A9146C">
            <w:pPr>
              <w:spacing w:line="240" w:lineRule="exact"/>
              <w:jc w:val="center"/>
              <w:rPr>
                <w:rFonts w:cs="宋体"/>
                <w:sz w:val="15"/>
                <w:szCs w:val="15"/>
              </w:rPr>
            </w:pPr>
            <w:r w:rsidRPr="00B375F7">
              <w:rPr>
                <w:rFonts w:cs="宋体" w:hint="eastAsia"/>
                <w:sz w:val="15"/>
                <w:szCs w:val="15"/>
              </w:rPr>
              <w:t>16480</w:t>
            </w:r>
          </w:p>
        </w:tc>
        <w:tc>
          <w:tcPr>
            <w:tcW w:w="504" w:type="dxa"/>
            <w:tcBorders>
              <w:top w:val="single" w:sz="4" w:space="0" w:color="000000"/>
              <w:left w:val="single" w:sz="4" w:space="0" w:color="000000"/>
              <w:bottom w:val="single" w:sz="4" w:space="0" w:color="000000"/>
              <w:right w:val="single" w:sz="4" w:space="0" w:color="000000"/>
            </w:tcBorders>
            <w:vAlign w:val="center"/>
          </w:tcPr>
          <w:p w:rsidR="00B375F7" w:rsidRPr="00B375F7" w:rsidRDefault="00B375F7" w:rsidP="00A9146C">
            <w:pPr>
              <w:spacing w:line="240" w:lineRule="exact"/>
              <w:jc w:val="center"/>
              <w:rPr>
                <w:rFonts w:cs="宋体"/>
                <w:sz w:val="15"/>
                <w:szCs w:val="15"/>
              </w:rPr>
            </w:pPr>
            <w:r w:rsidRPr="00B375F7">
              <w:rPr>
                <w:rFonts w:cs="宋体" w:hint="eastAsia"/>
                <w:sz w:val="15"/>
                <w:szCs w:val="15"/>
              </w:rPr>
              <w:t>行政检查</w:t>
            </w:r>
          </w:p>
        </w:tc>
        <w:tc>
          <w:tcPr>
            <w:tcW w:w="892" w:type="dxa"/>
            <w:tcBorders>
              <w:top w:val="single" w:sz="4" w:space="0" w:color="000000"/>
              <w:left w:val="single" w:sz="4" w:space="0" w:color="000000"/>
              <w:bottom w:val="single" w:sz="4" w:space="0" w:color="000000"/>
              <w:right w:val="single" w:sz="4" w:space="0" w:color="000000"/>
            </w:tcBorders>
            <w:vAlign w:val="center"/>
          </w:tcPr>
          <w:p w:rsidR="00B375F7" w:rsidRPr="00B375F7" w:rsidRDefault="00B375F7" w:rsidP="00A9146C">
            <w:pPr>
              <w:spacing w:line="240" w:lineRule="exact"/>
              <w:rPr>
                <w:rFonts w:cs="宋体"/>
                <w:sz w:val="15"/>
                <w:szCs w:val="15"/>
              </w:rPr>
            </w:pPr>
            <w:r w:rsidRPr="00B375F7">
              <w:rPr>
                <w:rFonts w:cs="宋体" w:hint="eastAsia"/>
                <w:sz w:val="15"/>
                <w:szCs w:val="15"/>
              </w:rPr>
              <w:t>《重庆市道路交通安全条例》第七十六条第二款第八项</w:t>
            </w:r>
          </w:p>
        </w:tc>
        <w:tc>
          <w:tcPr>
            <w:tcW w:w="854" w:type="dxa"/>
            <w:tcBorders>
              <w:top w:val="single" w:sz="4" w:space="0" w:color="000000"/>
              <w:left w:val="single" w:sz="4" w:space="0" w:color="000000"/>
              <w:bottom w:val="single" w:sz="4" w:space="0" w:color="000000"/>
              <w:right w:val="single" w:sz="4" w:space="0" w:color="000000"/>
            </w:tcBorders>
            <w:vAlign w:val="center"/>
          </w:tcPr>
          <w:p w:rsidR="00B375F7" w:rsidRPr="00B375F7" w:rsidRDefault="00B375F7" w:rsidP="00A9146C">
            <w:pPr>
              <w:spacing w:line="240" w:lineRule="exact"/>
              <w:rPr>
                <w:rFonts w:cs="宋体"/>
                <w:sz w:val="15"/>
                <w:szCs w:val="15"/>
              </w:rPr>
            </w:pPr>
            <w:r w:rsidRPr="00B375F7">
              <w:rPr>
                <w:rFonts w:cs="宋体" w:hint="eastAsia"/>
                <w:sz w:val="15"/>
                <w:szCs w:val="15"/>
              </w:rPr>
              <w:t>《中华人民共和国道路交通安全法》</w:t>
            </w:r>
          </w:p>
        </w:tc>
        <w:tc>
          <w:tcPr>
            <w:tcW w:w="450" w:type="dxa"/>
            <w:tcBorders>
              <w:top w:val="single" w:sz="4" w:space="0" w:color="000000"/>
              <w:left w:val="single" w:sz="4" w:space="0" w:color="000000"/>
              <w:bottom w:val="single" w:sz="4" w:space="0" w:color="000000"/>
              <w:right w:val="single" w:sz="4" w:space="0" w:color="000000"/>
            </w:tcBorders>
            <w:vAlign w:val="center"/>
          </w:tcPr>
          <w:p w:rsidR="00B375F7" w:rsidRPr="00B375F7" w:rsidRDefault="00B375F7" w:rsidP="00A9146C">
            <w:pPr>
              <w:spacing w:line="240" w:lineRule="exact"/>
              <w:jc w:val="center"/>
              <w:rPr>
                <w:rFonts w:cs="宋体"/>
                <w:sz w:val="15"/>
                <w:szCs w:val="15"/>
              </w:rPr>
            </w:pPr>
            <w:r w:rsidRPr="00B375F7">
              <w:rPr>
                <w:rFonts w:cs="宋体" w:hint="eastAsia"/>
                <w:sz w:val="15"/>
                <w:szCs w:val="15"/>
              </w:rPr>
              <w:t>第四十九条</w:t>
            </w:r>
          </w:p>
        </w:tc>
        <w:tc>
          <w:tcPr>
            <w:tcW w:w="491" w:type="dxa"/>
            <w:tcBorders>
              <w:top w:val="single" w:sz="4" w:space="0" w:color="000000"/>
              <w:left w:val="single" w:sz="4" w:space="0" w:color="000000"/>
              <w:bottom w:val="single" w:sz="4" w:space="0" w:color="000000"/>
              <w:right w:val="single" w:sz="4" w:space="0" w:color="000000"/>
            </w:tcBorders>
            <w:vAlign w:val="center"/>
          </w:tcPr>
          <w:p w:rsidR="00B375F7" w:rsidRPr="00B375F7" w:rsidRDefault="00B375F7" w:rsidP="00A9146C">
            <w:pPr>
              <w:spacing w:line="240" w:lineRule="exact"/>
              <w:jc w:val="center"/>
              <w:rPr>
                <w:rFonts w:cs="宋体"/>
                <w:sz w:val="15"/>
                <w:szCs w:val="15"/>
              </w:rPr>
            </w:pPr>
          </w:p>
        </w:tc>
        <w:tc>
          <w:tcPr>
            <w:tcW w:w="450" w:type="dxa"/>
            <w:tcBorders>
              <w:top w:val="single" w:sz="4" w:space="0" w:color="000000"/>
              <w:left w:val="single" w:sz="4" w:space="0" w:color="000000"/>
              <w:bottom w:val="single" w:sz="4" w:space="0" w:color="000000"/>
              <w:right w:val="single" w:sz="4" w:space="0" w:color="000000"/>
            </w:tcBorders>
            <w:vAlign w:val="center"/>
          </w:tcPr>
          <w:p w:rsidR="00B375F7" w:rsidRPr="00B375F7" w:rsidRDefault="00B375F7" w:rsidP="00A9146C">
            <w:pPr>
              <w:spacing w:line="240" w:lineRule="exact"/>
              <w:jc w:val="center"/>
              <w:rPr>
                <w:rFonts w:cs="宋体"/>
                <w:sz w:val="15"/>
                <w:szCs w:val="15"/>
              </w:rPr>
            </w:pPr>
          </w:p>
        </w:tc>
        <w:tc>
          <w:tcPr>
            <w:tcW w:w="927" w:type="dxa"/>
            <w:tcBorders>
              <w:top w:val="single" w:sz="4" w:space="0" w:color="000000"/>
              <w:left w:val="single" w:sz="4" w:space="0" w:color="000000"/>
              <w:bottom w:val="single" w:sz="4" w:space="0" w:color="000000"/>
              <w:right w:val="single" w:sz="4" w:space="0" w:color="000000"/>
            </w:tcBorders>
            <w:vAlign w:val="center"/>
          </w:tcPr>
          <w:p w:rsidR="00B375F7" w:rsidRPr="00B375F7" w:rsidRDefault="00B375F7" w:rsidP="00A9146C">
            <w:pPr>
              <w:spacing w:line="240" w:lineRule="exact"/>
              <w:rPr>
                <w:rFonts w:cs="宋体"/>
                <w:sz w:val="15"/>
                <w:szCs w:val="15"/>
              </w:rPr>
            </w:pPr>
            <w:r w:rsidRPr="00B375F7">
              <w:rPr>
                <w:rFonts w:cs="宋体" w:hint="eastAsia"/>
                <w:sz w:val="15"/>
                <w:szCs w:val="15"/>
              </w:rPr>
              <w:t>《中华人民共和国道路交通安全法》</w:t>
            </w:r>
          </w:p>
        </w:tc>
        <w:tc>
          <w:tcPr>
            <w:tcW w:w="395" w:type="dxa"/>
            <w:tcBorders>
              <w:top w:val="single" w:sz="4" w:space="0" w:color="000000"/>
              <w:left w:val="single" w:sz="4" w:space="0" w:color="000000"/>
              <w:bottom w:val="single" w:sz="4" w:space="0" w:color="000000"/>
              <w:right w:val="single" w:sz="4" w:space="0" w:color="000000"/>
            </w:tcBorders>
            <w:vAlign w:val="center"/>
          </w:tcPr>
          <w:p w:rsidR="00B375F7" w:rsidRPr="00B375F7" w:rsidRDefault="00B375F7" w:rsidP="00A9146C">
            <w:pPr>
              <w:spacing w:line="240" w:lineRule="exact"/>
              <w:jc w:val="center"/>
              <w:rPr>
                <w:rFonts w:cs="宋体"/>
                <w:sz w:val="15"/>
                <w:szCs w:val="15"/>
              </w:rPr>
            </w:pPr>
            <w:r w:rsidRPr="00B375F7">
              <w:rPr>
                <w:rFonts w:cs="宋体" w:hint="eastAsia"/>
                <w:sz w:val="15"/>
                <w:szCs w:val="15"/>
              </w:rPr>
              <w:t>第九十条</w:t>
            </w:r>
          </w:p>
        </w:tc>
        <w:tc>
          <w:tcPr>
            <w:tcW w:w="464" w:type="dxa"/>
            <w:tcBorders>
              <w:top w:val="single" w:sz="4" w:space="0" w:color="000000"/>
              <w:left w:val="single" w:sz="4" w:space="0" w:color="000000"/>
              <w:bottom w:val="single" w:sz="4" w:space="0" w:color="000000"/>
              <w:right w:val="single" w:sz="4" w:space="0" w:color="000000"/>
            </w:tcBorders>
            <w:vAlign w:val="center"/>
          </w:tcPr>
          <w:p w:rsidR="00B375F7" w:rsidRPr="00B375F7" w:rsidRDefault="00B375F7" w:rsidP="00A9146C">
            <w:pPr>
              <w:spacing w:line="240" w:lineRule="exact"/>
              <w:jc w:val="center"/>
              <w:rPr>
                <w:rFonts w:cs="宋体"/>
                <w:sz w:val="15"/>
                <w:szCs w:val="15"/>
              </w:rPr>
            </w:pPr>
          </w:p>
        </w:tc>
        <w:tc>
          <w:tcPr>
            <w:tcW w:w="450" w:type="dxa"/>
            <w:tcBorders>
              <w:top w:val="single" w:sz="4" w:space="0" w:color="000000"/>
              <w:left w:val="single" w:sz="4" w:space="0" w:color="000000"/>
              <w:bottom w:val="single" w:sz="4" w:space="0" w:color="000000"/>
              <w:right w:val="single" w:sz="4" w:space="0" w:color="000000"/>
            </w:tcBorders>
            <w:vAlign w:val="center"/>
          </w:tcPr>
          <w:p w:rsidR="00B375F7" w:rsidRPr="00B375F7" w:rsidRDefault="00B375F7" w:rsidP="00A9146C">
            <w:pPr>
              <w:spacing w:line="240" w:lineRule="exact"/>
              <w:jc w:val="center"/>
              <w:rPr>
                <w:rFonts w:cs="宋体"/>
                <w:sz w:val="15"/>
                <w:szCs w:val="15"/>
              </w:rPr>
            </w:pPr>
          </w:p>
        </w:tc>
        <w:tc>
          <w:tcPr>
            <w:tcW w:w="682" w:type="dxa"/>
            <w:tcBorders>
              <w:top w:val="single" w:sz="4" w:space="0" w:color="000000"/>
              <w:left w:val="single" w:sz="4" w:space="0" w:color="000000"/>
              <w:bottom w:val="single" w:sz="4" w:space="0" w:color="000000"/>
              <w:right w:val="single" w:sz="4" w:space="0" w:color="000000"/>
            </w:tcBorders>
            <w:vAlign w:val="center"/>
          </w:tcPr>
          <w:p w:rsidR="00B375F7" w:rsidRPr="00B375F7" w:rsidRDefault="00B375F7" w:rsidP="00A9146C">
            <w:pPr>
              <w:spacing w:line="240" w:lineRule="exact"/>
              <w:rPr>
                <w:rFonts w:cs="宋体"/>
                <w:sz w:val="15"/>
                <w:szCs w:val="15"/>
              </w:rPr>
            </w:pPr>
            <w:r w:rsidRPr="00B375F7">
              <w:rPr>
                <w:rFonts w:cs="宋体" w:hint="eastAsia"/>
                <w:sz w:val="15"/>
                <w:szCs w:val="15"/>
              </w:rPr>
              <w:t>《道路交通安全违法行为记分管理办法》</w:t>
            </w:r>
          </w:p>
        </w:tc>
        <w:tc>
          <w:tcPr>
            <w:tcW w:w="436" w:type="dxa"/>
            <w:tcBorders>
              <w:top w:val="single" w:sz="4" w:space="0" w:color="000000"/>
              <w:left w:val="single" w:sz="4" w:space="0" w:color="000000"/>
              <w:bottom w:val="single" w:sz="4" w:space="0" w:color="000000"/>
              <w:right w:val="single" w:sz="4" w:space="0" w:color="000000"/>
            </w:tcBorders>
            <w:vAlign w:val="center"/>
          </w:tcPr>
          <w:p w:rsidR="00B375F7" w:rsidRPr="00B375F7" w:rsidRDefault="00B375F7" w:rsidP="00A9146C">
            <w:pPr>
              <w:spacing w:line="240" w:lineRule="exact"/>
              <w:jc w:val="center"/>
              <w:rPr>
                <w:rFonts w:cs="宋体"/>
                <w:sz w:val="15"/>
                <w:szCs w:val="15"/>
              </w:rPr>
            </w:pPr>
            <w:r w:rsidRPr="00B375F7">
              <w:rPr>
                <w:rFonts w:cs="宋体" w:hint="eastAsia"/>
                <w:sz w:val="15"/>
                <w:szCs w:val="15"/>
              </w:rPr>
              <w:t>第十条</w:t>
            </w:r>
          </w:p>
        </w:tc>
        <w:tc>
          <w:tcPr>
            <w:tcW w:w="437" w:type="dxa"/>
            <w:tcBorders>
              <w:top w:val="single" w:sz="4" w:space="0" w:color="000000"/>
              <w:left w:val="single" w:sz="4" w:space="0" w:color="000000"/>
              <w:bottom w:val="single" w:sz="4" w:space="0" w:color="000000"/>
              <w:right w:val="single" w:sz="4" w:space="0" w:color="000000"/>
            </w:tcBorders>
            <w:vAlign w:val="center"/>
          </w:tcPr>
          <w:p w:rsidR="00B375F7" w:rsidRPr="00B375F7" w:rsidRDefault="00B375F7" w:rsidP="00A9146C">
            <w:pPr>
              <w:spacing w:line="240" w:lineRule="exact"/>
              <w:jc w:val="center"/>
              <w:rPr>
                <w:rFonts w:cs="宋体"/>
                <w:sz w:val="15"/>
                <w:szCs w:val="15"/>
              </w:rPr>
            </w:pPr>
          </w:p>
        </w:tc>
        <w:tc>
          <w:tcPr>
            <w:tcW w:w="354" w:type="dxa"/>
            <w:tcBorders>
              <w:top w:val="single" w:sz="4" w:space="0" w:color="000000"/>
              <w:left w:val="single" w:sz="4" w:space="0" w:color="000000"/>
              <w:bottom w:val="single" w:sz="4" w:space="0" w:color="000000"/>
              <w:right w:val="single" w:sz="4" w:space="0" w:color="000000"/>
            </w:tcBorders>
            <w:vAlign w:val="center"/>
          </w:tcPr>
          <w:p w:rsidR="00B375F7" w:rsidRPr="00B375F7" w:rsidRDefault="00B375F7" w:rsidP="00A9146C">
            <w:pPr>
              <w:spacing w:line="240" w:lineRule="exact"/>
              <w:jc w:val="center"/>
              <w:rPr>
                <w:rFonts w:cs="宋体"/>
                <w:sz w:val="15"/>
                <w:szCs w:val="15"/>
              </w:rPr>
            </w:pPr>
            <w:r w:rsidRPr="00B375F7">
              <w:rPr>
                <w:rFonts w:cs="宋体" w:hint="eastAsia"/>
                <w:sz w:val="15"/>
                <w:szCs w:val="15"/>
              </w:rPr>
              <w:t>第一项</w:t>
            </w:r>
          </w:p>
        </w:tc>
        <w:tc>
          <w:tcPr>
            <w:tcW w:w="696" w:type="dxa"/>
            <w:tcBorders>
              <w:top w:val="single" w:sz="4" w:space="0" w:color="000000"/>
              <w:left w:val="single" w:sz="4" w:space="0" w:color="000000"/>
              <w:bottom w:val="single" w:sz="4" w:space="0" w:color="000000"/>
              <w:right w:val="single" w:sz="4" w:space="0" w:color="000000"/>
            </w:tcBorders>
            <w:vAlign w:val="center"/>
          </w:tcPr>
          <w:p w:rsidR="00B375F7" w:rsidRPr="00B375F7" w:rsidRDefault="00B375F7" w:rsidP="00A9146C">
            <w:pPr>
              <w:spacing w:line="240" w:lineRule="exact"/>
              <w:jc w:val="center"/>
              <w:rPr>
                <w:rFonts w:cs="宋体"/>
                <w:sz w:val="15"/>
                <w:szCs w:val="15"/>
              </w:rPr>
            </w:pPr>
            <w:r w:rsidRPr="00B375F7">
              <w:rPr>
                <w:rFonts w:cs="宋体" w:hint="eastAsia"/>
                <w:sz w:val="15"/>
                <w:szCs w:val="15"/>
              </w:rPr>
              <w:t>罚款</w:t>
            </w:r>
            <w:r w:rsidRPr="00B375F7">
              <w:rPr>
                <w:rFonts w:cs="宋体" w:hint="eastAsia"/>
                <w:sz w:val="15"/>
                <w:szCs w:val="15"/>
              </w:rPr>
              <w:t>200</w:t>
            </w:r>
            <w:r w:rsidRPr="00B375F7">
              <w:rPr>
                <w:rFonts w:cs="宋体" w:hint="eastAsia"/>
                <w:sz w:val="15"/>
                <w:szCs w:val="15"/>
              </w:rPr>
              <w:t>元</w:t>
            </w:r>
          </w:p>
        </w:tc>
        <w:tc>
          <w:tcPr>
            <w:tcW w:w="2224" w:type="dxa"/>
            <w:tcBorders>
              <w:top w:val="single" w:sz="4" w:space="0" w:color="000000"/>
              <w:left w:val="single" w:sz="4" w:space="0" w:color="000000"/>
              <w:bottom w:val="single" w:sz="4" w:space="0" w:color="000000"/>
              <w:right w:val="single" w:sz="4" w:space="0" w:color="000000"/>
            </w:tcBorders>
            <w:vAlign w:val="center"/>
          </w:tcPr>
          <w:p w:rsidR="00B375F7" w:rsidRPr="00B375F7" w:rsidRDefault="00B375F7" w:rsidP="00A9146C">
            <w:pPr>
              <w:spacing w:line="240" w:lineRule="exact"/>
              <w:rPr>
                <w:rFonts w:cs="宋体"/>
                <w:sz w:val="15"/>
                <w:szCs w:val="15"/>
              </w:rPr>
            </w:pPr>
          </w:p>
        </w:tc>
      </w:tr>
      <w:tr w:rsidR="00B375F7" w:rsidRPr="00B375F7" w:rsidTr="00EB6D57">
        <w:trPr>
          <w:trHeight w:val="1917"/>
        </w:trPr>
        <w:tc>
          <w:tcPr>
            <w:tcW w:w="369" w:type="dxa"/>
            <w:tcBorders>
              <w:top w:val="single" w:sz="4" w:space="0" w:color="000000"/>
              <w:left w:val="single" w:sz="4" w:space="0" w:color="000000"/>
              <w:bottom w:val="single" w:sz="4" w:space="0" w:color="000000"/>
              <w:right w:val="single" w:sz="4" w:space="0" w:color="000000"/>
            </w:tcBorders>
            <w:vAlign w:val="center"/>
          </w:tcPr>
          <w:p w:rsidR="00B375F7" w:rsidRPr="00B375F7" w:rsidRDefault="00B375F7" w:rsidP="00A9146C">
            <w:pPr>
              <w:spacing w:line="240" w:lineRule="exact"/>
              <w:jc w:val="center"/>
              <w:rPr>
                <w:rFonts w:cs="宋体"/>
                <w:sz w:val="15"/>
                <w:szCs w:val="15"/>
              </w:rPr>
            </w:pPr>
            <w:r w:rsidRPr="00B375F7">
              <w:rPr>
                <w:rFonts w:cs="宋体" w:hint="eastAsia"/>
                <w:sz w:val="15"/>
                <w:szCs w:val="15"/>
              </w:rPr>
              <w:t>32</w:t>
            </w:r>
          </w:p>
        </w:tc>
        <w:tc>
          <w:tcPr>
            <w:tcW w:w="1319" w:type="dxa"/>
            <w:tcBorders>
              <w:top w:val="single" w:sz="4" w:space="0" w:color="000000"/>
              <w:left w:val="single" w:sz="4" w:space="0" w:color="000000"/>
              <w:bottom w:val="single" w:sz="4" w:space="0" w:color="000000"/>
              <w:right w:val="single" w:sz="4" w:space="0" w:color="000000"/>
            </w:tcBorders>
            <w:vAlign w:val="center"/>
          </w:tcPr>
          <w:p w:rsidR="00B375F7" w:rsidRPr="00B375F7" w:rsidRDefault="00B375F7" w:rsidP="00A9146C">
            <w:pPr>
              <w:spacing w:line="240" w:lineRule="exact"/>
              <w:rPr>
                <w:rFonts w:cs="宋体"/>
                <w:sz w:val="15"/>
                <w:szCs w:val="15"/>
              </w:rPr>
            </w:pPr>
            <w:r w:rsidRPr="00B375F7">
              <w:rPr>
                <w:rFonts w:cs="宋体" w:hint="eastAsia"/>
                <w:sz w:val="15"/>
                <w:szCs w:val="15"/>
              </w:rPr>
              <w:t>驾驶校车、公路客运汽车、旅游客运汽车以外的</w:t>
            </w:r>
            <w:r w:rsidRPr="00B375F7">
              <w:rPr>
                <w:rFonts w:cs="宋体" w:hint="eastAsia"/>
                <w:sz w:val="15"/>
                <w:szCs w:val="15"/>
              </w:rPr>
              <w:t>7</w:t>
            </w:r>
            <w:r w:rsidRPr="00B375F7">
              <w:rPr>
                <w:rFonts w:cs="宋体" w:hint="eastAsia"/>
                <w:sz w:val="15"/>
                <w:szCs w:val="15"/>
              </w:rPr>
              <w:t>座以下（不含</w:t>
            </w:r>
            <w:r w:rsidRPr="00B375F7">
              <w:rPr>
                <w:rFonts w:cs="宋体" w:hint="eastAsia"/>
                <w:sz w:val="15"/>
                <w:szCs w:val="15"/>
              </w:rPr>
              <w:t>7</w:t>
            </w:r>
            <w:r w:rsidRPr="00B375F7">
              <w:rPr>
                <w:rFonts w:cs="宋体" w:hint="eastAsia"/>
                <w:sz w:val="15"/>
                <w:szCs w:val="15"/>
              </w:rPr>
              <w:t>座）载客汽车（非面包车）载人超过核定人数</w:t>
            </w:r>
            <w:r w:rsidRPr="00B375F7">
              <w:rPr>
                <w:rFonts w:cs="宋体" w:hint="eastAsia"/>
                <w:sz w:val="15"/>
                <w:szCs w:val="15"/>
              </w:rPr>
              <w:t>50%</w:t>
            </w:r>
            <w:r w:rsidRPr="00B375F7">
              <w:rPr>
                <w:rFonts w:cs="宋体" w:hint="eastAsia"/>
                <w:sz w:val="15"/>
                <w:szCs w:val="15"/>
              </w:rPr>
              <w:t>以上未达</w:t>
            </w:r>
            <w:r w:rsidRPr="00B375F7">
              <w:rPr>
                <w:rFonts w:cs="宋体" w:hint="eastAsia"/>
                <w:sz w:val="15"/>
                <w:szCs w:val="15"/>
              </w:rPr>
              <w:t>100%</w:t>
            </w:r>
            <w:r w:rsidRPr="00B375F7">
              <w:rPr>
                <w:rFonts w:cs="宋体" w:hint="eastAsia"/>
                <w:sz w:val="15"/>
                <w:szCs w:val="15"/>
              </w:rPr>
              <w:t>的</w:t>
            </w:r>
          </w:p>
        </w:tc>
        <w:tc>
          <w:tcPr>
            <w:tcW w:w="341" w:type="dxa"/>
            <w:tcBorders>
              <w:top w:val="single" w:sz="4" w:space="0" w:color="000000"/>
              <w:left w:val="single" w:sz="4" w:space="0" w:color="000000"/>
              <w:bottom w:val="single" w:sz="4" w:space="0" w:color="000000"/>
              <w:right w:val="single" w:sz="4" w:space="0" w:color="000000"/>
            </w:tcBorders>
            <w:vAlign w:val="center"/>
          </w:tcPr>
          <w:p w:rsidR="00B375F7" w:rsidRPr="00B375F7" w:rsidRDefault="00B375F7" w:rsidP="00A9146C">
            <w:pPr>
              <w:spacing w:line="240" w:lineRule="exact"/>
              <w:jc w:val="center"/>
              <w:rPr>
                <w:rFonts w:cs="宋体"/>
                <w:sz w:val="15"/>
                <w:szCs w:val="15"/>
              </w:rPr>
            </w:pPr>
            <w:r w:rsidRPr="00B375F7">
              <w:rPr>
                <w:rFonts w:cs="宋体" w:hint="eastAsia"/>
                <w:sz w:val="15"/>
                <w:szCs w:val="15"/>
              </w:rPr>
              <w:t>16481</w:t>
            </w:r>
          </w:p>
        </w:tc>
        <w:tc>
          <w:tcPr>
            <w:tcW w:w="504" w:type="dxa"/>
            <w:tcBorders>
              <w:top w:val="single" w:sz="4" w:space="0" w:color="000000"/>
              <w:left w:val="single" w:sz="4" w:space="0" w:color="000000"/>
              <w:bottom w:val="single" w:sz="4" w:space="0" w:color="000000"/>
              <w:right w:val="single" w:sz="4" w:space="0" w:color="000000"/>
            </w:tcBorders>
            <w:vAlign w:val="center"/>
          </w:tcPr>
          <w:p w:rsidR="00B375F7" w:rsidRPr="00B375F7" w:rsidRDefault="00B375F7" w:rsidP="00A9146C">
            <w:pPr>
              <w:spacing w:line="240" w:lineRule="exact"/>
              <w:jc w:val="center"/>
              <w:rPr>
                <w:rFonts w:cs="宋体"/>
                <w:sz w:val="15"/>
                <w:szCs w:val="15"/>
              </w:rPr>
            </w:pPr>
            <w:r w:rsidRPr="00B375F7">
              <w:rPr>
                <w:rFonts w:cs="宋体" w:hint="eastAsia"/>
                <w:sz w:val="15"/>
                <w:szCs w:val="15"/>
              </w:rPr>
              <w:t>行政检查</w:t>
            </w:r>
          </w:p>
        </w:tc>
        <w:tc>
          <w:tcPr>
            <w:tcW w:w="892" w:type="dxa"/>
            <w:tcBorders>
              <w:top w:val="single" w:sz="4" w:space="0" w:color="000000"/>
              <w:left w:val="single" w:sz="4" w:space="0" w:color="000000"/>
              <w:bottom w:val="single" w:sz="4" w:space="0" w:color="000000"/>
              <w:right w:val="single" w:sz="4" w:space="0" w:color="000000"/>
            </w:tcBorders>
            <w:vAlign w:val="center"/>
          </w:tcPr>
          <w:p w:rsidR="00B375F7" w:rsidRPr="00B375F7" w:rsidRDefault="00B375F7" w:rsidP="00A9146C">
            <w:pPr>
              <w:spacing w:line="240" w:lineRule="exact"/>
              <w:rPr>
                <w:rFonts w:cs="宋体"/>
                <w:sz w:val="15"/>
                <w:szCs w:val="15"/>
              </w:rPr>
            </w:pPr>
            <w:r w:rsidRPr="00B375F7">
              <w:rPr>
                <w:rFonts w:cs="宋体" w:hint="eastAsia"/>
                <w:sz w:val="15"/>
                <w:szCs w:val="15"/>
              </w:rPr>
              <w:t>《重庆市道路交通安全条例》第七十六条第二款第八项</w:t>
            </w:r>
          </w:p>
        </w:tc>
        <w:tc>
          <w:tcPr>
            <w:tcW w:w="854" w:type="dxa"/>
            <w:tcBorders>
              <w:top w:val="single" w:sz="4" w:space="0" w:color="000000"/>
              <w:left w:val="single" w:sz="4" w:space="0" w:color="000000"/>
              <w:bottom w:val="single" w:sz="4" w:space="0" w:color="000000"/>
              <w:right w:val="single" w:sz="4" w:space="0" w:color="000000"/>
            </w:tcBorders>
            <w:vAlign w:val="center"/>
          </w:tcPr>
          <w:p w:rsidR="00B375F7" w:rsidRPr="00B375F7" w:rsidRDefault="00B375F7" w:rsidP="00A9146C">
            <w:pPr>
              <w:spacing w:line="240" w:lineRule="exact"/>
              <w:rPr>
                <w:rFonts w:cs="宋体"/>
                <w:sz w:val="15"/>
                <w:szCs w:val="15"/>
              </w:rPr>
            </w:pPr>
            <w:r w:rsidRPr="00B375F7">
              <w:rPr>
                <w:rFonts w:cs="宋体" w:hint="eastAsia"/>
                <w:sz w:val="15"/>
                <w:szCs w:val="15"/>
              </w:rPr>
              <w:t>《中华人民共和国道路交通安全法》</w:t>
            </w:r>
          </w:p>
        </w:tc>
        <w:tc>
          <w:tcPr>
            <w:tcW w:w="450" w:type="dxa"/>
            <w:tcBorders>
              <w:top w:val="single" w:sz="4" w:space="0" w:color="000000"/>
              <w:left w:val="single" w:sz="4" w:space="0" w:color="000000"/>
              <w:bottom w:val="single" w:sz="4" w:space="0" w:color="000000"/>
              <w:right w:val="single" w:sz="4" w:space="0" w:color="000000"/>
            </w:tcBorders>
            <w:vAlign w:val="center"/>
          </w:tcPr>
          <w:p w:rsidR="00B375F7" w:rsidRPr="00B375F7" w:rsidRDefault="00B375F7" w:rsidP="00A9146C">
            <w:pPr>
              <w:spacing w:line="240" w:lineRule="exact"/>
              <w:jc w:val="center"/>
              <w:rPr>
                <w:rFonts w:cs="宋体"/>
                <w:sz w:val="15"/>
                <w:szCs w:val="15"/>
              </w:rPr>
            </w:pPr>
            <w:r w:rsidRPr="00B375F7">
              <w:rPr>
                <w:rFonts w:cs="宋体" w:hint="eastAsia"/>
                <w:sz w:val="15"/>
                <w:szCs w:val="15"/>
              </w:rPr>
              <w:t>第四十九条</w:t>
            </w:r>
          </w:p>
        </w:tc>
        <w:tc>
          <w:tcPr>
            <w:tcW w:w="491" w:type="dxa"/>
            <w:tcBorders>
              <w:top w:val="single" w:sz="4" w:space="0" w:color="000000"/>
              <w:left w:val="single" w:sz="4" w:space="0" w:color="000000"/>
              <w:bottom w:val="single" w:sz="4" w:space="0" w:color="000000"/>
              <w:right w:val="single" w:sz="4" w:space="0" w:color="000000"/>
            </w:tcBorders>
            <w:vAlign w:val="center"/>
          </w:tcPr>
          <w:p w:rsidR="00B375F7" w:rsidRPr="00B375F7" w:rsidRDefault="00B375F7" w:rsidP="00A9146C">
            <w:pPr>
              <w:spacing w:line="240" w:lineRule="exact"/>
              <w:jc w:val="center"/>
              <w:rPr>
                <w:rFonts w:cs="宋体"/>
                <w:sz w:val="15"/>
                <w:szCs w:val="15"/>
              </w:rPr>
            </w:pPr>
          </w:p>
        </w:tc>
        <w:tc>
          <w:tcPr>
            <w:tcW w:w="450" w:type="dxa"/>
            <w:tcBorders>
              <w:top w:val="single" w:sz="4" w:space="0" w:color="000000"/>
              <w:left w:val="single" w:sz="4" w:space="0" w:color="000000"/>
              <w:bottom w:val="single" w:sz="4" w:space="0" w:color="000000"/>
              <w:right w:val="single" w:sz="4" w:space="0" w:color="000000"/>
            </w:tcBorders>
            <w:vAlign w:val="center"/>
          </w:tcPr>
          <w:p w:rsidR="00B375F7" w:rsidRPr="00B375F7" w:rsidRDefault="00B375F7" w:rsidP="00A9146C">
            <w:pPr>
              <w:spacing w:line="240" w:lineRule="exact"/>
              <w:jc w:val="center"/>
              <w:rPr>
                <w:rFonts w:cs="宋体"/>
                <w:sz w:val="15"/>
                <w:szCs w:val="15"/>
              </w:rPr>
            </w:pPr>
          </w:p>
        </w:tc>
        <w:tc>
          <w:tcPr>
            <w:tcW w:w="927" w:type="dxa"/>
            <w:tcBorders>
              <w:top w:val="single" w:sz="4" w:space="0" w:color="000000"/>
              <w:left w:val="single" w:sz="4" w:space="0" w:color="000000"/>
              <w:bottom w:val="single" w:sz="4" w:space="0" w:color="000000"/>
              <w:right w:val="single" w:sz="4" w:space="0" w:color="000000"/>
            </w:tcBorders>
            <w:vAlign w:val="center"/>
          </w:tcPr>
          <w:p w:rsidR="00B375F7" w:rsidRPr="00B375F7" w:rsidRDefault="00B375F7" w:rsidP="00A9146C">
            <w:pPr>
              <w:spacing w:line="240" w:lineRule="exact"/>
              <w:rPr>
                <w:rFonts w:cs="宋体"/>
                <w:sz w:val="15"/>
                <w:szCs w:val="15"/>
              </w:rPr>
            </w:pPr>
            <w:r w:rsidRPr="00B375F7">
              <w:rPr>
                <w:rFonts w:cs="宋体" w:hint="eastAsia"/>
                <w:sz w:val="15"/>
                <w:szCs w:val="15"/>
              </w:rPr>
              <w:t>《中华人民共和国道路交通安全法》</w:t>
            </w:r>
          </w:p>
        </w:tc>
        <w:tc>
          <w:tcPr>
            <w:tcW w:w="395" w:type="dxa"/>
            <w:tcBorders>
              <w:top w:val="single" w:sz="4" w:space="0" w:color="000000"/>
              <w:left w:val="single" w:sz="4" w:space="0" w:color="000000"/>
              <w:bottom w:val="single" w:sz="4" w:space="0" w:color="000000"/>
              <w:right w:val="single" w:sz="4" w:space="0" w:color="000000"/>
            </w:tcBorders>
            <w:vAlign w:val="center"/>
          </w:tcPr>
          <w:p w:rsidR="00B375F7" w:rsidRPr="00B375F7" w:rsidRDefault="00B375F7" w:rsidP="00A9146C">
            <w:pPr>
              <w:spacing w:line="240" w:lineRule="exact"/>
              <w:jc w:val="center"/>
              <w:rPr>
                <w:rFonts w:cs="宋体"/>
                <w:sz w:val="15"/>
                <w:szCs w:val="15"/>
              </w:rPr>
            </w:pPr>
            <w:r w:rsidRPr="00B375F7">
              <w:rPr>
                <w:rFonts w:cs="宋体" w:hint="eastAsia"/>
                <w:sz w:val="15"/>
                <w:szCs w:val="15"/>
              </w:rPr>
              <w:t>第九十条</w:t>
            </w:r>
          </w:p>
        </w:tc>
        <w:tc>
          <w:tcPr>
            <w:tcW w:w="464" w:type="dxa"/>
            <w:tcBorders>
              <w:top w:val="single" w:sz="4" w:space="0" w:color="000000"/>
              <w:left w:val="single" w:sz="4" w:space="0" w:color="000000"/>
              <w:bottom w:val="single" w:sz="4" w:space="0" w:color="000000"/>
              <w:right w:val="single" w:sz="4" w:space="0" w:color="000000"/>
            </w:tcBorders>
            <w:vAlign w:val="center"/>
          </w:tcPr>
          <w:p w:rsidR="00B375F7" w:rsidRPr="00B375F7" w:rsidRDefault="00B375F7" w:rsidP="00A9146C">
            <w:pPr>
              <w:spacing w:line="240" w:lineRule="exact"/>
              <w:jc w:val="center"/>
              <w:rPr>
                <w:rFonts w:cs="宋体"/>
                <w:sz w:val="15"/>
                <w:szCs w:val="15"/>
              </w:rPr>
            </w:pPr>
          </w:p>
        </w:tc>
        <w:tc>
          <w:tcPr>
            <w:tcW w:w="450" w:type="dxa"/>
            <w:tcBorders>
              <w:top w:val="single" w:sz="4" w:space="0" w:color="000000"/>
              <w:left w:val="single" w:sz="4" w:space="0" w:color="000000"/>
              <w:bottom w:val="single" w:sz="4" w:space="0" w:color="000000"/>
              <w:right w:val="single" w:sz="4" w:space="0" w:color="000000"/>
            </w:tcBorders>
            <w:vAlign w:val="center"/>
          </w:tcPr>
          <w:p w:rsidR="00B375F7" w:rsidRPr="00B375F7" w:rsidRDefault="00B375F7" w:rsidP="00A9146C">
            <w:pPr>
              <w:spacing w:line="240" w:lineRule="exact"/>
              <w:jc w:val="center"/>
              <w:rPr>
                <w:rFonts w:cs="宋体"/>
                <w:sz w:val="15"/>
                <w:szCs w:val="15"/>
              </w:rPr>
            </w:pPr>
          </w:p>
        </w:tc>
        <w:tc>
          <w:tcPr>
            <w:tcW w:w="682" w:type="dxa"/>
            <w:tcBorders>
              <w:top w:val="single" w:sz="4" w:space="0" w:color="000000"/>
              <w:left w:val="single" w:sz="4" w:space="0" w:color="000000"/>
              <w:bottom w:val="single" w:sz="4" w:space="0" w:color="000000"/>
              <w:right w:val="single" w:sz="4" w:space="0" w:color="000000"/>
            </w:tcBorders>
            <w:vAlign w:val="center"/>
          </w:tcPr>
          <w:p w:rsidR="00B375F7" w:rsidRPr="00B375F7" w:rsidRDefault="00B375F7" w:rsidP="00A9146C">
            <w:pPr>
              <w:spacing w:line="240" w:lineRule="exact"/>
              <w:rPr>
                <w:rFonts w:cs="宋体"/>
                <w:sz w:val="15"/>
                <w:szCs w:val="15"/>
              </w:rPr>
            </w:pPr>
            <w:r w:rsidRPr="00B375F7">
              <w:rPr>
                <w:rFonts w:cs="宋体" w:hint="eastAsia"/>
                <w:sz w:val="15"/>
                <w:szCs w:val="15"/>
              </w:rPr>
              <w:t>《道路交通安全违法行为记分管理办法》</w:t>
            </w:r>
          </w:p>
        </w:tc>
        <w:tc>
          <w:tcPr>
            <w:tcW w:w="436" w:type="dxa"/>
            <w:tcBorders>
              <w:top w:val="single" w:sz="4" w:space="0" w:color="000000"/>
              <w:left w:val="single" w:sz="4" w:space="0" w:color="000000"/>
              <w:bottom w:val="single" w:sz="4" w:space="0" w:color="000000"/>
              <w:right w:val="single" w:sz="4" w:space="0" w:color="000000"/>
            </w:tcBorders>
            <w:vAlign w:val="center"/>
          </w:tcPr>
          <w:p w:rsidR="00B375F7" w:rsidRPr="00B375F7" w:rsidRDefault="00B375F7" w:rsidP="00A9146C">
            <w:pPr>
              <w:spacing w:line="240" w:lineRule="exact"/>
              <w:jc w:val="center"/>
              <w:rPr>
                <w:rFonts w:cs="宋体"/>
                <w:sz w:val="15"/>
                <w:szCs w:val="15"/>
              </w:rPr>
            </w:pPr>
            <w:r w:rsidRPr="00B375F7">
              <w:rPr>
                <w:rFonts w:cs="宋体" w:hint="eastAsia"/>
                <w:sz w:val="15"/>
                <w:szCs w:val="15"/>
              </w:rPr>
              <w:t>第十条</w:t>
            </w:r>
          </w:p>
        </w:tc>
        <w:tc>
          <w:tcPr>
            <w:tcW w:w="437" w:type="dxa"/>
            <w:tcBorders>
              <w:top w:val="single" w:sz="4" w:space="0" w:color="000000"/>
              <w:left w:val="single" w:sz="4" w:space="0" w:color="000000"/>
              <w:bottom w:val="single" w:sz="4" w:space="0" w:color="000000"/>
              <w:right w:val="single" w:sz="4" w:space="0" w:color="000000"/>
            </w:tcBorders>
            <w:vAlign w:val="center"/>
          </w:tcPr>
          <w:p w:rsidR="00B375F7" w:rsidRPr="00B375F7" w:rsidRDefault="00B375F7" w:rsidP="00A9146C">
            <w:pPr>
              <w:spacing w:line="240" w:lineRule="exact"/>
              <w:jc w:val="center"/>
              <w:rPr>
                <w:rFonts w:cs="宋体"/>
                <w:sz w:val="15"/>
                <w:szCs w:val="15"/>
              </w:rPr>
            </w:pPr>
          </w:p>
        </w:tc>
        <w:tc>
          <w:tcPr>
            <w:tcW w:w="354" w:type="dxa"/>
            <w:tcBorders>
              <w:top w:val="single" w:sz="4" w:space="0" w:color="000000"/>
              <w:left w:val="single" w:sz="4" w:space="0" w:color="000000"/>
              <w:bottom w:val="single" w:sz="4" w:space="0" w:color="000000"/>
              <w:right w:val="single" w:sz="4" w:space="0" w:color="000000"/>
            </w:tcBorders>
            <w:vAlign w:val="center"/>
          </w:tcPr>
          <w:p w:rsidR="00B375F7" w:rsidRPr="00B375F7" w:rsidRDefault="00B375F7" w:rsidP="00A9146C">
            <w:pPr>
              <w:spacing w:line="240" w:lineRule="exact"/>
              <w:jc w:val="center"/>
              <w:rPr>
                <w:rFonts w:cs="宋体"/>
                <w:sz w:val="15"/>
                <w:szCs w:val="15"/>
              </w:rPr>
            </w:pPr>
            <w:r w:rsidRPr="00B375F7">
              <w:rPr>
                <w:rFonts w:cs="宋体" w:hint="eastAsia"/>
                <w:sz w:val="15"/>
                <w:szCs w:val="15"/>
              </w:rPr>
              <w:t>第一项</w:t>
            </w:r>
          </w:p>
        </w:tc>
        <w:tc>
          <w:tcPr>
            <w:tcW w:w="696" w:type="dxa"/>
            <w:tcBorders>
              <w:top w:val="single" w:sz="4" w:space="0" w:color="000000"/>
              <w:left w:val="single" w:sz="4" w:space="0" w:color="000000"/>
              <w:bottom w:val="single" w:sz="4" w:space="0" w:color="000000"/>
              <w:right w:val="single" w:sz="4" w:space="0" w:color="000000"/>
            </w:tcBorders>
            <w:vAlign w:val="center"/>
          </w:tcPr>
          <w:p w:rsidR="00B375F7" w:rsidRPr="00B375F7" w:rsidRDefault="00B375F7" w:rsidP="00A9146C">
            <w:pPr>
              <w:spacing w:line="240" w:lineRule="exact"/>
              <w:jc w:val="center"/>
              <w:rPr>
                <w:rFonts w:cs="宋体"/>
                <w:sz w:val="15"/>
                <w:szCs w:val="15"/>
              </w:rPr>
            </w:pPr>
            <w:r w:rsidRPr="00B375F7">
              <w:rPr>
                <w:rFonts w:cs="宋体" w:hint="eastAsia"/>
                <w:sz w:val="15"/>
                <w:szCs w:val="15"/>
              </w:rPr>
              <w:t>罚款</w:t>
            </w:r>
            <w:r w:rsidRPr="00B375F7">
              <w:rPr>
                <w:rFonts w:cs="宋体" w:hint="eastAsia"/>
                <w:sz w:val="15"/>
                <w:szCs w:val="15"/>
              </w:rPr>
              <w:t>100</w:t>
            </w:r>
            <w:r w:rsidRPr="00B375F7">
              <w:rPr>
                <w:rFonts w:cs="宋体" w:hint="eastAsia"/>
                <w:sz w:val="15"/>
                <w:szCs w:val="15"/>
              </w:rPr>
              <w:t>元</w:t>
            </w:r>
          </w:p>
        </w:tc>
        <w:tc>
          <w:tcPr>
            <w:tcW w:w="2224" w:type="dxa"/>
            <w:tcBorders>
              <w:top w:val="single" w:sz="4" w:space="0" w:color="000000"/>
              <w:left w:val="single" w:sz="4" w:space="0" w:color="000000"/>
              <w:bottom w:val="single" w:sz="4" w:space="0" w:color="000000"/>
              <w:right w:val="single" w:sz="4" w:space="0" w:color="000000"/>
            </w:tcBorders>
            <w:vAlign w:val="center"/>
          </w:tcPr>
          <w:p w:rsidR="00B375F7" w:rsidRPr="00B375F7" w:rsidRDefault="00B375F7" w:rsidP="00A9146C">
            <w:pPr>
              <w:spacing w:line="240" w:lineRule="exact"/>
              <w:rPr>
                <w:rFonts w:cs="宋体"/>
                <w:sz w:val="15"/>
                <w:szCs w:val="15"/>
              </w:rPr>
            </w:pPr>
          </w:p>
        </w:tc>
      </w:tr>
      <w:tr w:rsidR="00B375F7" w:rsidRPr="00B375F7" w:rsidTr="00EB6D57">
        <w:trPr>
          <w:trHeight w:val="900"/>
        </w:trPr>
        <w:tc>
          <w:tcPr>
            <w:tcW w:w="369" w:type="dxa"/>
            <w:vMerge w:val="restart"/>
            <w:tcBorders>
              <w:top w:val="single" w:sz="4" w:space="0" w:color="000000"/>
              <w:left w:val="single" w:sz="4" w:space="0" w:color="000000"/>
              <w:bottom w:val="single" w:sz="4" w:space="0" w:color="000000"/>
              <w:right w:val="single" w:sz="4" w:space="0" w:color="000000"/>
            </w:tcBorders>
            <w:vAlign w:val="center"/>
          </w:tcPr>
          <w:p w:rsidR="00B375F7" w:rsidRPr="00B375F7" w:rsidRDefault="00B375F7" w:rsidP="00A9146C">
            <w:pPr>
              <w:spacing w:line="240" w:lineRule="exact"/>
              <w:jc w:val="center"/>
              <w:rPr>
                <w:rFonts w:cs="宋体"/>
                <w:sz w:val="15"/>
                <w:szCs w:val="15"/>
              </w:rPr>
            </w:pPr>
            <w:r w:rsidRPr="00B375F7">
              <w:rPr>
                <w:rFonts w:cs="宋体" w:hint="eastAsia"/>
                <w:sz w:val="15"/>
                <w:szCs w:val="15"/>
              </w:rPr>
              <w:lastRenderedPageBreak/>
              <w:t>33</w:t>
            </w:r>
          </w:p>
        </w:tc>
        <w:tc>
          <w:tcPr>
            <w:tcW w:w="1319" w:type="dxa"/>
            <w:vMerge w:val="restart"/>
            <w:tcBorders>
              <w:top w:val="single" w:sz="4" w:space="0" w:color="000000"/>
              <w:left w:val="single" w:sz="4" w:space="0" w:color="000000"/>
              <w:bottom w:val="single" w:sz="4" w:space="0" w:color="000000"/>
              <w:right w:val="single" w:sz="4" w:space="0" w:color="000000"/>
            </w:tcBorders>
            <w:vAlign w:val="center"/>
          </w:tcPr>
          <w:p w:rsidR="00B375F7" w:rsidRPr="00B375F7" w:rsidRDefault="00B375F7" w:rsidP="00A9146C">
            <w:pPr>
              <w:spacing w:line="240" w:lineRule="exact"/>
              <w:rPr>
                <w:rFonts w:cs="宋体"/>
                <w:sz w:val="15"/>
                <w:szCs w:val="15"/>
              </w:rPr>
            </w:pPr>
            <w:r w:rsidRPr="00B375F7">
              <w:rPr>
                <w:rFonts w:cs="宋体" w:hint="eastAsia"/>
                <w:sz w:val="15"/>
                <w:szCs w:val="15"/>
              </w:rPr>
              <w:t>驾驶未按规定定期进行安全技术检验的公路客运汽车、旅游客运汽车、危险物品运输车辆上道路行驶的</w:t>
            </w:r>
          </w:p>
        </w:tc>
        <w:tc>
          <w:tcPr>
            <w:tcW w:w="341" w:type="dxa"/>
            <w:vMerge w:val="restart"/>
            <w:tcBorders>
              <w:top w:val="single" w:sz="4" w:space="0" w:color="000000"/>
              <w:left w:val="single" w:sz="4" w:space="0" w:color="000000"/>
              <w:bottom w:val="single" w:sz="4" w:space="0" w:color="000000"/>
              <w:right w:val="single" w:sz="4" w:space="0" w:color="000000"/>
            </w:tcBorders>
            <w:vAlign w:val="center"/>
          </w:tcPr>
          <w:p w:rsidR="00B375F7" w:rsidRPr="00B375F7" w:rsidRDefault="00B375F7" w:rsidP="00A9146C">
            <w:pPr>
              <w:spacing w:line="240" w:lineRule="exact"/>
              <w:jc w:val="center"/>
              <w:rPr>
                <w:rFonts w:cs="宋体"/>
                <w:sz w:val="15"/>
                <w:szCs w:val="15"/>
              </w:rPr>
            </w:pPr>
            <w:r w:rsidRPr="00B375F7">
              <w:rPr>
                <w:rFonts w:cs="宋体" w:hint="eastAsia"/>
                <w:sz w:val="15"/>
                <w:szCs w:val="15"/>
              </w:rPr>
              <w:t>13610</w:t>
            </w:r>
          </w:p>
        </w:tc>
        <w:tc>
          <w:tcPr>
            <w:tcW w:w="504" w:type="dxa"/>
            <w:vMerge w:val="restart"/>
            <w:tcBorders>
              <w:top w:val="single" w:sz="4" w:space="0" w:color="000000"/>
              <w:left w:val="single" w:sz="4" w:space="0" w:color="000000"/>
              <w:bottom w:val="single" w:sz="4" w:space="0" w:color="000000"/>
              <w:right w:val="single" w:sz="4" w:space="0" w:color="000000"/>
            </w:tcBorders>
            <w:vAlign w:val="center"/>
          </w:tcPr>
          <w:p w:rsidR="00B375F7" w:rsidRPr="00B375F7" w:rsidRDefault="00B375F7" w:rsidP="00A9146C">
            <w:pPr>
              <w:spacing w:line="240" w:lineRule="exact"/>
              <w:jc w:val="center"/>
              <w:rPr>
                <w:rFonts w:cs="宋体"/>
                <w:sz w:val="15"/>
                <w:szCs w:val="15"/>
              </w:rPr>
            </w:pPr>
            <w:r w:rsidRPr="00B375F7">
              <w:rPr>
                <w:rFonts w:cs="宋体" w:hint="eastAsia"/>
                <w:sz w:val="15"/>
                <w:szCs w:val="15"/>
              </w:rPr>
              <w:t>行政检查</w:t>
            </w:r>
          </w:p>
        </w:tc>
        <w:tc>
          <w:tcPr>
            <w:tcW w:w="892" w:type="dxa"/>
            <w:vMerge w:val="restart"/>
            <w:tcBorders>
              <w:top w:val="single" w:sz="4" w:space="0" w:color="000000"/>
              <w:left w:val="single" w:sz="4" w:space="0" w:color="000000"/>
              <w:bottom w:val="single" w:sz="4" w:space="0" w:color="000000"/>
              <w:right w:val="single" w:sz="4" w:space="0" w:color="000000"/>
            </w:tcBorders>
            <w:vAlign w:val="center"/>
          </w:tcPr>
          <w:p w:rsidR="00B375F7" w:rsidRPr="00B375F7" w:rsidRDefault="00B375F7" w:rsidP="00A9146C">
            <w:pPr>
              <w:spacing w:line="240" w:lineRule="exact"/>
              <w:rPr>
                <w:rFonts w:cs="宋体"/>
                <w:sz w:val="15"/>
                <w:szCs w:val="15"/>
              </w:rPr>
            </w:pPr>
            <w:r w:rsidRPr="00B375F7">
              <w:rPr>
                <w:rFonts w:cs="宋体" w:hint="eastAsia"/>
                <w:sz w:val="15"/>
                <w:szCs w:val="15"/>
              </w:rPr>
              <w:t>《重庆市道路交通安全条例》第七十六条第二款第九项</w:t>
            </w:r>
          </w:p>
        </w:tc>
        <w:tc>
          <w:tcPr>
            <w:tcW w:w="854" w:type="dxa"/>
            <w:tcBorders>
              <w:top w:val="single" w:sz="4" w:space="0" w:color="000000"/>
              <w:left w:val="single" w:sz="4" w:space="0" w:color="000000"/>
              <w:bottom w:val="single" w:sz="4" w:space="0" w:color="000000"/>
              <w:right w:val="single" w:sz="4" w:space="0" w:color="000000"/>
            </w:tcBorders>
            <w:vAlign w:val="center"/>
          </w:tcPr>
          <w:p w:rsidR="00B375F7" w:rsidRPr="00B375F7" w:rsidRDefault="00B375F7" w:rsidP="00A9146C">
            <w:pPr>
              <w:spacing w:line="240" w:lineRule="exact"/>
              <w:rPr>
                <w:rFonts w:cs="宋体"/>
                <w:sz w:val="15"/>
                <w:szCs w:val="15"/>
              </w:rPr>
            </w:pPr>
            <w:r w:rsidRPr="00B375F7">
              <w:rPr>
                <w:rFonts w:cs="宋体" w:hint="eastAsia"/>
                <w:sz w:val="15"/>
                <w:szCs w:val="15"/>
              </w:rPr>
              <w:t>《中华人民共和国道路交通安全法》</w:t>
            </w:r>
          </w:p>
        </w:tc>
        <w:tc>
          <w:tcPr>
            <w:tcW w:w="450" w:type="dxa"/>
            <w:tcBorders>
              <w:top w:val="single" w:sz="4" w:space="0" w:color="000000"/>
              <w:left w:val="single" w:sz="4" w:space="0" w:color="000000"/>
              <w:bottom w:val="single" w:sz="4" w:space="0" w:color="000000"/>
              <w:right w:val="single" w:sz="4" w:space="0" w:color="000000"/>
            </w:tcBorders>
            <w:vAlign w:val="center"/>
          </w:tcPr>
          <w:p w:rsidR="00B375F7" w:rsidRPr="00B375F7" w:rsidRDefault="00B375F7" w:rsidP="00A9146C">
            <w:pPr>
              <w:spacing w:line="240" w:lineRule="exact"/>
              <w:jc w:val="center"/>
              <w:rPr>
                <w:rFonts w:cs="宋体"/>
                <w:sz w:val="15"/>
                <w:szCs w:val="15"/>
              </w:rPr>
            </w:pPr>
            <w:r w:rsidRPr="00B375F7">
              <w:rPr>
                <w:rFonts w:cs="宋体" w:hint="eastAsia"/>
                <w:sz w:val="15"/>
                <w:szCs w:val="15"/>
              </w:rPr>
              <w:t>第十三条</w:t>
            </w:r>
          </w:p>
        </w:tc>
        <w:tc>
          <w:tcPr>
            <w:tcW w:w="491" w:type="dxa"/>
            <w:tcBorders>
              <w:top w:val="single" w:sz="4" w:space="0" w:color="000000"/>
              <w:left w:val="single" w:sz="4" w:space="0" w:color="000000"/>
              <w:bottom w:val="single" w:sz="4" w:space="0" w:color="000000"/>
              <w:right w:val="single" w:sz="4" w:space="0" w:color="000000"/>
            </w:tcBorders>
            <w:vAlign w:val="center"/>
          </w:tcPr>
          <w:p w:rsidR="00B375F7" w:rsidRPr="00B375F7" w:rsidRDefault="00B375F7" w:rsidP="00A9146C">
            <w:pPr>
              <w:spacing w:line="240" w:lineRule="exact"/>
              <w:jc w:val="center"/>
              <w:rPr>
                <w:rFonts w:cs="宋体"/>
                <w:sz w:val="15"/>
                <w:szCs w:val="15"/>
              </w:rPr>
            </w:pPr>
          </w:p>
        </w:tc>
        <w:tc>
          <w:tcPr>
            <w:tcW w:w="450" w:type="dxa"/>
            <w:tcBorders>
              <w:top w:val="single" w:sz="4" w:space="0" w:color="000000"/>
              <w:left w:val="single" w:sz="4" w:space="0" w:color="000000"/>
              <w:bottom w:val="single" w:sz="4" w:space="0" w:color="000000"/>
              <w:right w:val="single" w:sz="4" w:space="0" w:color="000000"/>
            </w:tcBorders>
            <w:vAlign w:val="center"/>
          </w:tcPr>
          <w:p w:rsidR="00B375F7" w:rsidRPr="00B375F7" w:rsidRDefault="00B375F7" w:rsidP="00A9146C">
            <w:pPr>
              <w:spacing w:line="240" w:lineRule="exact"/>
              <w:jc w:val="center"/>
              <w:rPr>
                <w:rFonts w:cs="宋体"/>
                <w:sz w:val="15"/>
                <w:szCs w:val="15"/>
              </w:rPr>
            </w:pPr>
          </w:p>
        </w:tc>
        <w:tc>
          <w:tcPr>
            <w:tcW w:w="927" w:type="dxa"/>
            <w:vMerge w:val="restart"/>
            <w:tcBorders>
              <w:top w:val="single" w:sz="4" w:space="0" w:color="000000"/>
              <w:left w:val="single" w:sz="4" w:space="0" w:color="000000"/>
              <w:bottom w:val="single" w:sz="4" w:space="0" w:color="000000"/>
              <w:right w:val="single" w:sz="4" w:space="0" w:color="000000"/>
            </w:tcBorders>
            <w:vAlign w:val="center"/>
          </w:tcPr>
          <w:p w:rsidR="00B375F7" w:rsidRPr="00B375F7" w:rsidRDefault="00B375F7" w:rsidP="00A9146C">
            <w:pPr>
              <w:spacing w:line="240" w:lineRule="exact"/>
              <w:rPr>
                <w:rFonts w:cs="宋体"/>
                <w:sz w:val="15"/>
                <w:szCs w:val="15"/>
              </w:rPr>
            </w:pPr>
            <w:r w:rsidRPr="00B375F7">
              <w:rPr>
                <w:rFonts w:cs="宋体" w:hint="eastAsia"/>
                <w:sz w:val="15"/>
                <w:szCs w:val="15"/>
              </w:rPr>
              <w:t>《机动车登记规定》</w:t>
            </w:r>
          </w:p>
        </w:tc>
        <w:tc>
          <w:tcPr>
            <w:tcW w:w="395" w:type="dxa"/>
            <w:vMerge w:val="restart"/>
            <w:tcBorders>
              <w:top w:val="single" w:sz="4" w:space="0" w:color="000000"/>
              <w:left w:val="single" w:sz="4" w:space="0" w:color="000000"/>
              <w:bottom w:val="single" w:sz="4" w:space="0" w:color="000000"/>
              <w:right w:val="single" w:sz="4" w:space="0" w:color="000000"/>
            </w:tcBorders>
            <w:vAlign w:val="center"/>
          </w:tcPr>
          <w:p w:rsidR="00B375F7" w:rsidRPr="00B375F7" w:rsidRDefault="00B375F7" w:rsidP="00A9146C">
            <w:pPr>
              <w:spacing w:line="240" w:lineRule="exact"/>
              <w:jc w:val="center"/>
              <w:rPr>
                <w:rFonts w:cs="宋体"/>
                <w:sz w:val="15"/>
                <w:szCs w:val="15"/>
              </w:rPr>
            </w:pPr>
            <w:r w:rsidRPr="00B375F7">
              <w:rPr>
                <w:rFonts w:cs="宋体" w:hint="eastAsia"/>
                <w:sz w:val="15"/>
                <w:szCs w:val="15"/>
              </w:rPr>
              <w:t>第七十八条</w:t>
            </w:r>
          </w:p>
        </w:tc>
        <w:tc>
          <w:tcPr>
            <w:tcW w:w="464" w:type="dxa"/>
            <w:vMerge w:val="restart"/>
            <w:tcBorders>
              <w:top w:val="single" w:sz="4" w:space="0" w:color="000000"/>
              <w:left w:val="single" w:sz="4" w:space="0" w:color="000000"/>
              <w:bottom w:val="single" w:sz="4" w:space="0" w:color="000000"/>
              <w:right w:val="single" w:sz="4" w:space="0" w:color="000000"/>
            </w:tcBorders>
            <w:vAlign w:val="center"/>
          </w:tcPr>
          <w:p w:rsidR="00B375F7" w:rsidRPr="00B375F7" w:rsidRDefault="00B375F7" w:rsidP="00A9146C">
            <w:pPr>
              <w:spacing w:line="240" w:lineRule="exact"/>
              <w:jc w:val="center"/>
              <w:rPr>
                <w:rFonts w:cs="宋体"/>
                <w:sz w:val="15"/>
                <w:szCs w:val="15"/>
              </w:rPr>
            </w:pPr>
          </w:p>
        </w:tc>
        <w:tc>
          <w:tcPr>
            <w:tcW w:w="450" w:type="dxa"/>
            <w:vMerge w:val="restart"/>
            <w:tcBorders>
              <w:top w:val="single" w:sz="4" w:space="0" w:color="000000"/>
              <w:left w:val="single" w:sz="4" w:space="0" w:color="000000"/>
              <w:bottom w:val="single" w:sz="4" w:space="0" w:color="000000"/>
              <w:right w:val="single" w:sz="4" w:space="0" w:color="000000"/>
            </w:tcBorders>
            <w:vAlign w:val="center"/>
          </w:tcPr>
          <w:p w:rsidR="00B375F7" w:rsidRPr="00B375F7" w:rsidRDefault="00B375F7" w:rsidP="00A9146C">
            <w:pPr>
              <w:spacing w:line="240" w:lineRule="exact"/>
              <w:jc w:val="center"/>
              <w:rPr>
                <w:rFonts w:cs="宋体"/>
                <w:sz w:val="15"/>
                <w:szCs w:val="15"/>
              </w:rPr>
            </w:pPr>
            <w:r w:rsidRPr="00B375F7">
              <w:rPr>
                <w:rFonts w:cs="宋体" w:hint="eastAsia"/>
                <w:sz w:val="15"/>
                <w:szCs w:val="15"/>
              </w:rPr>
              <w:t>第四项</w:t>
            </w:r>
          </w:p>
        </w:tc>
        <w:tc>
          <w:tcPr>
            <w:tcW w:w="682" w:type="dxa"/>
            <w:vMerge w:val="restart"/>
            <w:tcBorders>
              <w:top w:val="single" w:sz="4" w:space="0" w:color="000000"/>
              <w:left w:val="single" w:sz="4" w:space="0" w:color="000000"/>
              <w:bottom w:val="single" w:sz="4" w:space="0" w:color="000000"/>
              <w:right w:val="single" w:sz="4" w:space="0" w:color="000000"/>
            </w:tcBorders>
            <w:vAlign w:val="center"/>
          </w:tcPr>
          <w:p w:rsidR="00B375F7" w:rsidRPr="00B375F7" w:rsidRDefault="00B375F7" w:rsidP="00A9146C">
            <w:pPr>
              <w:spacing w:line="240" w:lineRule="exact"/>
              <w:rPr>
                <w:rFonts w:cs="宋体"/>
                <w:sz w:val="15"/>
                <w:szCs w:val="15"/>
              </w:rPr>
            </w:pPr>
            <w:r w:rsidRPr="00B375F7">
              <w:rPr>
                <w:rFonts w:cs="宋体" w:hint="eastAsia"/>
                <w:sz w:val="15"/>
                <w:szCs w:val="15"/>
              </w:rPr>
              <w:t>《道路交通安全违法行为记分管理办法》</w:t>
            </w:r>
          </w:p>
        </w:tc>
        <w:tc>
          <w:tcPr>
            <w:tcW w:w="436" w:type="dxa"/>
            <w:vMerge w:val="restart"/>
            <w:tcBorders>
              <w:top w:val="single" w:sz="4" w:space="0" w:color="000000"/>
              <w:left w:val="single" w:sz="4" w:space="0" w:color="000000"/>
              <w:bottom w:val="single" w:sz="4" w:space="0" w:color="000000"/>
              <w:right w:val="single" w:sz="4" w:space="0" w:color="000000"/>
            </w:tcBorders>
            <w:vAlign w:val="center"/>
          </w:tcPr>
          <w:p w:rsidR="00B375F7" w:rsidRPr="00B375F7" w:rsidRDefault="00B375F7" w:rsidP="00A9146C">
            <w:pPr>
              <w:spacing w:line="240" w:lineRule="exact"/>
              <w:jc w:val="center"/>
              <w:rPr>
                <w:rFonts w:cs="宋体"/>
                <w:sz w:val="15"/>
                <w:szCs w:val="15"/>
              </w:rPr>
            </w:pPr>
            <w:r w:rsidRPr="00B375F7">
              <w:rPr>
                <w:rFonts w:cs="宋体" w:hint="eastAsia"/>
                <w:sz w:val="15"/>
                <w:szCs w:val="15"/>
              </w:rPr>
              <w:t>第十一条</w:t>
            </w:r>
          </w:p>
        </w:tc>
        <w:tc>
          <w:tcPr>
            <w:tcW w:w="437" w:type="dxa"/>
            <w:vMerge w:val="restart"/>
            <w:tcBorders>
              <w:top w:val="single" w:sz="4" w:space="0" w:color="000000"/>
              <w:left w:val="single" w:sz="4" w:space="0" w:color="000000"/>
              <w:bottom w:val="single" w:sz="4" w:space="0" w:color="000000"/>
              <w:right w:val="single" w:sz="4" w:space="0" w:color="000000"/>
            </w:tcBorders>
            <w:vAlign w:val="center"/>
          </w:tcPr>
          <w:p w:rsidR="00B375F7" w:rsidRPr="00B375F7" w:rsidRDefault="00B375F7" w:rsidP="00A9146C">
            <w:pPr>
              <w:spacing w:line="240" w:lineRule="exact"/>
              <w:jc w:val="center"/>
              <w:rPr>
                <w:rFonts w:cs="宋体"/>
                <w:sz w:val="15"/>
                <w:szCs w:val="15"/>
              </w:rPr>
            </w:pPr>
          </w:p>
        </w:tc>
        <w:tc>
          <w:tcPr>
            <w:tcW w:w="354" w:type="dxa"/>
            <w:vMerge w:val="restart"/>
            <w:tcBorders>
              <w:top w:val="single" w:sz="4" w:space="0" w:color="000000"/>
              <w:left w:val="single" w:sz="4" w:space="0" w:color="000000"/>
              <w:bottom w:val="single" w:sz="4" w:space="0" w:color="000000"/>
              <w:right w:val="single" w:sz="4" w:space="0" w:color="000000"/>
            </w:tcBorders>
            <w:vAlign w:val="center"/>
          </w:tcPr>
          <w:p w:rsidR="00B375F7" w:rsidRPr="00B375F7" w:rsidRDefault="00B375F7" w:rsidP="00A9146C">
            <w:pPr>
              <w:spacing w:line="240" w:lineRule="exact"/>
              <w:jc w:val="center"/>
              <w:rPr>
                <w:rFonts w:cs="宋体"/>
                <w:sz w:val="15"/>
                <w:szCs w:val="15"/>
              </w:rPr>
            </w:pPr>
            <w:r w:rsidRPr="00B375F7">
              <w:rPr>
                <w:rFonts w:cs="宋体" w:hint="eastAsia"/>
                <w:sz w:val="15"/>
                <w:szCs w:val="15"/>
              </w:rPr>
              <w:t>第十二项</w:t>
            </w:r>
          </w:p>
        </w:tc>
        <w:tc>
          <w:tcPr>
            <w:tcW w:w="696" w:type="dxa"/>
            <w:vMerge w:val="restart"/>
            <w:tcBorders>
              <w:top w:val="single" w:sz="4" w:space="0" w:color="000000"/>
              <w:left w:val="single" w:sz="4" w:space="0" w:color="000000"/>
              <w:bottom w:val="single" w:sz="4" w:space="0" w:color="000000"/>
              <w:right w:val="single" w:sz="4" w:space="0" w:color="000000"/>
            </w:tcBorders>
            <w:vAlign w:val="center"/>
          </w:tcPr>
          <w:p w:rsidR="00B375F7" w:rsidRPr="00B375F7" w:rsidRDefault="00B375F7" w:rsidP="00A9146C">
            <w:pPr>
              <w:spacing w:line="240" w:lineRule="exact"/>
              <w:jc w:val="center"/>
              <w:rPr>
                <w:rFonts w:cs="宋体"/>
                <w:sz w:val="15"/>
                <w:szCs w:val="15"/>
              </w:rPr>
            </w:pPr>
            <w:r w:rsidRPr="00B375F7">
              <w:rPr>
                <w:rFonts w:cs="宋体" w:hint="eastAsia"/>
                <w:sz w:val="15"/>
                <w:szCs w:val="15"/>
              </w:rPr>
              <w:t>罚款</w:t>
            </w:r>
            <w:r w:rsidRPr="00B375F7">
              <w:rPr>
                <w:rFonts w:cs="宋体" w:hint="eastAsia"/>
                <w:sz w:val="15"/>
                <w:szCs w:val="15"/>
              </w:rPr>
              <w:t>200</w:t>
            </w:r>
            <w:r w:rsidRPr="00B375F7">
              <w:rPr>
                <w:rFonts w:cs="宋体" w:hint="eastAsia"/>
                <w:sz w:val="15"/>
                <w:szCs w:val="15"/>
              </w:rPr>
              <w:t>元</w:t>
            </w:r>
          </w:p>
        </w:tc>
        <w:tc>
          <w:tcPr>
            <w:tcW w:w="2224" w:type="dxa"/>
            <w:vMerge w:val="restart"/>
            <w:tcBorders>
              <w:top w:val="single" w:sz="4" w:space="0" w:color="000000"/>
              <w:left w:val="single" w:sz="4" w:space="0" w:color="000000"/>
              <w:bottom w:val="single" w:sz="4" w:space="0" w:color="000000"/>
              <w:right w:val="single" w:sz="4" w:space="0" w:color="000000"/>
            </w:tcBorders>
            <w:vAlign w:val="center"/>
          </w:tcPr>
          <w:p w:rsidR="00B375F7" w:rsidRPr="00B375F7" w:rsidRDefault="00B375F7" w:rsidP="00A9146C">
            <w:pPr>
              <w:spacing w:line="240" w:lineRule="exact"/>
              <w:rPr>
                <w:rFonts w:cs="宋体"/>
                <w:sz w:val="15"/>
                <w:szCs w:val="15"/>
              </w:rPr>
            </w:pPr>
          </w:p>
        </w:tc>
      </w:tr>
      <w:tr w:rsidR="00B375F7" w:rsidRPr="00B375F7" w:rsidTr="00EB6D57">
        <w:trPr>
          <w:trHeight w:val="822"/>
        </w:trPr>
        <w:tc>
          <w:tcPr>
            <w:tcW w:w="369" w:type="dxa"/>
            <w:vMerge/>
            <w:tcBorders>
              <w:top w:val="single" w:sz="4" w:space="0" w:color="000000"/>
              <w:left w:val="single" w:sz="4" w:space="0" w:color="000000"/>
              <w:bottom w:val="single" w:sz="4" w:space="0" w:color="000000"/>
              <w:right w:val="single" w:sz="4" w:space="0" w:color="000000"/>
            </w:tcBorders>
            <w:vAlign w:val="center"/>
          </w:tcPr>
          <w:p w:rsidR="00B375F7" w:rsidRPr="00B375F7" w:rsidRDefault="00B375F7" w:rsidP="00A9146C">
            <w:pPr>
              <w:spacing w:line="240" w:lineRule="exact"/>
              <w:jc w:val="center"/>
              <w:rPr>
                <w:rFonts w:cs="宋体"/>
                <w:sz w:val="15"/>
                <w:szCs w:val="15"/>
              </w:rPr>
            </w:pPr>
          </w:p>
        </w:tc>
        <w:tc>
          <w:tcPr>
            <w:tcW w:w="1319" w:type="dxa"/>
            <w:vMerge/>
            <w:tcBorders>
              <w:top w:val="single" w:sz="4" w:space="0" w:color="000000"/>
              <w:left w:val="single" w:sz="4" w:space="0" w:color="000000"/>
              <w:bottom w:val="single" w:sz="4" w:space="0" w:color="000000"/>
              <w:right w:val="single" w:sz="4" w:space="0" w:color="000000"/>
            </w:tcBorders>
            <w:vAlign w:val="center"/>
          </w:tcPr>
          <w:p w:rsidR="00B375F7" w:rsidRPr="00B375F7" w:rsidRDefault="00B375F7" w:rsidP="00A9146C">
            <w:pPr>
              <w:spacing w:line="240" w:lineRule="exact"/>
              <w:rPr>
                <w:rFonts w:cs="宋体"/>
                <w:sz w:val="15"/>
                <w:szCs w:val="15"/>
              </w:rPr>
            </w:pPr>
          </w:p>
        </w:tc>
        <w:tc>
          <w:tcPr>
            <w:tcW w:w="341" w:type="dxa"/>
            <w:vMerge/>
            <w:tcBorders>
              <w:top w:val="single" w:sz="4" w:space="0" w:color="000000"/>
              <w:left w:val="single" w:sz="4" w:space="0" w:color="000000"/>
              <w:bottom w:val="single" w:sz="4" w:space="0" w:color="000000"/>
              <w:right w:val="single" w:sz="4" w:space="0" w:color="000000"/>
            </w:tcBorders>
            <w:vAlign w:val="center"/>
          </w:tcPr>
          <w:p w:rsidR="00B375F7" w:rsidRPr="00B375F7" w:rsidRDefault="00B375F7" w:rsidP="00A9146C">
            <w:pPr>
              <w:spacing w:line="240" w:lineRule="exact"/>
              <w:jc w:val="center"/>
              <w:rPr>
                <w:rFonts w:cs="宋体"/>
                <w:sz w:val="15"/>
                <w:szCs w:val="15"/>
              </w:rPr>
            </w:pPr>
          </w:p>
        </w:tc>
        <w:tc>
          <w:tcPr>
            <w:tcW w:w="504" w:type="dxa"/>
            <w:vMerge/>
            <w:tcBorders>
              <w:top w:val="single" w:sz="4" w:space="0" w:color="000000"/>
              <w:left w:val="single" w:sz="4" w:space="0" w:color="000000"/>
              <w:bottom w:val="single" w:sz="4" w:space="0" w:color="000000"/>
              <w:right w:val="single" w:sz="4" w:space="0" w:color="000000"/>
            </w:tcBorders>
            <w:vAlign w:val="center"/>
          </w:tcPr>
          <w:p w:rsidR="00B375F7" w:rsidRPr="00B375F7" w:rsidRDefault="00B375F7" w:rsidP="00A9146C">
            <w:pPr>
              <w:spacing w:line="240" w:lineRule="exact"/>
              <w:jc w:val="center"/>
              <w:rPr>
                <w:rFonts w:cs="宋体"/>
                <w:sz w:val="15"/>
                <w:szCs w:val="15"/>
              </w:rPr>
            </w:pPr>
          </w:p>
        </w:tc>
        <w:tc>
          <w:tcPr>
            <w:tcW w:w="892" w:type="dxa"/>
            <w:vMerge/>
            <w:tcBorders>
              <w:top w:val="single" w:sz="4" w:space="0" w:color="000000"/>
              <w:left w:val="single" w:sz="4" w:space="0" w:color="000000"/>
              <w:bottom w:val="single" w:sz="4" w:space="0" w:color="000000"/>
              <w:right w:val="single" w:sz="4" w:space="0" w:color="000000"/>
            </w:tcBorders>
            <w:vAlign w:val="center"/>
          </w:tcPr>
          <w:p w:rsidR="00B375F7" w:rsidRPr="00B375F7" w:rsidRDefault="00B375F7" w:rsidP="00A9146C">
            <w:pPr>
              <w:spacing w:line="240" w:lineRule="exact"/>
              <w:rPr>
                <w:rFonts w:cs="宋体"/>
                <w:sz w:val="15"/>
                <w:szCs w:val="15"/>
              </w:rPr>
            </w:pPr>
          </w:p>
        </w:tc>
        <w:tc>
          <w:tcPr>
            <w:tcW w:w="854" w:type="dxa"/>
            <w:tcBorders>
              <w:top w:val="single" w:sz="4" w:space="0" w:color="000000"/>
              <w:left w:val="single" w:sz="4" w:space="0" w:color="000000"/>
              <w:bottom w:val="single" w:sz="4" w:space="0" w:color="000000"/>
              <w:right w:val="single" w:sz="4" w:space="0" w:color="000000"/>
            </w:tcBorders>
            <w:vAlign w:val="center"/>
          </w:tcPr>
          <w:p w:rsidR="00B375F7" w:rsidRPr="00B375F7" w:rsidRDefault="00B375F7" w:rsidP="00A9146C">
            <w:pPr>
              <w:spacing w:line="240" w:lineRule="exact"/>
              <w:rPr>
                <w:rFonts w:cs="宋体"/>
                <w:sz w:val="15"/>
                <w:szCs w:val="15"/>
              </w:rPr>
            </w:pPr>
            <w:r w:rsidRPr="00B375F7">
              <w:rPr>
                <w:rFonts w:cs="宋体" w:hint="eastAsia"/>
                <w:sz w:val="15"/>
                <w:szCs w:val="15"/>
              </w:rPr>
              <w:t>《中华人民共和国道路交通安全法实施条例》</w:t>
            </w:r>
          </w:p>
        </w:tc>
        <w:tc>
          <w:tcPr>
            <w:tcW w:w="450" w:type="dxa"/>
            <w:tcBorders>
              <w:top w:val="single" w:sz="4" w:space="0" w:color="000000"/>
              <w:left w:val="single" w:sz="4" w:space="0" w:color="000000"/>
              <w:bottom w:val="single" w:sz="4" w:space="0" w:color="000000"/>
              <w:right w:val="single" w:sz="4" w:space="0" w:color="000000"/>
            </w:tcBorders>
            <w:vAlign w:val="center"/>
          </w:tcPr>
          <w:p w:rsidR="00B375F7" w:rsidRPr="00B375F7" w:rsidRDefault="00B375F7" w:rsidP="00A9146C">
            <w:pPr>
              <w:spacing w:line="240" w:lineRule="exact"/>
              <w:jc w:val="center"/>
              <w:rPr>
                <w:rFonts w:cs="宋体"/>
                <w:sz w:val="15"/>
                <w:szCs w:val="15"/>
              </w:rPr>
            </w:pPr>
            <w:r w:rsidRPr="00B375F7">
              <w:rPr>
                <w:rFonts w:cs="宋体" w:hint="eastAsia"/>
                <w:sz w:val="15"/>
                <w:szCs w:val="15"/>
              </w:rPr>
              <w:t>第十六条</w:t>
            </w:r>
          </w:p>
        </w:tc>
        <w:tc>
          <w:tcPr>
            <w:tcW w:w="491" w:type="dxa"/>
            <w:tcBorders>
              <w:top w:val="single" w:sz="4" w:space="0" w:color="000000"/>
              <w:left w:val="single" w:sz="4" w:space="0" w:color="000000"/>
              <w:bottom w:val="single" w:sz="4" w:space="0" w:color="000000"/>
              <w:right w:val="single" w:sz="4" w:space="0" w:color="000000"/>
            </w:tcBorders>
            <w:vAlign w:val="center"/>
          </w:tcPr>
          <w:p w:rsidR="00B375F7" w:rsidRPr="00B375F7" w:rsidRDefault="00B375F7" w:rsidP="00A9146C">
            <w:pPr>
              <w:spacing w:line="240" w:lineRule="exact"/>
              <w:jc w:val="center"/>
              <w:rPr>
                <w:rFonts w:cs="宋体"/>
                <w:sz w:val="15"/>
                <w:szCs w:val="15"/>
              </w:rPr>
            </w:pPr>
          </w:p>
        </w:tc>
        <w:tc>
          <w:tcPr>
            <w:tcW w:w="450" w:type="dxa"/>
            <w:tcBorders>
              <w:top w:val="single" w:sz="4" w:space="0" w:color="000000"/>
              <w:left w:val="single" w:sz="4" w:space="0" w:color="000000"/>
              <w:bottom w:val="single" w:sz="4" w:space="0" w:color="000000"/>
              <w:right w:val="single" w:sz="4" w:space="0" w:color="000000"/>
            </w:tcBorders>
            <w:vAlign w:val="center"/>
          </w:tcPr>
          <w:p w:rsidR="00B375F7" w:rsidRPr="00B375F7" w:rsidRDefault="00B375F7" w:rsidP="00A9146C">
            <w:pPr>
              <w:spacing w:line="240" w:lineRule="exact"/>
              <w:jc w:val="center"/>
              <w:rPr>
                <w:rFonts w:cs="宋体"/>
                <w:sz w:val="15"/>
                <w:szCs w:val="15"/>
              </w:rPr>
            </w:pPr>
          </w:p>
        </w:tc>
        <w:tc>
          <w:tcPr>
            <w:tcW w:w="927" w:type="dxa"/>
            <w:vMerge/>
            <w:tcBorders>
              <w:top w:val="single" w:sz="4" w:space="0" w:color="000000"/>
              <w:left w:val="single" w:sz="4" w:space="0" w:color="000000"/>
              <w:bottom w:val="single" w:sz="4" w:space="0" w:color="000000"/>
              <w:right w:val="single" w:sz="4" w:space="0" w:color="000000"/>
            </w:tcBorders>
            <w:vAlign w:val="center"/>
          </w:tcPr>
          <w:p w:rsidR="00B375F7" w:rsidRPr="00B375F7" w:rsidRDefault="00B375F7" w:rsidP="00A9146C">
            <w:pPr>
              <w:spacing w:line="240" w:lineRule="exact"/>
              <w:rPr>
                <w:rFonts w:cs="宋体"/>
                <w:sz w:val="15"/>
                <w:szCs w:val="15"/>
              </w:rPr>
            </w:pPr>
          </w:p>
        </w:tc>
        <w:tc>
          <w:tcPr>
            <w:tcW w:w="395" w:type="dxa"/>
            <w:vMerge/>
            <w:tcBorders>
              <w:top w:val="single" w:sz="4" w:space="0" w:color="000000"/>
              <w:left w:val="single" w:sz="4" w:space="0" w:color="000000"/>
              <w:bottom w:val="single" w:sz="4" w:space="0" w:color="000000"/>
              <w:right w:val="single" w:sz="4" w:space="0" w:color="000000"/>
            </w:tcBorders>
            <w:vAlign w:val="center"/>
          </w:tcPr>
          <w:p w:rsidR="00B375F7" w:rsidRPr="00B375F7" w:rsidRDefault="00B375F7" w:rsidP="00A9146C">
            <w:pPr>
              <w:spacing w:line="240" w:lineRule="exact"/>
              <w:jc w:val="center"/>
              <w:rPr>
                <w:rFonts w:cs="宋体"/>
                <w:sz w:val="15"/>
                <w:szCs w:val="15"/>
              </w:rPr>
            </w:pPr>
          </w:p>
        </w:tc>
        <w:tc>
          <w:tcPr>
            <w:tcW w:w="464" w:type="dxa"/>
            <w:vMerge/>
            <w:tcBorders>
              <w:top w:val="single" w:sz="4" w:space="0" w:color="000000"/>
              <w:left w:val="single" w:sz="4" w:space="0" w:color="000000"/>
              <w:bottom w:val="single" w:sz="4" w:space="0" w:color="000000"/>
              <w:right w:val="single" w:sz="4" w:space="0" w:color="000000"/>
            </w:tcBorders>
            <w:vAlign w:val="center"/>
          </w:tcPr>
          <w:p w:rsidR="00B375F7" w:rsidRPr="00B375F7" w:rsidRDefault="00B375F7" w:rsidP="00A9146C">
            <w:pPr>
              <w:spacing w:line="240" w:lineRule="exact"/>
              <w:jc w:val="center"/>
              <w:rPr>
                <w:rFonts w:cs="宋体"/>
                <w:sz w:val="15"/>
                <w:szCs w:val="15"/>
              </w:rPr>
            </w:pPr>
          </w:p>
        </w:tc>
        <w:tc>
          <w:tcPr>
            <w:tcW w:w="450" w:type="dxa"/>
            <w:vMerge/>
            <w:tcBorders>
              <w:top w:val="single" w:sz="4" w:space="0" w:color="000000"/>
              <w:left w:val="single" w:sz="4" w:space="0" w:color="000000"/>
              <w:bottom w:val="single" w:sz="4" w:space="0" w:color="000000"/>
              <w:right w:val="single" w:sz="4" w:space="0" w:color="000000"/>
            </w:tcBorders>
            <w:vAlign w:val="center"/>
          </w:tcPr>
          <w:p w:rsidR="00B375F7" w:rsidRPr="00B375F7" w:rsidRDefault="00B375F7" w:rsidP="00A9146C">
            <w:pPr>
              <w:spacing w:line="240" w:lineRule="exact"/>
              <w:jc w:val="center"/>
              <w:rPr>
                <w:rFonts w:cs="宋体"/>
                <w:sz w:val="15"/>
                <w:szCs w:val="15"/>
              </w:rPr>
            </w:pPr>
          </w:p>
        </w:tc>
        <w:tc>
          <w:tcPr>
            <w:tcW w:w="682" w:type="dxa"/>
            <w:vMerge/>
            <w:tcBorders>
              <w:top w:val="single" w:sz="4" w:space="0" w:color="000000"/>
              <w:left w:val="single" w:sz="4" w:space="0" w:color="000000"/>
              <w:bottom w:val="single" w:sz="4" w:space="0" w:color="000000"/>
              <w:right w:val="single" w:sz="4" w:space="0" w:color="000000"/>
            </w:tcBorders>
            <w:vAlign w:val="center"/>
          </w:tcPr>
          <w:p w:rsidR="00B375F7" w:rsidRPr="00B375F7" w:rsidRDefault="00B375F7" w:rsidP="00A9146C">
            <w:pPr>
              <w:spacing w:line="240" w:lineRule="exact"/>
              <w:rPr>
                <w:rFonts w:cs="宋体"/>
                <w:sz w:val="15"/>
                <w:szCs w:val="15"/>
              </w:rPr>
            </w:pPr>
          </w:p>
        </w:tc>
        <w:tc>
          <w:tcPr>
            <w:tcW w:w="436" w:type="dxa"/>
            <w:vMerge/>
            <w:tcBorders>
              <w:top w:val="single" w:sz="4" w:space="0" w:color="000000"/>
              <w:left w:val="single" w:sz="4" w:space="0" w:color="000000"/>
              <w:bottom w:val="single" w:sz="4" w:space="0" w:color="000000"/>
              <w:right w:val="single" w:sz="4" w:space="0" w:color="000000"/>
            </w:tcBorders>
            <w:vAlign w:val="center"/>
          </w:tcPr>
          <w:p w:rsidR="00B375F7" w:rsidRPr="00B375F7" w:rsidRDefault="00B375F7" w:rsidP="00A9146C">
            <w:pPr>
              <w:spacing w:line="240" w:lineRule="exact"/>
              <w:jc w:val="center"/>
              <w:rPr>
                <w:rFonts w:cs="宋体"/>
                <w:sz w:val="15"/>
                <w:szCs w:val="15"/>
              </w:rPr>
            </w:pPr>
          </w:p>
        </w:tc>
        <w:tc>
          <w:tcPr>
            <w:tcW w:w="437" w:type="dxa"/>
            <w:vMerge/>
            <w:tcBorders>
              <w:top w:val="single" w:sz="4" w:space="0" w:color="000000"/>
              <w:left w:val="single" w:sz="4" w:space="0" w:color="000000"/>
              <w:bottom w:val="single" w:sz="4" w:space="0" w:color="000000"/>
              <w:right w:val="single" w:sz="4" w:space="0" w:color="000000"/>
            </w:tcBorders>
            <w:vAlign w:val="center"/>
          </w:tcPr>
          <w:p w:rsidR="00B375F7" w:rsidRPr="00B375F7" w:rsidRDefault="00B375F7" w:rsidP="00A9146C">
            <w:pPr>
              <w:spacing w:line="240" w:lineRule="exact"/>
              <w:jc w:val="center"/>
              <w:rPr>
                <w:rFonts w:cs="宋体"/>
                <w:sz w:val="15"/>
                <w:szCs w:val="15"/>
              </w:rPr>
            </w:pPr>
          </w:p>
        </w:tc>
        <w:tc>
          <w:tcPr>
            <w:tcW w:w="354" w:type="dxa"/>
            <w:vMerge/>
            <w:tcBorders>
              <w:top w:val="single" w:sz="4" w:space="0" w:color="000000"/>
              <w:left w:val="single" w:sz="4" w:space="0" w:color="000000"/>
              <w:bottom w:val="single" w:sz="4" w:space="0" w:color="000000"/>
              <w:right w:val="single" w:sz="4" w:space="0" w:color="000000"/>
            </w:tcBorders>
            <w:vAlign w:val="center"/>
          </w:tcPr>
          <w:p w:rsidR="00B375F7" w:rsidRPr="00B375F7" w:rsidRDefault="00B375F7" w:rsidP="00A9146C">
            <w:pPr>
              <w:spacing w:line="240" w:lineRule="exact"/>
              <w:jc w:val="center"/>
              <w:rPr>
                <w:rFonts w:cs="宋体"/>
                <w:sz w:val="15"/>
                <w:szCs w:val="15"/>
              </w:rPr>
            </w:pPr>
          </w:p>
        </w:tc>
        <w:tc>
          <w:tcPr>
            <w:tcW w:w="696" w:type="dxa"/>
            <w:vMerge/>
            <w:tcBorders>
              <w:top w:val="single" w:sz="4" w:space="0" w:color="000000"/>
              <w:left w:val="single" w:sz="4" w:space="0" w:color="000000"/>
              <w:bottom w:val="single" w:sz="4" w:space="0" w:color="000000"/>
              <w:right w:val="single" w:sz="4" w:space="0" w:color="000000"/>
            </w:tcBorders>
            <w:vAlign w:val="center"/>
          </w:tcPr>
          <w:p w:rsidR="00B375F7" w:rsidRPr="00B375F7" w:rsidRDefault="00B375F7" w:rsidP="00A9146C">
            <w:pPr>
              <w:spacing w:line="240" w:lineRule="exact"/>
              <w:jc w:val="center"/>
              <w:rPr>
                <w:rFonts w:cs="宋体"/>
                <w:sz w:val="15"/>
                <w:szCs w:val="15"/>
              </w:rPr>
            </w:pPr>
          </w:p>
        </w:tc>
        <w:tc>
          <w:tcPr>
            <w:tcW w:w="2224" w:type="dxa"/>
            <w:vMerge/>
            <w:tcBorders>
              <w:top w:val="single" w:sz="4" w:space="0" w:color="000000"/>
              <w:left w:val="single" w:sz="4" w:space="0" w:color="000000"/>
              <w:bottom w:val="single" w:sz="4" w:space="0" w:color="000000"/>
              <w:right w:val="single" w:sz="4" w:space="0" w:color="000000"/>
            </w:tcBorders>
            <w:vAlign w:val="center"/>
          </w:tcPr>
          <w:p w:rsidR="00B375F7" w:rsidRPr="00B375F7" w:rsidRDefault="00B375F7" w:rsidP="00A9146C">
            <w:pPr>
              <w:spacing w:line="240" w:lineRule="exact"/>
              <w:rPr>
                <w:rFonts w:cs="宋体"/>
                <w:sz w:val="15"/>
                <w:szCs w:val="15"/>
              </w:rPr>
            </w:pPr>
          </w:p>
        </w:tc>
      </w:tr>
      <w:tr w:rsidR="00B375F7" w:rsidRPr="00B375F7" w:rsidTr="00EB6D57">
        <w:trPr>
          <w:trHeight w:val="900"/>
        </w:trPr>
        <w:tc>
          <w:tcPr>
            <w:tcW w:w="369" w:type="dxa"/>
            <w:vMerge w:val="restart"/>
            <w:tcBorders>
              <w:top w:val="single" w:sz="4" w:space="0" w:color="000000"/>
              <w:left w:val="single" w:sz="4" w:space="0" w:color="000000"/>
              <w:bottom w:val="single" w:sz="4" w:space="0" w:color="000000"/>
              <w:right w:val="single" w:sz="4" w:space="0" w:color="000000"/>
            </w:tcBorders>
            <w:vAlign w:val="center"/>
          </w:tcPr>
          <w:p w:rsidR="00B375F7" w:rsidRPr="00B375F7" w:rsidRDefault="00B375F7" w:rsidP="00A9146C">
            <w:pPr>
              <w:spacing w:line="240" w:lineRule="exact"/>
              <w:jc w:val="center"/>
              <w:rPr>
                <w:rFonts w:cs="宋体"/>
                <w:sz w:val="15"/>
                <w:szCs w:val="15"/>
              </w:rPr>
            </w:pPr>
            <w:r w:rsidRPr="00B375F7">
              <w:rPr>
                <w:rFonts w:cs="宋体" w:hint="eastAsia"/>
                <w:sz w:val="15"/>
                <w:szCs w:val="15"/>
              </w:rPr>
              <w:t>34</w:t>
            </w:r>
          </w:p>
        </w:tc>
        <w:tc>
          <w:tcPr>
            <w:tcW w:w="1319" w:type="dxa"/>
            <w:vMerge w:val="restart"/>
            <w:tcBorders>
              <w:top w:val="single" w:sz="4" w:space="0" w:color="000000"/>
              <w:left w:val="single" w:sz="4" w:space="0" w:color="000000"/>
              <w:bottom w:val="single" w:sz="4" w:space="0" w:color="000000"/>
              <w:right w:val="single" w:sz="4" w:space="0" w:color="000000"/>
            </w:tcBorders>
            <w:vAlign w:val="center"/>
          </w:tcPr>
          <w:p w:rsidR="00B375F7" w:rsidRPr="00B375F7" w:rsidRDefault="00B375F7" w:rsidP="00A9146C">
            <w:pPr>
              <w:spacing w:line="240" w:lineRule="exact"/>
              <w:rPr>
                <w:rFonts w:cs="宋体"/>
                <w:sz w:val="15"/>
                <w:szCs w:val="15"/>
              </w:rPr>
            </w:pPr>
            <w:r w:rsidRPr="00B375F7">
              <w:rPr>
                <w:rFonts w:cs="宋体" w:hint="eastAsia"/>
                <w:sz w:val="15"/>
                <w:szCs w:val="15"/>
              </w:rPr>
              <w:t>驾驶未按规定定期进行安全技术检验的公路客运汽车、旅游客运汽车、危险物品运输车辆以外的机动车上道路行驶的</w:t>
            </w:r>
          </w:p>
        </w:tc>
        <w:tc>
          <w:tcPr>
            <w:tcW w:w="341" w:type="dxa"/>
            <w:vMerge w:val="restart"/>
            <w:tcBorders>
              <w:top w:val="single" w:sz="4" w:space="0" w:color="000000"/>
              <w:left w:val="single" w:sz="4" w:space="0" w:color="000000"/>
              <w:bottom w:val="single" w:sz="4" w:space="0" w:color="000000"/>
              <w:right w:val="single" w:sz="4" w:space="0" w:color="000000"/>
            </w:tcBorders>
            <w:vAlign w:val="center"/>
          </w:tcPr>
          <w:p w:rsidR="00B375F7" w:rsidRPr="00B375F7" w:rsidRDefault="00B375F7" w:rsidP="00A9146C">
            <w:pPr>
              <w:spacing w:line="240" w:lineRule="exact"/>
              <w:jc w:val="center"/>
              <w:rPr>
                <w:rFonts w:cs="宋体"/>
                <w:sz w:val="15"/>
                <w:szCs w:val="15"/>
              </w:rPr>
            </w:pPr>
            <w:r w:rsidRPr="00B375F7">
              <w:rPr>
                <w:rFonts w:cs="宋体" w:hint="eastAsia"/>
                <w:sz w:val="15"/>
                <w:szCs w:val="15"/>
              </w:rPr>
              <w:t>11180</w:t>
            </w:r>
          </w:p>
        </w:tc>
        <w:tc>
          <w:tcPr>
            <w:tcW w:w="504" w:type="dxa"/>
            <w:vMerge w:val="restart"/>
            <w:tcBorders>
              <w:top w:val="single" w:sz="4" w:space="0" w:color="000000"/>
              <w:left w:val="single" w:sz="4" w:space="0" w:color="000000"/>
              <w:bottom w:val="single" w:sz="4" w:space="0" w:color="000000"/>
              <w:right w:val="single" w:sz="4" w:space="0" w:color="000000"/>
            </w:tcBorders>
            <w:vAlign w:val="center"/>
          </w:tcPr>
          <w:p w:rsidR="00B375F7" w:rsidRPr="00B375F7" w:rsidRDefault="00B375F7" w:rsidP="00A9146C">
            <w:pPr>
              <w:spacing w:line="240" w:lineRule="exact"/>
              <w:jc w:val="center"/>
              <w:rPr>
                <w:rFonts w:cs="宋体"/>
                <w:sz w:val="15"/>
                <w:szCs w:val="15"/>
              </w:rPr>
            </w:pPr>
            <w:r w:rsidRPr="00B375F7">
              <w:rPr>
                <w:rFonts w:cs="宋体" w:hint="eastAsia"/>
                <w:sz w:val="15"/>
                <w:szCs w:val="15"/>
              </w:rPr>
              <w:t>行政检查</w:t>
            </w:r>
          </w:p>
        </w:tc>
        <w:tc>
          <w:tcPr>
            <w:tcW w:w="892" w:type="dxa"/>
            <w:vMerge w:val="restart"/>
            <w:tcBorders>
              <w:top w:val="single" w:sz="4" w:space="0" w:color="000000"/>
              <w:left w:val="single" w:sz="4" w:space="0" w:color="000000"/>
              <w:bottom w:val="single" w:sz="4" w:space="0" w:color="000000"/>
              <w:right w:val="single" w:sz="4" w:space="0" w:color="000000"/>
            </w:tcBorders>
            <w:vAlign w:val="center"/>
          </w:tcPr>
          <w:p w:rsidR="00B375F7" w:rsidRPr="00B375F7" w:rsidRDefault="00B375F7" w:rsidP="00A9146C">
            <w:pPr>
              <w:spacing w:line="240" w:lineRule="exact"/>
              <w:rPr>
                <w:rFonts w:cs="宋体"/>
                <w:sz w:val="15"/>
                <w:szCs w:val="15"/>
              </w:rPr>
            </w:pPr>
            <w:r w:rsidRPr="00B375F7">
              <w:rPr>
                <w:rFonts w:cs="宋体" w:hint="eastAsia"/>
                <w:sz w:val="15"/>
                <w:szCs w:val="15"/>
              </w:rPr>
              <w:t>《重庆市道路交通安全条例》第七十六条第二款第九项</w:t>
            </w:r>
          </w:p>
        </w:tc>
        <w:tc>
          <w:tcPr>
            <w:tcW w:w="854" w:type="dxa"/>
            <w:tcBorders>
              <w:top w:val="single" w:sz="4" w:space="0" w:color="000000"/>
              <w:left w:val="single" w:sz="4" w:space="0" w:color="000000"/>
              <w:bottom w:val="single" w:sz="4" w:space="0" w:color="000000"/>
              <w:right w:val="single" w:sz="4" w:space="0" w:color="000000"/>
            </w:tcBorders>
            <w:vAlign w:val="center"/>
          </w:tcPr>
          <w:p w:rsidR="00B375F7" w:rsidRPr="00B375F7" w:rsidRDefault="00B375F7" w:rsidP="00A9146C">
            <w:pPr>
              <w:spacing w:line="240" w:lineRule="exact"/>
              <w:rPr>
                <w:rFonts w:cs="宋体"/>
                <w:sz w:val="15"/>
                <w:szCs w:val="15"/>
              </w:rPr>
            </w:pPr>
            <w:r w:rsidRPr="00B375F7">
              <w:rPr>
                <w:rFonts w:cs="宋体" w:hint="eastAsia"/>
                <w:sz w:val="15"/>
                <w:szCs w:val="15"/>
              </w:rPr>
              <w:t>《中华人民共和国道路交通安全法》</w:t>
            </w:r>
          </w:p>
        </w:tc>
        <w:tc>
          <w:tcPr>
            <w:tcW w:w="450" w:type="dxa"/>
            <w:tcBorders>
              <w:top w:val="single" w:sz="4" w:space="0" w:color="000000"/>
              <w:left w:val="single" w:sz="4" w:space="0" w:color="000000"/>
              <w:bottom w:val="single" w:sz="4" w:space="0" w:color="000000"/>
              <w:right w:val="single" w:sz="4" w:space="0" w:color="000000"/>
            </w:tcBorders>
            <w:vAlign w:val="center"/>
          </w:tcPr>
          <w:p w:rsidR="00B375F7" w:rsidRPr="00B375F7" w:rsidRDefault="00B375F7" w:rsidP="00A9146C">
            <w:pPr>
              <w:spacing w:line="240" w:lineRule="exact"/>
              <w:jc w:val="center"/>
              <w:rPr>
                <w:rFonts w:cs="宋体"/>
                <w:sz w:val="15"/>
                <w:szCs w:val="15"/>
              </w:rPr>
            </w:pPr>
            <w:r w:rsidRPr="00B375F7">
              <w:rPr>
                <w:rFonts w:cs="宋体" w:hint="eastAsia"/>
                <w:sz w:val="15"/>
                <w:szCs w:val="15"/>
              </w:rPr>
              <w:t>第十三条</w:t>
            </w:r>
          </w:p>
        </w:tc>
        <w:tc>
          <w:tcPr>
            <w:tcW w:w="491" w:type="dxa"/>
            <w:tcBorders>
              <w:top w:val="single" w:sz="4" w:space="0" w:color="000000"/>
              <w:left w:val="single" w:sz="4" w:space="0" w:color="000000"/>
              <w:bottom w:val="single" w:sz="4" w:space="0" w:color="000000"/>
              <w:right w:val="single" w:sz="4" w:space="0" w:color="000000"/>
            </w:tcBorders>
            <w:vAlign w:val="center"/>
          </w:tcPr>
          <w:p w:rsidR="00B375F7" w:rsidRPr="00B375F7" w:rsidRDefault="00B375F7" w:rsidP="00A9146C">
            <w:pPr>
              <w:spacing w:line="240" w:lineRule="exact"/>
              <w:jc w:val="center"/>
              <w:rPr>
                <w:rFonts w:cs="宋体"/>
                <w:sz w:val="15"/>
                <w:szCs w:val="15"/>
              </w:rPr>
            </w:pPr>
          </w:p>
        </w:tc>
        <w:tc>
          <w:tcPr>
            <w:tcW w:w="450" w:type="dxa"/>
            <w:tcBorders>
              <w:top w:val="single" w:sz="4" w:space="0" w:color="000000"/>
              <w:left w:val="single" w:sz="4" w:space="0" w:color="000000"/>
              <w:bottom w:val="single" w:sz="4" w:space="0" w:color="000000"/>
              <w:right w:val="single" w:sz="4" w:space="0" w:color="000000"/>
            </w:tcBorders>
            <w:vAlign w:val="center"/>
          </w:tcPr>
          <w:p w:rsidR="00B375F7" w:rsidRPr="00B375F7" w:rsidRDefault="00B375F7" w:rsidP="00A9146C">
            <w:pPr>
              <w:spacing w:line="240" w:lineRule="exact"/>
              <w:jc w:val="center"/>
              <w:rPr>
                <w:rFonts w:cs="宋体"/>
                <w:sz w:val="15"/>
                <w:szCs w:val="15"/>
              </w:rPr>
            </w:pPr>
          </w:p>
        </w:tc>
        <w:tc>
          <w:tcPr>
            <w:tcW w:w="927" w:type="dxa"/>
            <w:vMerge w:val="restart"/>
            <w:tcBorders>
              <w:top w:val="single" w:sz="4" w:space="0" w:color="000000"/>
              <w:left w:val="single" w:sz="4" w:space="0" w:color="000000"/>
              <w:bottom w:val="single" w:sz="4" w:space="0" w:color="000000"/>
              <w:right w:val="single" w:sz="4" w:space="0" w:color="000000"/>
            </w:tcBorders>
            <w:vAlign w:val="center"/>
          </w:tcPr>
          <w:p w:rsidR="00B375F7" w:rsidRPr="00B375F7" w:rsidRDefault="00B375F7" w:rsidP="00A9146C">
            <w:pPr>
              <w:spacing w:line="240" w:lineRule="exact"/>
              <w:rPr>
                <w:rFonts w:cs="宋体"/>
                <w:sz w:val="15"/>
                <w:szCs w:val="15"/>
              </w:rPr>
            </w:pPr>
            <w:r w:rsidRPr="00B375F7">
              <w:rPr>
                <w:rFonts w:cs="宋体" w:hint="eastAsia"/>
                <w:sz w:val="15"/>
                <w:szCs w:val="15"/>
              </w:rPr>
              <w:t>《机动车登记规定》</w:t>
            </w:r>
          </w:p>
        </w:tc>
        <w:tc>
          <w:tcPr>
            <w:tcW w:w="395" w:type="dxa"/>
            <w:vMerge w:val="restart"/>
            <w:tcBorders>
              <w:top w:val="single" w:sz="4" w:space="0" w:color="000000"/>
              <w:left w:val="single" w:sz="4" w:space="0" w:color="000000"/>
              <w:bottom w:val="single" w:sz="4" w:space="0" w:color="000000"/>
              <w:right w:val="single" w:sz="4" w:space="0" w:color="000000"/>
            </w:tcBorders>
            <w:vAlign w:val="center"/>
          </w:tcPr>
          <w:p w:rsidR="00B375F7" w:rsidRPr="00B375F7" w:rsidRDefault="00B375F7" w:rsidP="00A9146C">
            <w:pPr>
              <w:spacing w:line="240" w:lineRule="exact"/>
              <w:jc w:val="center"/>
              <w:rPr>
                <w:rFonts w:cs="宋体"/>
                <w:sz w:val="15"/>
                <w:szCs w:val="15"/>
              </w:rPr>
            </w:pPr>
            <w:r w:rsidRPr="00B375F7">
              <w:rPr>
                <w:rFonts w:cs="宋体" w:hint="eastAsia"/>
                <w:sz w:val="15"/>
                <w:szCs w:val="15"/>
              </w:rPr>
              <w:t>第七十八条</w:t>
            </w:r>
          </w:p>
        </w:tc>
        <w:tc>
          <w:tcPr>
            <w:tcW w:w="464" w:type="dxa"/>
            <w:vMerge w:val="restart"/>
            <w:tcBorders>
              <w:top w:val="single" w:sz="4" w:space="0" w:color="000000"/>
              <w:left w:val="single" w:sz="4" w:space="0" w:color="000000"/>
              <w:bottom w:val="single" w:sz="4" w:space="0" w:color="000000"/>
              <w:right w:val="single" w:sz="4" w:space="0" w:color="000000"/>
            </w:tcBorders>
            <w:vAlign w:val="center"/>
          </w:tcPr>
          <w:p w:rsidR="00B375F7" w:rsidRPr="00B375F7" w:rsidRDefault="00B375F7" w:rsidP="00A9146C">
            <w:pPr>
              <w:spacing w:line="240" w:lineRule="exact"/>
              <w:jc w:val="center"/>
              <w:rPr>
                <w:rFonts w:cs="宋体"/>
                <w:sz w:val="15"/>
                <w:szCs w:val="15"/>
              </w:rPr>
            </w:pPr>
          </w:p>
        </w:tc>
        <w:tc>
          <w:tcPr>
            <w:tcW w:w="450" w:type="dxa"/>
            <w:vMerge w:val="restart"/>
            <w:tcBorders>
              <w:top w:val="single" w:sz="4" w:space="0" w:color="000000"/>
              <w:left w:val="single" w:sz="4" w:space="0" w:color="000000"/>
              <w:bottom w:val="single" w:sz="4" w:space="0" w:color="000000"/>
              <w:right w:val="single" w:sz="4" w:space="0" w:color="000000"/>
            </w:tcBorders>
            <w:vAlign w:val="center"/>
          </w:tcPr>
          <w:p w:rsidR="00B375F7" w:rsidRPr="00B375F7" w:rsidRDefault="00B375F7" w:rsidP="00A9146C">
            <w:pPr>
              <w:spacing w:line="240" w:lineRule="exact"/>
              <w:jc w:val="center"/>
              <w:rPr>
                <w:rFonts w:cs="宋体"/>
                <w:sz w:val="15"/>
                <w:szCs w:val="15"/>
              </w:rPr>
            </w:pPr>
            <w:r w:rsidRPr="00B375F7">
              <w:rPr>
                <w:rFonts w:cs="宋体" w:hint="eastAsia"/>
                <w:sz w:val="15"/>
                <w:szCs w:val="15"/>
              </w:rPr>
              <w:t>第四项</w:t>
            </w:r>
          </w:p>
        </w:tc>
        <w:tc>
          <w:tcPr>
            <w:tcW w:w="682" w:type="dxa"/>
            <w:vMerge w:val="restart"/>
            <w:tcBorders>
              <w:top w:val="single" w:sz="4" w:space="0" w:color="000000"/>
              <w:left w:val="single" w:sz="4" w:space="0" w:color="000000"/>
              <w:bottom w:val="single" w:sz="4" w:space="0" w:color="000000"/>
              <w:right w:val="single" w:sz="4" w:space="0" w:color="000000"/>
            </w:tcBorders>
            <w:vAlign w:val="center"/>
          </w:tcPr>
          <w:p w:rsidR="00B375F7" w:rsidRPr="00B375F7" w:rsidRDefault="00B375F7" w:rsidP="00A9146C">
            <w:pPr>
              <w:spacing w:line="240" w:lineRule="exact"/>
              <w:rPr>
                <w:rFonts w:cs="宋体"/>
                <w:sz w:val="15"/>
                <w:szCs w:val="15"/>
              </w:rPr>
            </w:pPr>
            <w:r w:rsidRPr="00B375F7">
              <w:rPr>
                <w:rFonts w:cs="宋体" w:hint="eastAsia"/>
                <w:sz w:val="15"/>
                <w:szCs w:val="15"/>
              </w:rPr>
              <w:t>《道路交通安全违法行为记分管理办法》</w:t>
            </w:r>
          </w:p>
        </w:tc>
        <w:tc>
          <w:tcPr>
            <w:tcW w:w="436" w:type="dxa"/>
            <w:vMerge w:val="restart"/>
            <w:tcBorders>
              <w:top w:val="single" w:sz="4" w:space="0" w:color="000000"/>
              <w:left w:val="single" w:sz="4" w:space="0" w:color="000000"/>
              <w:bottom w:val="single" w:sz="4" w:space="0" w:color="000000"/>
              <w:right w:val="single" w:sz="4" w:space="0" w:color="000000"/>
            </w:tcBorders>
            <w:vAlign w:val="center"/>
          </w:tcPr>
          <w:p w:rsidR="00B375F7" w:rsidRPr="00B375F7" w:rsidRDefault="00B375F7" w:rsidP="00A9146C">
            <w:pPr>
              <w:spacing w:line="240" w:lineRule="exact"/>
              <w:jc w:val="center"/>
              <w:rPr>
                <w:rFonts w:cs="宋体"/>
                <w:sz w:val="15"/>
                <w:szCs w:val="15"/>
              </w:rPr>
            </w:pPr>
            <w:r w:rsidRPr="00B375F7">
              <w:rPr>
                <w:rFonts w:cs="宋体" w:hint="eastAsia"/>
                <w:sz w:val="15"/>
                <w:szCs w:val="15"/>
              </w:rPr>
              <w:t>第十二条</w:t>
            </w:r>
          </w:p>
        </w:tc>
        <w:tc>
          <w:tcPr>
            <w:tcW w:w="437" w:type="dxa"/>
            <w:vMerge w:val="restart"/>
            <w:tcBorders>
              <w:top w:val="single" w:sz="4" w:space="0" w:color="000000"/>
              <w:left w:val="single" w:sz="4" w:space="0" w:color="000000"/>
              <w:bottom w:val="single" w:sz="4" w:space="0" w:color="000000"/>
              <w:right w:val="single" w:sz="4" w:space="0" w:color="000000"/>
            </w:tcBorders>
            <w:vAlign w:val="center"/>
          </w:tcPr>
          <w:p w:rsidR="00B375F7" w:rsidRPr="00B375F7" w:rsidRDefault="00B375F7" w:rsidP="00A9146C">
            <w:pPr>
              <w:spacing w:line="240" w:lineRule="exact"/>
              <w:jc w:val="center"/>
              <w:rPr>
                <w:rFonts w:cs="宋体"/>
                <w:sz w:val="15"/>
                <w:szCs w:val="15"/>
              </w:rPr>
            </w:pPr>
          </w:p>
        </w:tc>
        <w:tc>
          <w:tcPr>
            <w:tcW w:w="354" w:type="dxa"/>
            <w:vMerge w:val="restart"/>
            <w:tcBorders>
              <w:top w:val="single" w:sz="4" w:space="0" w:color="000000"/>
              <w:left w:val="single" w:sz="4" w:space="0" w:color="000000"/>
              <w:bottom w:val="single" w:sz="4" w:space="0" w:color="000000"/>
              <w:right w:val="single" w:sz="4" w:space="0" w:color="000000"/>
            </w:tcBorders>
            <w:vAlign w:val="center"/>
          </w:tcPr>
          <w:p w:rsidR="00B375F7" w:rsidRPr="00B375F7" w:rsidRDefault="00B375F7" w:rsidP="00A9146C">
            <w:pPr>
              <w:spacing w:line="240" w:lineRule="exact"/>
              <w:jc w:val="center"/>
              <w:rPr>
                <w:rFonts w:cs="宋体"/>
                <w:sz w:val="15"/>
                <w:szCs w:val="15"/>
              </w:rPr>
            </w:pPr>
            <w:r w:rsidRPr="00B375F7">
              <w:rPr>
                <w:rFonts w:cs="宋体" w:hint="eastAsia"/>
                <w:sz w:val="15"/>
                <w:szCs w:val="15"/>
              </w:rPr>
              <w:t>第七项</w:t>
            </w:r>
          </w:p>
        </w:tc>
        <w:tc>
          <w:tcPr>
            <w:tcW w:w="696" w:type="dxa"/>
            <w:vMerge w:val="restart"/>
            <w:tcBorders>
              <w:top w:val="single" w:sz="4" w:space="0" w:color="000000"/>
              <w:left w:val="single" w:sz="4" w:space="0" w:color="000000"/>
              <w:bottom w:val="single" w:sz="4" w:space="0" w:color="000000"/>
              <w:right w:val="single" w:sz="4" w:space="0" w:color="000000"/>
            </w:tcBorders>
            <w:vAlign w:val="center"/>
          </w:tcPr>
          <w:p w:rsidR="00B375F7" w:rsidRPr="00B375F7" w:rsidRDefault="00B375F7" w:rsidP="00A9146C">
            <w:pPr>
              <w:spacing w:line="240" w:lineRule="exact"/>
              <w:jc w:val="center"/>
              <w:rPr>
                <w:rFonts w:cs="宋体"/>
                <w:sz w:val="15"/>
                <w:szCs w:val="15"/>
              </w:rPr>
            </w:pPr>
            <w:r w:rsidRPr="00B375F7">
              <w:rPr>
                <w:rFonts w:cs="宋体" w:hint="eastAsia"/>
                <w:sz w:val="15"/>
                <w:szCs w:val="15"/>
              </w:rPr>
              <w:t>罚款</w:t>
            </w:r>
            <w:r w:rsidRPr="00B375F7">
              <w:rPr>
                <w:rFonts w:cs="宋体" w:hint="eastAsia"/>
                <w:sz w:val="15"/>
                <w:szCs w:val="15"/>
              </w:rPr>
              <w:t>100</w:t>
            </w:r>
            <w:r w:rsidRPr="00B375F7">
              <w:rPr>
                <w:rFonts w:cs="宋体" w:hint="eastAsia"/>
                <w:sz w:val="15"/>
                <w:szCs w:val="15"/>
              </w:rPr>
              <w:t>元</w:t>
            </w:r>
          </w:p>
        </w:tc>
        <w:tc>
          <w:tcPr>
            <w:tcW w:w="2224" w:type="dxa"/>
            <w:vMerge w:val="restart"/>
            <w:tcBorders>
              <w:top w:val="single" w:sz="4" w:space="0" w:color="000000"/>
              <w:left w:val="single" w:sz="4" w:space="0" w:color="000000"/>
              <w:bottom w:val="single" w:sz="4" w:space="0" w:color="000000"/>
              <w:right w:val="single" w:sz="4" w:space="0" w:color="000000"/>
            </w:tcBorders>
            <w:vAlign w:val="center"/>
          </w:tcPr>
          <w:p w:rsidR="00B375F7" w:rsidRPr="00B375F7" w:rsidRDefault="00B375F7" w:rsidP="00A9146C">
            <w:pPr>
              <w:spacing w:line="240" w:lineRule="exact"/>
              <w:rPr>
                <w:rFonts w:cs="宋体"/>
                <w:sz w:val="15"/>
                <w:szCs w:val="15"/>
              </w:rPr>
            </w:pPr>
          </w:p>
        </w:tc>
      </w:tr>
      <w:tr w:rsidR="00B375F7" w:rsidRPr="00B375F7" w:rsidTr="00EB6D57">
        <w:trPr>
          <w:trHeight w:val="1125"/>
        </w:trPr>
        <w:tc>
          <w:tcPr>
            <w:tcW w:w="369" w:type="dxa"/>
            <w:vMerge/>
            <w:tcBorders>
              <w:top w:val="single" w:sz="4" w:space="0" w:color="000000"/>
              <w:left w:val="single" w:sz="4" w:space="0" w:color="000000"/>
              <w:bottom w:val="single" w:sz="4" w:space="0" w:color="000000"/>
              <w:right w:val="single" w:sz="4" w:space="0" w:color="000000"/>
            </w:tcBorders>
            <w:vAlign w:val="center"/>
          </w:tcPr>
          <w:p w:rsidR="00B375F7" w:rsidRPr="00B375F7" w:rsidRDefault="00B375F7" w:rsidP="00A9146C"/>
        </w:tc>
        <w:tc>
          <w:tcPr>
            <w:tcW w:w="1319" w:type="dxa"/>
            <w:vMerge/>
            <w:tcBorders>
              <w:top w:val="single" w:sz="4" w:space="0" w:color="000000"/>
              <w:left w:val="single" w:sz="4" w:space="0" w:color="000000"/>
              <w:bottom w:val="single" w:sz="4" w:space="0" w:color="000000"/>
              <w:right w:val="single" w:sz="4" w:space="0" w:color="000000"/>
            </w:tcBorders>
            <w:vAlign w:val="center"/>
          </w:tcPr>
          <w:p w:rsidR="00B375F7" w:rsidRPr="00B375F7" w:rsidRDefault="00B375F7" w:rsidP="00A9146C"/>
        </w:tc>
        <w:tc>
          <w:tcPr>
            <w:tcW w:w="341" w:type="dxa"/>
            <w:vMerge/>
            <w:tcBorders>
              <w:top w:val="single" w:sz="4" w:space="0" w:color="000000"/>
              <w:left w:val="single" w:sz="4" w:space="0" w:color="000000"/>
              <w:bottom w:val="single" w:sz="4" w:space="0" w:color="000000"/>
              <w:right w:val="single" w:sz="4" w:space="0" w:color="000000"/>
            </w:tcBorders>
            <w:vAlign w:val="center"/>
          </w:tcPr>
          <w:p w:rsidR="00B375F7" w:rsidRPr="00B375F7" w:rsidRDefault="00B375F7" w:rsidP="00A9146C"/>
        </w:tc>
        <w:tc>
          <w:tcPr>
            <w:tcW w:w="504" w:type="dxa"/>
            <w:vMerge/>
            <w:tcBorders>
              <w:top w:val="single" w:sz="4" w:space="0" w:color="000000"/>
              <w:left w:val="single" w:sz="4" w:space="0" w:color="000000"/>
              <w:bottom w:val="single" w:sz="4" w:space="0" w:color="000000"/>
              <w:right w:val="single" w:sz="4" w:space="0" w:color="000000"/>
            </w:tcBorders>
            <w:vAlign w:val="center"/>
          </w:tcPr>
          <w:p w:rsidR="00B375F7" w:rsidRPr="00B375F7" w:rsidRDefault="00B375F7" w:rsidP="00A9146C"/>
        </w:tc>
        <w:tc>
          <w:tcPr>
            <w:tcW w:w="892" w:type="dxa"/>
            <w:vMerge/>
            <w:tcBorders>
              <w:top w:val="single" w:sz="4" w:space="0" w:color="000000"/>
              <w:left w:val="single" w:sz="4" w:space="0" w:color="000000"/>
              <w:bottom w:val="single" w:sz="4" w:space="0" w:color="000000"/>
              <w:right w:val="single" w:sz="4" w:space="0" w:color="000000"/>
            </w:tcBorders>
            <w:vAlign w:val="center"/>
          </w:tcPr>
          <w:p w:rsidR="00B375F7" w:rsidRPr="00B375F7" w:rsidRDefault="00B375F7" w:rsidP="00A9146C"/>
        </w:tc>
        <w:tc>
          <w:tcPr>
            <w:tcW w:w="854" w:type="dxa"/>
            <w:tcBorders>
              <w:top w:val="single" w:sz="4" w:space="0" w:color="000000"/>
              <w:left w:val="single" w:sz="4" w:space="0" w:color="000000"/>
              <w:bottom w:val="single" w:sz="4" w:space="0" w:color="000000"/>
              <w:right w:val="single" w:sz="4" w:space="0" w:color="000000"/>
            </w:tcBorders>
            <w:vAlign w:val="center"/>
          </w:tcPr>
          <w:p w:rsidR="00B375F7" w:rsidRPr="00B375F7" w:rsidRDefault="00B375F7" w:rsidP="00A9146C">
            <w:pPr>
              <w:rPr>
                <w:sz w:val="15"/>
                <w:szCs w:val="15"/>
              </w:rPr>
            </w:pPr>
            <w:r w:rsidRPr="00B375F7">
              <w:rPr>
                <w:rFonts w:hint="eastAsia"/>
                <w:sz w:val="15"/>
                <w:szCs w:val="15"/>
              </w:rPr>
              <w:t>《中华人民共和国道路交通安全法实施条例》</w:t>
            </w:r>
          </w:p>
        </w:tc>
        <w:tc>
          <w:tcPr>
            <w:tcW w:w="450" w:type="dxa"/>
            <w:tcBorders>
              <w:top w:val="single" w:sz="4" w:space="0" w:color="000000"/>
              <w:left w:val="single" w:sz="4" w:space="0" w:color="000000"/>
              <w:bottom w:val="single" w:sz="4" w:space="0" w:color="000000"/>
              <w:right w:val="single" w:sz="4" w:space="0" w:color="000000"/>
            </w:tcBorders>
            <w:vAlign w:val="center"/>
          </w:tcPr>
          <w:p w:rsidR="00B375F7" w:rsidRPr="00B375F7" w:rsidRDefault="00B375F7" w:rsidP="00A9146C">
            <w:pPr>
              <w:jc w:val="center"/>
              <w:rPr>
                <w:sz w:val="15"/>
                <w:szCs w:val="15"/>
              </w:rPr>
            </w:pPr>
            <w:r w:rsidRPr="00B375F7">
              <w:rPr>
                <w:rFonts w:hint="eastAsia"/>
                <w:sz w:val="15"/>
                <w:szCs w:val="15"/>
              </w:rPr>
              <w:t>第十六条</w:t>
            </w:r>
          </w:p>
        </w:tc>
        <w:tc>
          <w:tcPr>
            <w:tcW w:w="491" w:type="dxa"/>
            <w:tcBorders>
              <w:top w:val="single" w:sz="4" w:space="0" w:color="000000"/>
              <w:left w:val="single" w:sz="4" w:space="0" w:color="000000"/>
              <w:bottom w:val="single" w:sz="4" w:space="0" w:color="000000"/>
              <w:right w:val="single" w:sz="4" w:space="0" w:color="000000"/>
            </w:tcBorders>
            <w:vAlign w:val="center"/>
          </w:tcPr>
          <w:p w:rsidR="00B375F7" w:rsidRPr="00B375F7" w:rsidRDefault="00B375F7" w:rsidP="00A9146C">
            <w:pPr>
              <w:jc w:val="center"/>
            </w:pPr>
          </w:p>
        </w:tc>
        <w:tc>
          <w:tcPr>
            <w:tcW w:w="450" w:type="dxa"/>
            <w:tcBorders>
              <w:top w:val="single" w:sz="4" w:space="0" w:color="000000"/>
              <w:left w:val="single" w:sz="4" w:space="0" w:color="000000"/>
              <w:bottom w:val="single" w:sz="4" w:space="0" w:color="000000"/>
              <w:right w:val="single" w:sz="4" w:space="0" w:color="000000"/>
            </w:tcBorders>
            <w:vAlign w:val="center"/>
          </w:tcPr>
          <w:p w:rsidR="00B375F7" w:rsidRPr="00B375F7" w:rsidRDefault="00B375F7" w:rsidP="00A9146C">
            <w:pPr>
              <w:jc w:val="center"/>
            </w:pPr>
          </w:p>
        </w:tc>
        <w:tc>
          <w:tcPr>
            <w:tcW w:w="927" w:type="dxa"/>
            <w:vMerge/>
            <w:tcBorders>
              <w:top w:val="single" w:sz="4" w:space="0" w:color="000000"/>
              <w:left w:val="single" w:sz="4" w:space="0" w:color="000000"/>
              <w:bottom w:val="single" w:sz="4" w:space="0" w:color="000000"/>
              <w:right w:val="single" w:sz="4" w:space="0" w:color="000000"/>
            </w:tcBorders>
            <w:vAlign w:val="center"/>
          </w:tcPr>
          <w:p w:rsidR="00B375F7" w:rsidRPr="00B375F7" w:rsidRDefault="00B375F7" w:rsidP="00A9146C"/>
        </w:tc>
        <w:tc>
          <w:tcPr>
            <w:tcW w:w="395" w:type="dxa"/>
            <w:vMerge/>
            <w:tcBorders>
              <w:top w:val="single" w:sz="4" w:space="0" w:color="000000"/>
              <w:left w:val="single" w:sz="4" w:space="0" w:color="000000"/>
              <w:bottom w:val="single" w:sz="4" w:space="0" w:color="000000"/>
              <w:right w:val="single" w:sz="4" w:space="0" w:color="000000"/>
            </w:tcBorders>
            <w:vAlign w:val="center"/>
          </w:tcPr>
          <w:p w:rsidR="00B375F7" w:rsidRPr="00B375F7" w:rsidRDefault="00B375F7" w:rsidP="00A9146C"/>
        </w:tc>
        <w:tc>
          <w:tcPr>
            <w:tcW w:w="464" w:type="dxa"/>
            <w:vMerge/>
            <w:tcBorders>
              <w:top w:val="single" w:sz="4" w:space="0" w:color="000000"/>
              <w:left w:val="single" w:sz="4" w:space="0" w:color="000000"/>
              <w:bottom w:val="single" w:sz="4" w:space="0" w:color="000000"/>
              <w:right w:val="single" w:sz="4" w:space="0" w:color="000000"/>
            </w:tcBorders>
            <w:vAlign w:val="center"/>
          </w:tcPr>
          <w:p w:rsidR="00B375F7" w:rsidRPr="00B375F7" w:rsidRDefault="00B375F7" w:rsidP="00A9146C"/>
        </w:tc>
        <w:tc>
          <w:tcPr>
            <w:tcW w:w="450" w:type="dxa"/>
            <w:vMerge/>
            <w:tcBorders>
              <w:top w:val="single" w:sz="4" w:space="0" w:color="000000"/>
              <w:left w:val="single" w:sz="4" w:space="0" w:color="000000"/>
              <w:bottom w:val="single" w:sz="4" w:space="0" w:color="000000"/>
              <w:right w:val="single" w:sz="4" w:space="0" w:color="000000"/>
            </w:tcBorders>
            <w:vAlign w:val="center"/>
          </w:tcPr>
          <w:p w:rsidR="00B375F7" w:rsidRPr="00B375F7" w:rsidRDefault="00B375F7" w:rsidP="00A9146C"/>
        </w:tc>
        <w:tc>
          <w:tcPr>
            <w:tcW w:w="682" w:type="dxa"/>
            <w:vMerge/>
            <w:tcBorders>
              <w:top w:val="single" w:sz="4" w:space="0" w:color="000000"/>
              <w:left w:val="single" w:sz="4" w:space="0" w:color="000000"/>
              <w:bottom w:val="single" w:sz="4" w:space="0" w:color="000000"/>
              <w:right w:val="single" w:sz="4" w:space="0" w:color="000000"/>
            </w:tcBorders>
            <w:vAlign w:val="center"/>
          </w:tcPr>
          <w:p w:rsidR="00B375F7" w:rsidRPr="00B375F7" w:rsidRDefault="00B375F7" w:rsidP="00A9146C"/>
        </w:tc>
        <w:tc>
          <w:tcPr>
            <w:tcW w:w="436" w:type="dxa"/>
            <w:vMerge/>
            <w:tcBorders>
              <w:top w:val="single" w:sz="4" w:space="0" w:color="000000"/>
              <w:left w:val="single" w:sz="4" w:space="0" w:color="000000"/>
              <w:bottom w:val="single" w:sz="4" w:space="0" w:color="000000"/>
              <w:right w:val="single" w:sz="4" w:space="0" w:color="000000"/>
            </w:tcBorders>
            <w:vAlign w:val="center"/>
          </w:tcPr>
          <w:p w:rsidR="00B375F7" w:rsidRPr="00B375F7" w:rsidRDefault="00B375F7" w:rsidP="00A9146C"/>
        </w:tc>
        <w:tc>
          <w:tcPr>
            <w:tcW w:w="437" w:type="dxa"/>
            <w:vMerge/>
            <w:tcBorders>
              <w:top w:val="single" w:sz="4" w:space="0" w:color="000000"/>
              <w:left w:val="single" w:sz="4" w:space="0" w:color="000000"/>
              <w:bottom w:val="single" w:sz="4" w:space="0" w:color="000000"/>
              <w:right w:val="single" w:sz="4" w:space="0" w:color="000000"/>
            </w:tcBorders>
            <w:vAlign w:val="center"/>
          </w:tcPr>
          <w:p w:rsidR="00B375F7" w:rsidRPr="00B375F7" w:rsidRDefault="00B375F7" w:rsidP="00A9146C"/>
        </w:tc>
        <w:tc>
          <w:tcPr>
            <w:tcW w:w="354" w:type="dxa"/>
            <w:vMerge/>
            <w:tcBorders>
              <w:top w:val="single" w:sz="4" w:space="0" w:color="000000"/>
              <w:left w:val="single" w:sz="4" w:space="0" w:color="000000"/>
              <w:bottom w:val="single" w:sz="4" w:space="0" w:color="000000"/>
              <w:right w:val="single" w:sz="4" w:space="0" w:color="000000"/>
            </w:tcBorders>
            <w:vAlign w:val="center"/>
          </w:tcPr>
          <w:p w:rsidR="00B375F7" w:rsidRPr="00B375F7" w:rsidRDefault="00B375F7" w:rsidP="00A9146C"/>
        </w:tc>
        <w:tc>
          <w:tcPr>
            <w:tcW w:w="696" w:type="dxa"/>
            <w:vMerge/>
            <w:tcBorders>
              <w:top w:val="single" w:sz="4" w:space="0" w:color="000000"/>
              <w:left w:val="single" w:sz="4" w:space="0" w:color="000000"/>
              <w:bottom w:val="single" w:sz="4" w:space="0" w:color="000000"/>
              <w:right w:val="single" w:sz="4" w:space="0" w:color="000000"/>
            </w:tcBorders>
            <w:vAlign w:val="center"/>
          </w:tcPr>
          <w:p w:rsidR="00B375F7" w:rsidRPr="00B375F7" w:rsidRDefault="00B375F7" w:rsidP="00A9146C"/>
        </w:tc>
        <w:tc>
          <w:tcPr>
            <w:tcW w:w="2224" w:type="dxa"/>
            <w:vMerge/>
            <w:tcBorders>
              <w:top w:val="single" w:sz="4" w:space="0" w:color="000000"/>
              <w:left w:val="single" w:sz="4" w:space="0" w:color="000000"/>
              <w:bottom w:val="single" w:sz="4" w:space="0" w:color="000000"/>
              <w:right w:val="single" w:sz="4" w:space="0" w:color="000000"/>
            </w:tcBorders>
            <w:vAlign w:val="center"/>
          </w:tcPr>
          <w:p w:rsidR="00B375F7" w:rsidRPr="00B375F7" w:rsidRDefault="00B375F7" w:rsidP="00A9146C"/>
        </w:tc>
      </w:tr>
      <w:tr w:rsidR="00B375F7" w:rsidRPr="00B375F7" w:rsidTr="00EB6D57">
        <w:trPr>
          <w:trHeight w:val="330"/>
        </w:trPr>
        <w:tc>
          <w:tcPr>
            <w:tcW w:w="12735" w:type="dxa"/>
            <w:gridSpan w:val="19"/>
            <w:tcBorders>
              <w:top w:val="single" w:sz="4" w:space="0" w:color="000000"/>
              <w:left w:val="nil"/>
              <w:right w:val="nil"/>
            </w:tcBorders>
            <w:noWrap/>
            <w:vAlign w:val="center"/>
          </w:tcPr>
          <w:p w:rsidR="00B375F7" w:rsidRPr="00B375F7" w:rsidRDefault="00B375F7" w:rsidP="00A9146C">
            <w:pPr>
              <w:rPr>
                <w:rFonts w:cs="宋体"/>
              </w:rPr>
            </w:pPr>
            <w:r w:rsidRPr="00B375F7">
              <w:rPr>
                <w:rFonts w:cs="宋体" w:hint="eastAsia"/>
                <w:szCs w:val="21"/>
              </w:rPr>
              <w:t>备注：渝司发〔</w:t>
            </w:r>
            <w:r w:rsidRPr="00B375F7">
              <w:rPr>
                <w:rFonts w:cs="宋体" w:hint="eastAsia"/>
                <w:szCs w:val="21"/>
              </w:rPr>
              <w:t>2024</w:t>
            </w:r>
            <w:r w:rsidRPr="00B375F7">
              <w:rPr>
                <w:rFonts w:cs="宋体" w:hint="eastAsia"/>
                <w:szCs w:val="21"/>
              </w:rPr>
              <w:t>〕</w:t>
            </w:r>
            <w:r w:rsidRPr="00B375F7">
              <w:rPr>
                <w:rFonts w:cs="宋体" w:hint="eastAsia"/>
                <w:szCs w:val="21"/>
              </w:rPr>
              <w:t>10</w:t>
            </w:r>
            <w:r w:rsidRPr="00B375F7">
              <w:rPr>
                <w:rFonts w:cs="宋体" w:hint="eastAsia"/>
                <w:szCs w:val="21"/>
              </w:rPr>
              <w:t>号附件</w:t>
            </w:r>
            <w:r w:rsidRPr="00B375F7">
              <w:rPr>
                <w:rFonts w:cs="宋体" w:hint="eastAsia"/>
                <w:szCs w:val="21"/>
              </w:rPr>
              <w:t>2</w:t>
            </w:r>
            <w:r w:rsidRPr="00B375F7">
              <w:rPr>
                <w:rFonts w:cs="宋体" w:hint="eastAsia"/>
                <w:szCs w:val="21"/>
              </w:rPr>
              <w:t>中的违法代码、备注与本通知本附件不一致的，以本附件为准；每周必须查处</w:t>
            </w:r>
            <w:r w:rsidRPr="00B375F7">
              <w:rPr>
                <w:rFonts w:cs="宋体" w:hint="eastAsia"/>
                <w:szCs w:val="21"/>
              </w:rPr>
              <w:t>5</w:t>
            </w:r>
            <w:r w:rsidRPr="00B375F7">
              <w:rPr>
                <w:rFonts w:cs="宋体" w:hint="eastAsia"/>
                <w:szCs w:val="21"/>
              </w:rPr>
              <w:t>件简易程序交通违法案件，每月共计</w:t>
            </w:r>
            <w:r w:rsidRPr="00B375F7">
              <w:rPr>
                <w:rFonts w:cs="宋体" w:hint="eastAsia"/>
                <w:szCs w:val="21"/>
              </w:rPr>
              <w:t>20</w:t>
            </w:r>
            <w:r w:rsidRPr="00B375F7">
              <w:rPr>
                <w:rFonts w:cs="宋体" w:hint="eastAsia"/>
                <w:szCs w:val="21"/>
              </w:rPr>
              <w:t>件交通违法案件。</w:t>
            </w:r>
          </w:p>
        </w:tc>
      </w:tr>
    </w:tbl>
    <w:p w:rsidR="00830B3E" w:rsidRPr="00B375F7" w:rsidRDefault="00830B3E" w:rsidP="00B375F7">
      <w:pPr>
        <w:spacing w:line="520" w:lineRule="exact"/>
        <w:jc w:val="center"/>
        <w:rPr>
          <w:szCs w:val="28"/>
        </w:rPr>
      </w:pPr>
    </w:p>
    <w:p w:rsidR="00DF1A41" w:rsidRPr="00B375F7" w:rsidRDefault="00DF1A41" w:rsidP="00EB6D57">
      <w:pPr>
        <w:spacing w:line="600" w:lineRule="exact"/>
        <w:rPr>
          <w:szCs w:val="28"/>
        </w:rPr>
      </w:pPr>
    </w:p>
    <w:sectPr w:rsidR="00DF1A41" w:rsidRPr="00B375F7" w:rsidSect="00B375F7">
      <w:pgSz w:w="16838" w:h="11906" w:orient="landscape" w:code="9"/>
      <w:pgMar w:top="1588" w:right="2098" w:bottom="1474" w:left="1985" w:header="851" w:footer="851" w:gutter="0"/>
      <w:cols w:space="720"/>
      <w:titlePg/>
      <w:docGrid w:type="linesAndChars" w:linePitch="579" w:charSpace="-8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72C5" w:rsidRDefault="004072C5">
      <w:r>
        <w:separator/>
      </w:r>
    </w:p>
  </w:endnote>
  <w:endnote w:type="continuationSeparator" w:id="0">
    <w:p w:rsidR="004072C5" w:rsidRDefault="004072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方正楷体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44D2" w:rsidRDefault="007C44D2">
    <w:pPr>
      <w:pStyle w:val="a7"/>
      <w:ind w:right="360" w:firstLine="360"/>
      <w:rPr>
        <w:sz w:val="28"/>
      </w:rPr>
    </w:pPr>
    <w:r>
      <w:rPr>
        <w:rStyle w:val="a3"/>
        <w:rFonts w:hint="eastAsia"/>
        <w:sz w:val="28"/>
      </w:rPr>
      <w:t>―</w:t>
    </w:r>
    <w:r>
      <w:rPr>
        <w:kern w:val="0"/>
        <w:sz w:val="28"/>
      </w:rPr>
      <w:t xml:space="preserve"> </w:t>
    </w:r>
    <w:r>
      <w:rPr>
        <w:kern w:val="0"/>
        <w:sz w:val="28"/>
      </w:rPr>
      <w:fldChar w:fldCharType="begin"/>
    </w:r>
    <w:r>
      <w:rPr>
        <w:kern w:val="0"/>
        <w:sz w:val="28"/>
      </w:rPr>
      <w:instrText xml:space="preserve"> PAGE </w:instrText>
    </w:r>
    <w:r>
      <w:rPr>
        <w:kern w:val="0"/>
        <w:sz w:val="28"/>
      </w:rPr>
      <w:fldChar w:fldCharType="separate"/>
    </w:r>
    <w:r w:rsidR="000D27B5">
      <w:rPr>
        <w:noProof/>
        <w:kern w:val="0"/>
        <w:sz w:val="28"/>
      </w:rPr>
      <w:t>2</w:t>
    </w:r>
    <w:r>
      <w:rPr>
        <w:kern w:val="0"/>
        <w:sz w:val="28"/>
      </w:rPr>
      <w:fldChar w:fldCharType="end"/>
    </w:r>
    <w:r>
      <w:rPr>
        <w:kern w:val="0"/>
        <w:sz w:val="28"/>
      </w:rPr>
      <w:t xml:space="preserve"> </w:t>
    </w:r>
    <w:r>
      <w:rPr>
        <w:rStyle w:val="a3"/>
        <w:rFonts w:hint="eastAsia"/>
        <w:sz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44D2" w:rsidRDefault="007C44D2">
    <w:pPr>
      <w:pStyle w:val="a7"/>
      <w:ind w:right="360" w:firstLine="360"/>
      <w:jc w:val="right"/>
      <w:rPr>
        <w:sz w:val="28"/>
      </w:rPr>
    </w:pPr>
    <w:r>
      <w:rPr>
        <w:rStyle w:val="a3"/>
        <w:rFonts w:hint="eastAsia"/>
        <w:sz w:val="28"/>
      </w:rPr>
      <w:t>―</w:t>
    </w:r>
    <w:r>
      <w:rPr>
        <w:kern w:val="0"/>
        <w:sz w:val="28"/>
      </w:rPr>
      <w:t xml:space="preserve"> </w:t>
    </w:r>
    <w:r>
      <w:rPr>
        <w:kern w:val="0"/>
        <w:sz w:val="28"/>
      </w:rPr>
      <w:fldChar w:fldCharType="begin"/>
    </w:r>
    <w:r>
      <w:rPr>
        <w:kern w:val="0"/>
        <w:sz w:val="28"/>
      </w:rPr>
      <w:instrText xml:space="preserve"> PAGE </w:instrText>
    </w:r>
    <w:r>
      <w:rPr>
        <w:kern w:val="0"/>
        <w:sz w:val="28"/>
      </w:rPr>
      <w:fldChar w:fldCharType="separate"/>
    </w:r>
    <w:r w:rsidR="000D27B5">
      <w:rPr>
        <w:noProof/>
        <w:kern w:val="0"/>
        <w:sz w:val="28"/>
      </w:rPr>
      <w:t>3</w:t>
    </w:r>
    <w:r>
      <w:rPr>
        <w:kern w:val="0"/>
        <w:sz w:val="28"/>
      </w:rPr>
      <w:fldChar w:fldCharType="end"/>
    </w:r>
    <w:r>
      <w:rPr>
        <w:kern w:val="0"/>
        <w:sz w:val="28"/>
      </w:rPr>
      <w:t xml:space="preserve"> </w:t>
    </w:r>
    <w:r>
      <w:rPr>
        <w:rStyle w:val="a3"/>
        <w:rFonts w:hint="eastAsia"/>
        <w:sz w:val="2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72C5" w:rsidRDefault="004072C5">
      <w:r>
        <w:separator/>
      </w:r>
    </w:p>
  </w:footnote>
  <w:footnote w:type="continuationSeparator" w:id="0">
    <w:p w:rsidR="004072C5" w:rsidRDefault="004072C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46981EB"/>
    <w:multiLevelType w:val="singleLevel"/>
    <w:tmpl w:val="D46981EB"/>
    <w:lvl w:ilvl="0">
      <w:start w:val="1"/>
      <w:numFmt w:val="chineseCounting"/>
      <w:suff w:val="nothing"/>
      <w:lvlText w:val="%1、"/>
      <w:lvlJc w:val="left"/>
      <w:rPr>
        <w:rFonts w:hint="eastAsia"/>
      </w:rPr>
    </w:lvl>
  </w:abstractNum>
  <w:abstractNum w:abstractNumId="1">
    <w:nsid w:val="33D703B7"/>
    <w:multiLevelType w:val="hybridMultilevel"/>
    <w:tmpl w:val="722EC278"/>
    <w:lvl w:ilvl="0" w:tplc="04090001">
      <w:start w:val="1"/>
      <w:numFmt w:val="bullet"/>
      <w:lvlText w:val=""/>
      <w:lvlJc w:val="left"/>
      <w:pPr>
        <w:ind w:left="1052" w:hanging="420"/>
      </w:pPr>
      <w:rPr>
        <w:rFonts w:ascii="Wingdings" w:hAnsi="Wingdings" w:hint="default"/>
      </w:rPr>
    </w:lvl>
    <w:lvl w:ilvl="1" w:tplc="04090003" w:tentative="1">
      <w:start w:val="1"/>
      <w:numFmt w:val="bullet"/>
      <w:lvlText w:val=""/>
      <w:lvlJc w:val="left"/>
      <w:pPr>
        <w:ind w:left="1472" w:hanging="420"/>
      </w:pPr>
      <w:rPr>
        <w:rFonts w:ascii="Wingdings" w:hAnsi="Wingdings" w:hint="default"/>
      </w:rPr>
    </w:lvl>
    <w:lvl w:ilvl="2" w:tplc="04090005" w:tentative="1">
      <w:start w:val="1"/>
      <w:numFmt w:val="bullet"/>
      <w:lvlText w:val=""/>
      <w:lvlJc w:val="left"/>
      <w:pPr>
        <w:ind w:left="1892" w:hanging="420"/>
      </w:pPr>
      <w:rPr>
        <w:rFonts w:ascii="Wingdings" w:hAnsi="Wingdings" w:hint="default"/>
      </w:rPr>
    </w:lvl>
    <w:lvl w:ilvl="3" w:tplc="04090001" w:tentative="1">
      <w:start w:val="1"/>
      <w:numFmt w:val="bullet"/>
      <w:lvlText w:val=""/>
      <w:lvlJc w:val="left"/>
      <w:pPr>
        <w:ind w:left="2312" w:hanging="420"/>
      </w:pPr>
      <w:rPr>
        <w:rFonts w:ascii="Wingdings" w:hAnsi="Wingdings" w:hint="default"/>
      </w:rPr>
    </w:lvl>
    <w:lvl w:ilvl="4" w:tplc="04090003" w:tentative="1">
      <w:start w:val="1"/>
      <w:numFmt w:val="bullet"/>
      <w:lvlText w:val=""/>
      <w:lvlJc w:val="left"/>
      <w:pPr>
        <w:ind w:left="2732" w:hanging="420"/>
      </w:pPr>
      <w:rPr>
        <w:rFonts w:ascii="Wingdings" w:hAnsi="Wingdings" w:hint="default"/>
      </w:rPr>
    </w:lvl>
    <w:lvl w:ilvl="5" w:tplc="04090005" w:tentative="1">
      <w:start w:val="1"/>
      <w:numFmt w:val="bullet"/>
      <w:lvlText w:val=""/>
      <w:lvlJc w:val="left"/>
      <w:pPr>
        <w:ind w:left="3152" w:hanging="420"/>
      </w:pPr>
      <w:rPr>
        <w:rFonts w:ascii="Wingdings" w:hAnsi="Wingdings" w:hint="default"/>
      </w:rPr>
    </w:lvl>
    <w:lvl w:ilvl="6" w:tplc="04090001" w:tentative="1">
      <w:start w:val="1"/>
      <w:numFmt w:val="bullet"/>
      <w:lvlText w:val=""/>
      <w:lvlJc w:val="left"/>
      <w:pPr>
        <w:ind w:left="3572" w:hanging="420"/>
      </w:pPr>
      <w:rPr>
        <w:rFonts w:ascii="Wingdings" w:hAnsi="Wingdings" w:hint="default"/>
      </w:rPr>
    </w:lvl>
    <w:lvl w:ilvl="7" w:tplc="04090003" w:tentative="1">
      <w:start w:val="1"/>
      <w:numFmt w:val="bullet"/>
      <w:lvlText w:val=""/>
      <w:lvlJc w:val="left"/>
      <w:pPr>
        <w:ind w:left="3992" w:hanging="420"/>
      </w:pPr>
      <w:rPr>
        <w:rFonts w:ascii="Wingdings" w:hAnsi="Wingdings" w:hint="default"/>
      </w:rPr>
    </w:lvl>
    <w:lvl w:ilvl="8" w:tplc="04090005" w:tentative="1">
      <w:start w:val="1"/>
      <w:numFmt w:val="bullet"/>
      <w:lvlText w:val=""/>
      <w:lvlJc w:val="left"/>
      <w:pPr>
        <w:ind w:left="4412" w:hanging="420"/>
      </w:pPr>
      <w:rPr>
        <w:rFonts w:ascii="Wingdings" w:hAnsi="Wingdings" w:hint="default"/>
      </w:rPr>
    </w:lvl>
  </w:abstractNum>
  <w:abstractNum w:abstractNumId="2">
    <w:nsid w:val="3B3A6643"/>
    <w:multiLevelType w:val="hybridMultilevel"/>
    <w:tmpl w:val="112E5EF8"/>
    <w:lvl w:ilvl="0" w:tplc="7E9A3D2C">
      <w:start w:val="1"/>
      <w:numFmt w:val="japaneseCounting"/>
      <w:lvlText w:val="%1、"/>
      <w:lvlJc w:val="left"/>
      <w:pPr>
        <w:tabs>
          <w:tab w:val="num" w:pos="1350"/>
        </w:tabs>
        <w:ind w:left="135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5ECC0910"/>
    <w:multiLevelType w:val="hybridMultilevel"/>
    <w:tmpl w:val="AD145968"/>
    <w:lvl w:ilvl="0" w:tplc="04090001">
      <w:start w:val="1"/>
      <w:numFmt w:val="bullet"/>
      <w:lvlText w:val=""/>
      <w:lvlJc w:val="left"/>
      <w:pPr>
        <w:ind w:left="1052" w:hanging="420"/>
      </w:pPr>
      <w:rPr>
        <w:rFonts w:ascii="Wingdings" w:hAnsi="Wingdings" w:hint="default"/>
      </w:rPr>
    </w:lvl>
    <w:lvl w:ilvl="1" w:tplc="04090003" w:tentative="1">
      <w:start w:val="1"/>
      <w:numFmt w:val="bullet"/>
      <w:lvlText w:val=""/>
      <w:lvlJc w:val="left"/>
      <w:pPr>
        <w:ind w:left="1472" w:hanging="420"/>
      </w:pPr>
      <w:rPr>
        <w:rFonts w:ascii="Wingdings" w:hAnsi="Wingdings" w:hint="default"/>
      </w:rPr>
    </w:lvl>
    <w:lvl w:ilvl="2" w:tplc="04090005" w:tentative="1">
      <w:start w:val="1"/>
      <w:numFmt w:val="bullet"/>
      <w:lvlText w:val=""/>
      <w:lvlJc w:val="left"/>
      <w:pPr>
        <w:ind w:left="1892" w:hanging="420"/>
      </w:pPr>
      <w:rPr>
        <w:rFonts w:ascii="Wingdings" w:hAnsi="Wingdings" w:hint="default"/>
      </w:rPr>
    </w:lvl>
    <w:lvl w:ilvl="3" w:tplc="04090001" w:tentative="1">
      <w:start w:val="1"/>
      <w:numFmt w:val="bullet"/>
      <w:lvlText w:val=""/>
      <w:lvlJc w:val="left"/>
      <w:pPr>
        <w:ind w:left="2312" w:hanging="420"/>
      </w:pPr>
      <w:rPr>
        <w:rFonts w:ascii="Wingdings" w:hAnsi="Wingdings" w:hint="default"/>
      </w:rPr>
    </w:lvl>
    <w:lvl w:ilvl="4" w:tplc="04090003" w:tentative="1">
      <w:start w:val="1"/>
      <w:numFmt w:val="bullet"/>
      <w:lvlText w:val=""/>
      <w:lvlJc w:val="left"/>
      <w:pPr>
        <w:ind w:left="2732" w:hanging="420"/>
      </w:pPr>
      <w:rPr>
        <w:rFonts w:ascii="Wingdings" w:hAnsi="Wingdings" w:hint="default"/>
      </w:rPr>
    </w:lvl>
    <w:lvl w:ilvl="5" w:tplc="04090005" w:tentative="1">
      <w:start w:val="1"/>
      <w:numFmt w:val="bullet"/>
      <w:lvlText w:val=""/>
      <w:lvlJc w:val="left"/>
      <w:pPr>
        <w:ind w:left="3152" w:hanging="420"/>
      </w:pPr>
      <w:rPr>
        <w:rFonts w:ascii="Wingdings" w:hAnsi="Wingdings" w:hint="default"/>
      </w:rPr>
    </w:lvl>
    <w:lvl w:ilvl="6" w:tplc="04090001" w:tentative="1">
      <w:start w:val="1"/>
      <w:numFmt w:val="bullet"/>
      <w:lvlText w:val=""/>
      <w:lvlJc w:val="left"/>
      <w:pPr>
        <w:ind w:left="3572" w:hanging="420"/>
      </w:pPr>
      <w:rPr>
        <w:rFonts w:ascii="Wingdings" w:hAnsi="Wingdings" w:hint="default"/>
      </w:rPr>
    </w:lvl>
    <w:lvl w:ilvl="7" w:tplc="04090003" w:tentative="1">
      <w:start w:val="1"/>
      <w:numFmt w:val="bullet"/>
      <w:lvlText w:val=""/>
      <w:lvlJc w:val="left"/>
      <w:pPr>
        <w:ind w:left="3992" w:hanging="420"/>
      </w:pPr>
      <w:rPr>
        <w:rFonts w:ascii="Wingdings" w:hAnsi="Wingdings" w:hint="default"/>
      </w:rPr>
    </w:lvl>
    <w:lvl w:ilvl="8" w:tplc="04090005" w:tentative="1">
      <w:start w:val="1"/>
      <w:numFmt w:val="bullet"/>
      <w:lvlText w:val=""/>
      <w:lvlJc w:val="left"/>
      <w:pPr>
        <w:ind w:left="4412" w:hanging="420"/>
      </w:pPr>
      <w:rPr>
        <w:rFonts w:ascii="Wingdings" w:hAnsi="Wingdings" w:hint="default"/>
      </w:rPr>
    </w:lvl>
  </w:abstractNum>
  <w:abstractNum w:abstractNumId="4">
    <w:nsid w:val="7E747267"/>
    <w:multiLevelType w:val="hybridMultilevel"/>
    <w:tmpl w:val="56403092"/>
    <w:lvl w:ilvl="0" w:tplc="1388A0D4">
      <w:start w:val="1"/>
      <w:numFmt w:val="japaneseCounting"/>
      <w:lvlText w:val="%1、"/>
      <w:lvlJc w:val="left"/>
      <w:pPr>
        <w:ind w:left="1352" w:hanging="720"/>
      </w:pPr>
      <w:rPr>
        <w:rFonts w:hint="default"/>
      </w:rPr>
    </w:lvl>
    <w:lvl w:ilvl="1" w:tplc="04090019" w:tentative="1">
      <w:start w:val="1"/>
      <w:numFmt w:val="lowerLetter"/>
      <w:lvlText w:val="%2)"/>
      <w:lvlJc w:val="left"/>
      <w:pPr>
        <w:ind w:left="1472" w:hanging="420"/>
      </w:pPr>
    </w:lvl>
    <w:lvl w:ilvl="2" w:tplc="0409001B" w:tentative="1">
      <w:start w:val="1"/>
      <w:numFmt w:val="lowerRoman"/>
      <w:lvlText w:val="%3."/>
      <w:lvlJc w:val="right"/>
      <w:pPr>
        <w:ind w:left="1892" w:hanging="420"/>
      </w:pPr>
    </w:lvl>
    <w:lvl w:ilvl="3" w:tplc="0409000F" w:tentative="1">
      <w:start w:val="1"/>
      <w:numFmt w:val="decimal"/>
      <w:lvlText w:val="%4."/>
      <w:lvlJc w:val="left"/>
      <w:pPr>
        <w:ind w:left="2312" w:hanging="420"/>
      </w:pPr>
    </w:lvl>
    <w:lvl w:ilvl="4" w:tplc="04090019" w:tentative="1">
      <w:start w:val="1"/>
      <w:numFmt w:val="lowerLetter"/>
      <w:lvlText w:val="%5)"/>
      <w:lvlJc w:val="left"/>
      <w:pPr>
        <w:ind w:left="2732" w:hanging="420"/>
      </w:pPr>
    </w:lvl>
    <w:lvl w:ilvl="5" w:tplc="0409001B" w:tentative="1">
      <w:start w:val="1"/>
      <w:numFmt w:val="lowerRoman"/>
      <w:lvlText w:val="%6."/>
      <w:lvlJc w:val="right"/>
      <w:pPr>
        <w:ind w:left="3152" w:hanging="420"/>
      </w:pPr>
    </w:lvl>
    <w:lvl w:ilvl="6" w:tplc="0409000F" w:tentative="1">
      <w:start w:val="1"/>
      <w:numFmt w:val="decimal"/>
      <w:lvlText w:val="%7."/>
      <w:lvlJc w:val="left"/>
      <w:pPr>
        <w:ind w:left="3572" w:hanging="420"/>
      </w:pPr>
    </w:lvl>
    <w:lvl w:ilvl="7" w:tplc="04090019" w:tentative="1">
      <w:start w:val="1"/>
      <w:numFmt w:val="lowerLetter"/>
      <w:lvlText w:val="%8)"/>
      <w:lvlJc w:val="left"/>
      <w:pPr>
        <w:ind w:left="3992" w:hanging="420"/>
      </w:pPr>
    </w:lvl>
    <w:lvl w:ilvl="8" w:tplc="0409001B" w:tentative="1">
      <w:start w:val="1"/>
      <w:numFmt w:val="lowerRoman"/>
      <w:lvlText w:val="%9."/>
      <w:lvlJc w:val="right"/>
      <w:pPr>
        <w:ind w:left="4412" w:hanging="42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 w:numId="4">
    <w:abstractNumId w:val="3"/>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0"/>
  <w:defaultTabStop w:val="425"/>
  <w:evenAndOddHeaders/>
  <w:drawingGridHorizontalSpacing w:val="158"/>
  <w:drawingGridVerticalSpacing w:val="579"/>
  <w:displayHorizontalDrawingGridEvery w:val="0"/>
  <w:characterSpacingControl w:val="compressPunctuation"/>
  <w:doNotValidateAgainstSchema/>
  <w:doNotDemarcateInvalidXml/>
  <w:hdrShapeDefaults>
    <o:shapedefaults v:ext="edit" spidmax="2049" fillcolor="#9cbee0" strokecolor="#739cc3">
      <v:fill color="#9cbee0" color2="#bbd5f0" type="gradient">
        <o:fill v:ext="view" type="gradientUnscaled"/>
      </v:fill>
      <v:stroke color="#739cc3" weight="1.25pt"/>
      <o:colormru v:ext="edit" colors="#ed1c24"/>
    </o:shapedefaults>
  </w:hdrShapeDefaults>
  <w:footnotePr>
    <w:footnote w:id="-1"/>
    <w:footnote w:id="0"/>
  </w:footnotePr>
  <w:endnotePr>
    <w:endnote w:id="-1"/>
    <w:endnote w:id="0"/>
  </w:endnotePr>
  <w:compat>
    <w:spaceForUL/>
    <w:balanceSingleByteDoubleByteWidth/>
    <w:doNotLeaveBackslashAlone/>
    <w:ulTrailSpace/>
    <w:doNotExpandShiftReturn/>
    <w:shapeLayoutLikeWW8/>
    <w:alignTablesRowByRow/>
    <w:doNotUseHTMLParagraphAutoSpacing/>
    <w:useWord97LineBreakRules/>
    <w:doNotBreakWrappedTables/>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DocumentID" w:val="{369D90F9-BE12-42E9-A017-1153016BC628}"/>
    <w:docVar w:name="DocumentName" w:val="告知函"/>
    <w:docVar w:name="KGWebUrl" w:val="http://23.143.0.11:80/seeyon/officeservlet"/>
  </w:docVars>
  <w:rsids>
    <w:rsidRoot w:val="0050449F"/>
    <w:rsid w:val="00000382"/>
    <w:rsid w:val="00001B7B"/>
    <w:rsid w:val="00003093"/>
    <w:rsid w:val="0000329F"/>
    <w:rsid w:val="00004CD7"/>
    <w:rsid w:val="00005B3A"/>
    <w:rsid w:val="00007FC6"/>
    <w:rsid w:val="00010674"/>
    <w:rsid w:val="000116DA"/>
    <w:rsid w:val="000122F6"/>
    <w:rsid w:val="00012A17"/>
    <w:rsid w:val="00013335"/>
    <w:rsid w:val="00013BC2"/>
    <w:rsid w:val="00013FC5"/>
    <w:rsid w:val="000143FD"/>
    <w:rsid w:val="00014B91"/>
    <w:rsid w:val="00015E64"/>
    <w:rsid w:val="00017121"/>
    <w:rsid w:val="000177C5"/>
    <w:rsid w:val="000208E0"/>
    <w:rsid w:val="00021915"/>
    <w:rsid w:val="00021D35"/>
    <w:rsid w:val="0002225C"/>
    <w:rsid w:val="0002331B"/>
    <w:rsid w:val="000239A5"/>
    <w:rsid w:val="00023E38"/>
    <w:rsid w:val="0002417D"/>
    <w:rsid w:val="0002493A"/>
    <w:rsid w:val="00024B01"/>
    <w:rsid w:val="00025490"/>
    <w:rsid w:val="00026491"/>
    <w:rsid w:val="00026F0E"/>
    <w:rsid w:val="000274E9"/>
    <w:rsid w:val="00030168"/>
    <w:rsid w:val="00030299"/>
    <w:rsid w:val="00031173"/>
    <w:rsid w:val="00031C22"/>
    <w:rsid w:val="00032977"/>
    <w:rsid w:val="00032ADA"/>
    <w:rsid w:val="00032B25"/>
    <w:rsid w:val="00032FAF"/>
    <w:rsid w:val="00033BC7"/>
    <w:rsid w:val="00035E05"/>
    <w:rsid w:val="00036140"/>
    <w:rsid w:val="00036CA4"/>
    <w:rsid w:val="00037023"/>
    <w:rsid w:val="00037166"/>
    <w:rsid w:val="0004032B"/>
    <w:rsid w:val="000415C6"/>
    <w:rsid w:val="00041B53"/>
    <w:rsid w:val="00041E75"/>
    <w:rsid w:val="00042215"/>
    <w:rsid w:val="0004373C"/>
    <w:rsid w:val="00043866"/>
    <w:rsid w:val="00043AB3"/>
    <w:rsid w:val="00044B64"/>
    <w:rsid w:val="000460AE"/>
    <w:rsid w:val="000476FF"/>
    <w:rsid w:val="00050279"/>
    <w:rsid w:val="000510E6"/>
    <w:rsid w:val="00051699"/>
    <w:rsid w:val="00051EA7"/>
    <w:rsid w:val="0005288B"/>
    <w:rsid w:val="000542B3"/>
    <w:rsid w:val="000545F0"/>
    <w:rsid w:val="00055746"/>
    <w:rsid w:val="00056F10"/>
    <w:rsid w:val="0005724A"/>
    <w:rsid w:val="00057A77"/>
    <w:rsid w:val="00057B21"/>
    <w:rsid w:val="00057F7E"/>
    <w:rsid w:val="000604B2"/>
    <w:rsid w:val="0006085E"/>
    <w:rsid w:val="00060D00"/>
    <w:rsid w:val="00060E1C"/>
    <w:rsid w:val="0006205A"/>
    <w:rsid w:val="000634A1"/>
    <w:rsid w:val="00063AD5"/>
    <w:rsid w:val="0006419E"/>
    <w:rsid w:val="00065EDA"/>
    <w:rsid w:val="000660AB"/>
    <w:rsid w:val="00066D40"/>
    <w:rsid w:val="00067F0D"/>
    <w:rsid w:val="00070408"/>
    <w:rsid w:val="000713E8"/>
    <w:rsid w:val="000714DF"/>
    <w:rsid w:val="00071E64"/>
    <w:rsid w:val="000729F4"/>
    <w:rsid w:val="00074173"/>
    <w:rsid w:val="000741CF"/>
    <w:rsid w:val="000749FB"/>
    <w:rsid w:val="000761F2"/>
    <w:rsid w:val="000767F3"/>
    <w:rsid w:val="00080EFD"/>
    <w:rsid w:val="00084781"/>
    <w:rsid w:val="000858A8"/>
    <w:rsid w:val="000878C1"/>
    <w:rsid w:val="00091529"/>
    <w:rsid w:val="00092641"/>
    <w:rsid w:val="00092DCC"/>
    <w:rsid w:val="00094549"/>
    <w:rsid w:val="0009670D"/>
    <w:rsid w:val="00096AB3"/>
    <w:rsid w:val="00097768"/>
    <w:rsid w:val="000A397A"/>
    <w:rsid w:val="000A4164"/>
    <w:rsid w:val="000A4568"/>
    <w:rsid w:val="000A4806"/>
    <w:rsid w:val="000A5060"/>
    <w:rsid w:val="000A6B65"/>
    <w:rsid w:val="000A7420"/>
    <w:rsid w:val="000A79DD"/>
    <w:rsid w:val="000B1CE9"/>
    <w:rsid w:val="000B29C3"/>
    <w:rsid w:val="000B43B8"/>
    <w:rsid w:val="000B4650"/>
    <w:rsid w:val="000B4781"/>
    <w:rsid w:val="000B5FDB"/>
    <w:rsid w:val="000B6B7E"/>
    <w:rsid w:val="000B6C65"/>
    <w:rsid w:val="000B6CB8"/>
    <w:rsid w:val="000B7B3D"/>
    <w:rsid w:val="000C1C8F"/>
    <w:rsid w:val="000C2038"/>
    <w:rsid w:val="000C2609"/>
    <w:rsid w:val="000C3C38"/>
    <w:rsid w:val="000C3E3E"/>
    <w:rsid w:val="000C4F80"/>
    <w:rsid w:val="000C5276"/>
    <w:rsid w:val="000C622A"/>
    <w:rsid w:val="000C6AF8"/>
    <w:rsid w:val="000C6B0C"/>
    <w:rsid w:val="000C6B21"/>
    <w:rsid w:val="000C702E"/>
    <w:rsid w:val="000C71A9"/>
    <w:rsid w:val="000C7DF8"/>
    <w:rsid w:val="000D1288"/>
    <w:rsid w:val="000D27B5"/>
    <w:rsid w:val="000D2B51"/>
    <w:rsid w:val="000D2C2B"/>
    <w:rsid w:val="000D2F94"/>
    <w:rsid w:val="000D3F02"/>
    <w:rsid w:val="000D5654"/>
    <w:rsid w:val="000D5929"/>
    <w:rsid w:val="000D5F8D"/>
    <w:rsid w:val="000D6290"/>
    <w:rsid w:val="000D6346"/>
    <w:rsid w:val="000D63AE"/>
    <w:rsid w:val="000D70C0"/>
    <w:rsid w:val="000D7FFC"/>
    <w:rsid w:val="000E00D7"/>
    <w:rsid w:val="000E0477"/>
    <w:rsid w:val="000E0E10"/>
    <w:rsid w:val="000E0E39"/>
    <w:rsid w:val="000E2E8F"/>
    <w:rsid w:val="000E3696"/>
    <w:rsid w:val="000E3EBE"/>
    <w:rsid w:val="000E51C4"/>
    <w:rsid w:val="000E5323"/>
    <w:rsid w:val="000E534A"/>
    <w:rsid w:val="000F045B"/>
    <w:rsid w:val="000F1C70"/>
    <w:rsid w:val="000F2923"/>
    <w:rsid w:val="000F34E2"/>
    <w:rsid w:val="000F3A11"/>
    <w:rsid w:val="000F51C7"/>
    <w:rsid w:val="000F54A2"/>
    <w:rsid w:val="000F5DA0"/>
    <w:rsid w:val="000F64D2"/>
    <w:rsid w:val="00106917"/>
    <w:rsid w:val="00107781"/>
    <w:rsid w:val="0011049A"/>
    <w:rsid w:val="00113397"/>
    <w:rsid w:val="00114199"/>
    <w:rsid w:val="0011527B"/>
    <w:rsid w:val="0011669C"/>
    <w:rsid w:val="0011723B"/>
    <w:rsid w:val="00117B81"/>
    <w:rsid w:val="001202C1"/>
    <w:rsid w:val="00122677"/>
    <w:rsid w:val="00122F31"/>
    <w:rsid w:val="001230FC"/>
    <w:rsid w:val="00125E3B"/>
    <w:rsid w:val="0012609C"/>
    <w:rsid w:val="00126520"/>
    <w:rsid w:val="00130258"/>
    <w:rsid w:val="001303B6"/>
    <w:rsid w:val="00130780"/>
    <w:rsid w:val="00130E4D"/>
    <w:rsid w:val="0013201D"/>
    <w:rsid w:val="0013224A"/>
    <w:rsid w:val="00132A20"/>
    <w:rsid w:val="00133386"/>
    <w:rsid w:val="0013484F"/>
    <w:rsid w:val="00134C96"/>
    <w:rsid w:val="0014002A"/>
    <w:rsid w:val="00140220"/>
    <w:rsid w:val="001411E4"/>
    <w:rsid w:val="00141B55"/>
    <w:rsid w:val="00142AA9"/>
    <w:rsid w:val="00144D97"/>
    <w:rsid w:val="00144E65"/>
    <w:rsid w:val="001451B8"/>
    <w:rsid w:val="00145242"/>
    <w:rsid w:val="00145DF4"/>
    <w:rsid w:val="00145E1D"/>
    <w:rsid w:val="00145F70"/>
    <w:rsid w:val="00146709"/>
    <w:rsid w:val="00147138"/>
    <w:rsid w:val="001508A5"/>
    <w:rsid w:val="001509A5"/>
    <w:rsid w:val="00153246"/>
    <w:rsid w:val="0015389A"/>
    <w:rsid w:val="00153A3D"/>
    <w:rsid w:val="00154DD1"/>
    <w:rsid w:val="00155095"/>
    <w:rsid w:val="00155775"/>
    <w:rsid w:val="0015694C"/>
    <w:rsid w:val="001578D5"/>
    <w:rsid w:val="00160E8A"/>
    <w:rsid w:val="00160F7A"/>
    <w:rsid w:val="00162C80"/>
    <w:rsid w:val="001644EB"/>
    <w:rsid w:val="00165E94"/>
    <w:rsid w:val="00166911"/>
    <w:rsid w:val="00166D26"/>
    <w:rsid w:val="00166EAB"/>
    <w:rsid w:val="00170182"/>
    <w:rsid w:val="00170B82"/>
    <w:rsid w:val="00171013"/>
    <w:rsid w:val="00171FC6"/>
    <w:rsid w:val="00175C23"/>
    <w:rsid w:val="0017638A"/>
    <w:rsid w:val="0017677B"/>
    <w:rsid w:val="00180B55"/>
    <w:rsid w:val="00181320"/>
    <w:rsid w:val="00182365"/>
    <w:rsid w:val="001829CF"/>
    <w:rsid w:val="0018388A"/>
    <w:rsid w:val="00184836"/>
    <w:rsid w:val="00184880"/>
    <w:rsid w:val="001853F2"/>
    <w:rsid w:val="00190637"/>
    <w:rsid w:val="00190910"/>
    <w:rsid w:val="00190B5C"/>
    <w:rsid w:val="00192BD7"/>
    <w:rsid w:val="00192F3A"/>
    <w:rsid w:val="00194A52"/>
    <w:rsid w:val="00194B5C"/>
    <w:rsid w:val="00195D86"/>
    <w:rsid w:val="0019633C"/>
    <w:rsid w:val="00197446"/>
    <w:rsid w:val="001A0CE8"/>
    <w:rsid w:val="001A20B9"/>
    <w:rsid w:val="001A355E"/>
    <w:rsid w:val="001A35F7"/>
    <w:rsid w:val="001A368C"/>
    <w:rsid w:val="001A3C53"/>
    <w:rsid w:val="001A3EB5"/>
    <w:rsid w:val="001A3EDE"/>
    <w:rsid w:val="001A65A6"/>
    <w:rsid w:val="001A7BC4"/>
    <w:rsid w:val="001B01D0"/>
    <w:rsid w:val="001B03F0"/>
    <w:rsid w:val="001B1681"/>
    <w:rsid w:val="001B1E84"/>
    <w:rsid w:val="001B232E"/>
    <w:rsid w:val="001B236F"/>
    <w:rsid w:val="001B3A3F"/>
    <w:rsid w:val="001B5281"/>
    <w:rsid w:val="001B5FA3"/>
    <w:rsid w:val="001B6981"/>
    <w:rsid w:val="001B6C61"/>
    <w:rsid w:val="001B6D91"/>
    <w:rsid w:val="001B6F66"/>
    <w:rsid w:val="001B796D"/>
    <w:rsid w:val="001B7CB0"/>
    <w:rsid w:val="001C0AE4"/>
    <w:rsid w:val="001C2525"/>
    <w:rsid w:val="001C436D"/>
    <w:rsid w:val="001C43B5"/>
    <w:rsid w:val="001C586A"/>
    <w:rsid w:val="001C69ED"/>
    <w:rsid w:val="001C6D8F"/>
    <w:rsid w:val="001C7AA8"/>
    <w:rsid w:val="001C7F40"/>
    <w:rsid w:val="001D01DF"/>
    <w:rsid w:val="001D11AB"/>
    <w:rsid w:val="001D1323"/>
    <w:rsid w:val="001D14C7"/>
    <w:rsid w:val="001D1889"/>
    <w:rsid w:val="001D1A7F"/>
    <w:rsid w:val="001D1B66"/>
    <w:rsid w:val="001D1CAD"/>
    <w:rsid w:val="001D328C"/>
    <w:rsid w:val="001D37A7"/>
    <w:rsid w:val="001D4F93"/>
    <w:rsid w:val="001D56D9"/>
    <w:rsid w:val="001D585C"/>
    <w:rsid w:val="001D5D73"/>
    <w:rsid w:val="001D6275"/>
    <w:rsid w:val="001D6DDE"/>
    <w:rsid w:val="001D735E"/>
    <w:rsid w:val="001D75CD"/>
    <w:rsid w:val="001D7777"/>
    <w:rsid w:val="001E0EAB"/>
    <w:rsid w:val="001E14DC"/>
    <w:rsid w:val="001E1567"/>
    <w:rsid w:val="001E3E01"/>
    <w:rsid w:val="001E5DD4"/>
    <w:rsid w:val="001E6849"/>
    <w:rsid w:val="001E7EA3"/>
    <w:rsid w:val="001F188B"/>
    <w:rsid w:val="001F345D"/>
    <w:rsid w:val="001F3CFF"/>
    <w:rsid w:val="001F44FA"/>
    <w:rsid w:val="001F4EFA"/>
    <w:rsid w:val="001F5290"/>
    <w:rsid w:val="001F5A35"/>
    <w:rsid w:val="001F5D80"/>
    <w:rsid w:val="001F6064"/>
    <w:rsid w:val="001F6855"/>
    <w:rsid w:val="001F6900"/>
    <w:rsid w:val="001F6DA4"/>
    <w:rsid w:val="001F76AF"/>
    <w:rsid w:val="001F76DB"/>
    <w:rsid w:val="001F7943"/>
    <w:rsid w:val="00200EFD"/>
    <w:rsid w:val="00201000"/>
    <w:rsid w:val="002010BC"/>
    <w:rsid w:val="00201295"/>
    <w:rsid w:val="0020136C"/>
    <w:rsid w:val="00202F85"/>
    <w:rsid w:val="0020417D"/>
    <w:rsid w:val="002045EA"/>
    <w:rsid w:val="00204C4A"/>
    <w:rsid w:val="002052BE"/>
    <w:rsid w:val="00205E96"/>
    <w:rsid w:val="00206690"/>
    <w:rsid w:val="0020712B"/>
    <w:rsid w:val="0021037F"/>
    <w:rsid w:val="002103C1"/>
    <w:rsid w:val="0021073B"/>
    <w:rsid w:val="0021184E"/>
    <w:rsid w:val="00211F74"/>
    <w:rsid w:val="0021261B"/>
    <w:rsid w:val="002137BE"/>
    <w:rsid w:val="0021392F"/>
    <w:rsid w:val="002140CF"/>
    <w:rsid w:val="002140D8"/>
    <w:rsid w:val="00214A94"/>
    <w:rsid w:val="00214AAB"/>
    <w:rsid w:val="00215824"/>
    <w:rsid w:val="00215D02"/>
    <w:rsid w:val="002166FA"/>
    <w:rsid w:val="00216C56"/>
    <w:rsid w:val="0021707D"/>
    <w:rsid w:val="00217192"/>
    <w:rsid w:val="00220483"/>
    <w:rsid w:val="002206A9"/>
    <w:rsid w:val="0022084D"/>
    <w:rsid w:val="00220DF3"/>
    <w:rsid w:val="00221408"/>
    <w:rsid w:val="002220F6"/>
    <w:rsid w:val="00222EB0"/>
    <w:rsid w:val="0022355D"/>
    <w:rsid w:val="00224040"/>
    <w:rsid w:val="00224147"/>
    <w:rsid w:val="0022439F"/>
    <w:rsid w:val="002246D8"/>
    <w:rsid w:val="00224D16"/>
    <w:rsid w:val="0022621C"/>
    <w:rsid w:val="00226F12"/>
    <w:rsid w:val="00227095"/>
    <w:rsid w:val="0023028B"/>
    <w:rsid w:val="002316B7"/>
    <w:rsid w:val="00231F10"/>
    <w:rsid w:val="00232D70"/>
    <w:rsid w:val="00233FB8"/>
    <w:rsid w:val="00235010"/>
    <w:rsid w:val="00236D56"/>
    <w:rsid w:val="0023797B"/>
    <w:rsid w:val="00237E75"/>
    <w:rsid w:val="002411B8"/>
    <w:rsid w:val="002423BA"/>
    <w:rsid w:val="002428FF"/>
    <w:rsid w:val="00242AFD"/>
    <w:rsid w:val="00244344"/>
    <w:rsid w:val="00245352"/>
    <w:rsid w:val="00245F32"/>
    <w:rsid w:val="00247742"/>
    <w:rsid w:val="00247DF9"/>
    <w:rsid w:val="00251358"/>
    <w:rsid w:val="00252E04"/>
    <w:rsid w:val="002532C2"/>
    <w:rsid w:val="0025354C"/>
    <w:rsid w:val="002550EA"/>
    <w:rsid w:val="00255151"/>
    <w:rsid w:val="00256678"/>
    <w:rsid w:val="00257070"/>
    <w:rsid w:val="0025749C"/>
    <w:rsid w:val="00257ED6"/>
    <w:rsid w:val="00261901"/>
    <w:rsid w:val="00261EF9"/>
    <w:rsid w:val="0026223F"/>
    <w:rsid w:val="0026233C"/>
    <w:rsid w:val="00262A45"/>
    <w:rsid w:val="0026342D"/>
    <w:rsid w:val="00264224"/>
    <w:rsid w:val="00265878"/>
    <w:rsid w:val="002669DB"/>
    <w:rsid w:val="002678DD"/>
    <w:rsid w:val="00267B54"/>
    <w:rsid w:val="00270AF8"/>
    <w:rsid w:val="002712E5"/>
    <w:rsid w:val="0027139B"/>
    <w:rsid w:val="00271879"/>
    <w:rsid w:val="002721CE"/>
    <w:rsid w:val="002729B5"/>
    <w:rsid w:val="00275090"/>
    <w:rsid w:val="002753B4"/>
    <w:rsid w:val="00276BED"/>
    <w:rsid w:val="002802D2"/>
    <w:rsid w:val="00281675"/>
    <w:rsid w:val="00281BD8"/>
    <w:rsid w:val="00281BDD"/>
    <w:rsid w:val="00282903"/>
    <w:rsid w:val="0028300F"/>
    <w:rsid w:val="0028529E"/>
    <w:rsid w:val="00286AE3"/>
    <w:rsid w:val="00290223"/>
    <w:rsid w:val="00290500"/>
    <w:rsid w:val="0029229C"/>
    <w:rsid w:val="00292AD6"/>
    <w:rsid w:val="00294488"/>
    <w:rsid w:val="00294F1E"/>
    <w:rsid w:val="00295286"/>
    <w:rsid w:val="00295FDC"/>
    <w:rsid w:val="0029604E"/>
    <w:rsid w:val="002963BC"/>
    <w:rsid w:val="002965E4"/>
    <w:rsid w:val="0029667C"/>
    <w:rsid w:val="002A04DB"/>
    <w:rsid w:val="002A0513"/>
    <w:rsid w:val="002A05F8"/>
    <w:rsid w:val="002A0EE7"/>
    <w:rsid w:val="002A1DED"/>
    <w:rsid w:val="002A1ED7"/>
    <w:rsid w:val="002A37BA"/>
    <w:rsid w:val="002A3993"/>
    <w:rsid w:val="002A419A"/>
    <w:rsid w:val="002A452E"/>
    <w:rsid w:val="002A69F6"/>
    <w:rsid w:val="002A7176"/>
    <w:rsid w:val="002B0185"/>
    <w:rsid w:val="002B112B"/>
    <w:rsid w:val="002B190E"/>
    <w:rsid w:val="002B2343"/>
    <w:rsid w:val="002B2777"/>
    <w:rsid w:val="002B4848"/>
    <w:rsid w:val="002B5135"/>
    <w:rsid w:val="002B7A47"/>
    <w:rsid w:val="002C1542"/>
    <w:rsid w:val="002C20A7"/>
    <w:rsid w:val="002C293B"/>
    <w:rsid w:val="002C2F71"/>
    <w:rsid w:val="002C3786"/>
    <w:rsid w:val="002C3B2A"/>
    <w:rsid w:val="002C5979"/>
    <w:rsid w:val="002C6013"/>
    <w:rsid w:val="002C667B"/>
    <w:rsid w:val="002C776E"/>
    <w:rsid w:val="002C79F6"/>
    <w:rsid w:val="002D00D5"/>
    <w:rsid w:val="002D1241"/>
    <w:rsid w:val="002D162B"/>
    <w:rsid w:val="002D2B3B"/>
    <w:rsid w:val="002D3AF1"/>
    <w:rsid w:val="002D3E81"/>
    <w:rsid w:val="002D479B"/>
    <w:rsid w:val="002D66DF"/>
    <w:rsid w:val="002D698C"/>
    <w:rsid w:val="002D6B11"/>
    <w:rsid w:val="002D6C77"/>
    <w:rsid w:val="002D71D3"/>
    <w:rsid w:val="002E0141"/>
    <w:rsid w:val="002E1618"/>
    <w:rsid w:val="002E3E9F"/>
    <w:rsid w:val="002E5373"/>
    <w:rsid w:val="002E5E4E"/>
    <w:rsid w:val="002E72C3"/>
    <w:rsid w:val="002E792F"/>
    <w:rsid w:val="002F050A"/>
    <w:rsid w:val="002F07E9"/>
    <w:rsid w:val="002F0EDC"/>
    <w:rsid w:val="002F19AD"/>
    <w:rsid w:val="002F1C37"/>
    <w:rsid w:val="002F21CC"/>
    <w:rsid w:val="002F2AA4"/>
    <w:rsid w:val="002F2F9A"/>
    <w:rsid w:val="002F5E66"/>
    <w:rsid w:val="002F5E75"/>
    <w:rsid w:val="002F7604"/>
    <w:rsid w:val="002F7786"/>
    <w:rsid w:val="002F7853"/>
    <w:rsid w:val="002F78BD"/>
    <w:rsid w:val="002F79BA"/>
    <w:rsid w:val="002F7CF4"/>
    <w:rsid w:val="003001CF"/>
    <w:rsid w:val="0030026F"/>
    <w:rsid w:val="00300DD4"/>
    <w:rsid w:val="003018F7"/>
    <w:rsid w:val="00301AC5"/>
    <w:rsid w:val="00302648"/>
    <w:rsid w:val="00303FC5"/>
    <w:rsid w:val="00304155"/>
    <w:rsid w:val="003046F3"/>
    <w:rsid w:val="00306347"/>
    <w:rsid w:val="00306AA4"/>
    <w:rsid w:val="0030749E"/>
    <w:rsid w:val="003076E2"/>
    <w:rsid w:val="003102BA"/>
    <w:rsid w:val="003112FF"/>
    <w:rsid w:val="00312B2A"/>
    <w:rsid w:val="00313459"/>
    <w:rsid w:val="00314E9E"/>
    <w:rsid w:val="00315200"/>
    <w:rsid w:val="00315336"/>
    <w:rsid w:val="003159A2"/>
    <w:rsid w:val="00315C61"/>
    <w:rsid w:val="00315E67"/>
    <w:rsid w:val="00316B30"/>
    <w:rsid w:val="00316D18"/>
    <w:rsid w:val="00317A16"/>
    <w:rsid w:val="003209E9"/>
    <w:rsid w:val="0032102F"/>
    <w:rsid w:val="00323594"/>
    <w:rsid w:val="00323AE6"/>
    <w:rsid w:val="00324133"/>
    <w:rsid w:val="003247B9"/>
    <w:rsid w:val="003248EA"/>
    <w:rsid w:val="00325703"/>
    <w:rsid w:val="00327FAD"/>
    <w:rsid w:val="00330574"/>
    <w:rsid w:val="00330794"/>
    <w:rsid w:val="00330C4A"/>
    <w:rsid w:val="003319E3"/>
    <w:rsid w:val="00331F3D"/>
    <w:rsid w:val="00332A67"/>
    <w:rsid w:val="00333459"/>
    <w:rsid w:val="00333F1D"/>
    <w:rsid w:val="0033612A"/>
    <w:rsid w:val="00336200"/>
    <w:rsid w:val="00336B22"/>
    <w:rsid w:val="00336D04"/>
    <w:rsid w:val="00336FE1"/>
    <w:rsid w:val="00340685"/>
    <w:rsid w:val="0034163E"/>
    <w:rsid w:val="003422A9"/>
    <w:rsid w:val="00342B1E"/>
    <w:rsid w:val="00343210"/>
    <w:rsid w:val="00343C8C"/>
    <w:rsid w:val="00343ECD"/>
    <w:rsid w:val="00344BEE"/>
    <w:rsid w:val="00346084"/>
    <w:rsid w:val="00346317"/>
    <w:rsid w:val="00350DEA"/>
    <w:rsid w:val="003515EF"/>
    <w:rsid w:val="003530C5"/>
    <w:rsid w:val="00355240"/>
    <w:rsid w:val="003556BD"/>
    <w:rsid w:val="003570D8"/>
    <w:rsid w:val="003578B4"/>
    <w:rsid w:val="00357D61"/>
    <w:rsid w:val="0036009E"/>
    <w:rsid w:val="0036053D"/>
    <w:rsid w:val="00360684"/>
    <w:rsid w:val="00360B41"/>
    <w:rsid w:val="00360CCA"/>
    <w:rsid w:val="00360E8E"/>
    <w:rsid w:val="003611A8"/>
    <w:rsid w:val="0036123E"/>
    <w:rsid w:val="00363066"/>
    <w:rsid w:val="00363C17"/>
    <w:rsid w:val="00364A64"/>
    <w:rsid w:val="003651FF"/>
    <w:rsid w:val="00365BA8"/>
    <w:rsid w:val="0036617C"/>
    <w:rsid w:val="003670A0"/>
    <w:rsid w:val="00370C0F"/>
    <w:rsid w:val="00371B13"/>
    <w:rsid w:val="00372810"/>
    <w:rsid w:val="003728F2"/>
    <w:rsid w:val="00375A01"/>
    <w:rsid w:val="003770C7"/>
    <w:rsid w:val="0037719B"/>
    <w:rsid w:val="00380A0A"/>
    <w:rsid w:val="00380BB0"/>
    <w:rsid w:val="00380D5A"/>
    <w:rsid w:val="00380EB5"/>
    <w:rsid w:val="0038100B"/>
    <w:rsid w:val="00381CBE"/>
    <w:rsid w:val="0038208F"/>
    <w:rsid w:val="00382BB6"/>
    <w:rsid w:val="00384132"/>
    <w:rsid w:val="00384420"/>
    <w:rsid w:val="00385153"/>
    <w:rsid w:val="003852A5"/>
    <w:rsid w:val="0038564B"/>
    <w:rsid w:val="00386805"/>
    <w:rsid w:val="0038773B"/>
    <w:rsid w:val="003903E3"/>
    <w:rsid w:val="00390486"/>
    <w:rsid w:val="003913F0"/>
    <w:rsid w:val="00392691"/>
    <w:rsid w:val="00392F1C"/>
    <w:rsid w:val="0039402B"/>
    <w:rsid w:val="003940D9"/>
    <w:rsid w:val="003958FD"/>
    <w:rsid w:val="00395E96"/>
    <w:rsid w:val="00395F25"/>
    <w:rsid w:val="003A09FD"/>
    <w:rsid w:val="003A154E"/>
    <w:rsid w:val="003A164D"/>
    <w:rsid w:val="003A2802"/>
    <w:rsid w:val="003A29DE"/>
    <w:rsid w:val="003A2BDC"/>
    <w:rsid w:val="003A35C3"/>
    <w:rsid w:val="003A39EB"/>
    <w:rsid w:val="003A3CA9"/>
    <w:rsid w:val="003A4168"/>
    <w:rsid w:val="003A5412"/>
    <w:rsid w:val="003A54DB"/>
    <w:rsid w:val="003A555F"/>
    <w:rsid w:val="003A586F"/>
    <w:rsid w:val="003A5C49"/>
    <w:rsid w:val="003A6062"/>
    <w:rsid w:val="003A6A0E"/>
    <w:rsid w:val="003A7B14"/>
    <w:rsid w:val="003B1E0A"/>
    <w:rsid w:val="003B3200"/>
    <w:rsid w:val="003B32E3"/>
    <w:rsid w:val="003B3D8A"/>
    <w:rsid w:val="003B417A"/>
    <w:rsid w:val="003B42C6"/>
    <w:rsid w:val="003B4FE4"/>
    <w:rsid w:val="003B68E3"/>
    <w:rsid w:val="003B74EB"/>
    <w:rsid w:val="003C0386"/>
    <w:rsid w:val="003C0792"/>
    <w:rsid w:val="003C0A11"/>
    <w:rsid w:val="003C0DA0"/>
    <w:rsid w:val="003C3048"/>
    <w:rsid w:val="003C30A5"/>
    <w:rsid w:val="003C36BD"/>
    <w:rsid w:val="003C3C7B"/>
    <w:rsid w:val="003C5963"/>
    <w:rsid w:val="003C5DAC"/>
    <w:rsid w:val="003C6F5B"/>
    <w:rsid w:val="003C730F"/>
    <w:rsid w:val="003C77A7"/>
    <w:rsid w:val="003C7E16"/>
    <w:rsid w:val="003D010F"/>
    <w:rsid w:val="003D0509"/>
    <w:rsid w:val="003D09EA"/>
    <w:rsid w:val="003D14CB"/>
    <w:rsid w:val="003D3543"/>
    <w:rsid w:val="003D3ABF"/>
    <w:rsid w:val="003D4FF6"/>
    <w:rsid w:val="003D5597"/>
    <w:rsid w:val="003D5CA0"/>
    <w:rsid w:val="003D61DD"/>
    <w:rsid w:val="003D7775"/>
    <w:rsid w:val="003E0D68"/>
    <w:rsid w:val="003E0FD8"/>
    <w:rsid w:val="003E3917"/>
    <w:rsid w:val="003E4469"/>
    <w:rsid w:val="003E4BC5"/>
    <w:rsid w:val="003E5BC0"/>
    <w:rsid w:val="003F0225"/>
    <w:rsid w:val="003F18B1"/>
    <w:rsid w:val="003F2372"/>
    <w:rsid w:val="003F2B2A"/>
    <w:rsid w:val="003F476F"/>
    <w:rsid w:val="003F4E5F"/>
    <w:rsid w:val="003F59A1"/>
    <w:rsid w:val="003F5E8A"/>
    <w:rsid w:val="003F6D1D"/>
    <w:rsid w:val="004002C1"/>
    <w:rsid w:val="00401638"/>
    <w:rsid w:val="00401FD1"/>
    <w:rsid w:val="00403B6C"/>
    <w:rsid w:val="00404571"/>
    <w:rsid w:val="00406782"/>
    <w:rsid w:val="00406A4E"/>
    <w:rsid w:val="004072C5"/>
    <w:rsid w:val="00407B6E"/>
    <w:rsid w:val="00410789"/>
    <w:rsid w:val="00410FD6"/>
    <w:rsid w:val="00411D13"/>
    <w:rsid w:val="00412565"/>
    <w:rsid w:val="004127A4"/>
    <w:rsid w:val="00412BB8"/>
    <w:rsid w:val="004148F8"/>
    <w:rsid w:val="0041595F"/>
    <w:rsid w:val="00415A2B"/>
    <w:rsid w:val="00415B16"/>
    <w:rsid w:val="00416796"/>
    <w:rsid w:val="00416C1B"/>
    <w:rsid w:val="00416E30"/>
    <w:rsid w:val="004204D8"/>
    <w:rsid w:val="00422B22"/>
    <w:rsid w:val="00422ED4"/>
    <w:rsid w:val="00423242"/>
    <w:rsid w:val="0042331F"/>
    <w:rsid w:val="00425136"/>
    <w:rsid w:val="0042580B"/>
    <w:rsid w:val="00426909"/>
    <w:rsid w:val="004271EF"/>
    <w:rsid w:val="00430559"/>
    <w:rsid w:val="00431B60"/>
    <w:rsid w:val="00432085"/>
    <w:rsid w:val="00432138"/>
    <w:rsid w:val="00432546"/>
    <w:rsid w:val="00432DDA"/>
    <w:rsid w:val="00433CAD"/>
    <w:rsid w:val="0043404B"/>
    <w:rsid w:val="00435D1D"/>
    <w:rsid w:val="00436211"/>
    <w:rsid w:val="0044037B"/>
    <w:rsid w:val="004414F7"/>
    <w:rsid w:val="0044204E"/>
    <w:rsid w:val="004422E1"/>
    <w:rsid w:val="00442BEA"/>
    <w:rsid w:val="00443407"/>
    <w:rsid w:val="00443E83"/>
    <w:rsid w:val="00444980"/>
    <w:rsid w:val="00445B10"/>
    <w:rsid w:val="00446F3A"/>
    <w:rsid w:val="004512C8"/>
    <w:rsid w:val="00451491"/>
    <w:rsid w:val="00451C58"/>
    <w:rsid w:val="00452A7D"/>
    <w:rsid w:val="0045639A"/>
    <w:rsid w:val="004563B2"/>
    <w:rsid w:val="00456A7A"/>
    <w:rsid w:val="00456F24"/>
    <w:rsid w:val="00456FE6"/>
    <w:rsid w:val="00457450"/>
    <w:rsid w:val="0045784F"/>
    <w:rsid w:val="004578B6"/>
    <w:rsid w:val="004602E8"/>
    <w:rsid w:val="00462D4A"/>
    <w:rsid w:val="00462E26"/>
    <w:rsid w:val="004634D9"/>
    <w:rsid w:val="004648E5"/>
    <w:rsid w:val="00464B34"/>
    <w:rsid w:val="00464EEA"/>
    <w:rsid w:val="00466CDC"/>
    <w:rsid w:val="004670BA"/>
    <w:rsid w:val="004678D3"/>
    <w:rsid w:val="00467E5B"/>
    <w:rsid w:val="0047035B"/>
    <w:rsid w:val="004707C9"/>
    <w:rsid w:val="00470B85"/>
    <w:rsid w:val="00472AA6"/>
    <w:rsid w:val="004730AE"/>
    <w:rsid w:val="004735E9"/>
    <w:rsid w:val="00473DA3"/>
    <w:rsid w:val="004748A5"/>
    <w:rsid w:val="004756FE"/>
    <w:rsid w:val="004757F9"/>
    <w:rsid w:val="00475856"/>
    <w:rsid w:val="0047618E"/>
    <w:rsid w:val="00476FEC"/>
    <w:rsid w:val="00480ADB"/>
    <w:rsid w:val="00480F15"/>
    <w:rsid w:val="004813F7"/>
    <w:rsid w:val="00481F61"/>
    <w:rsid w:val="00482441"/>
    <w:rsid w:val="00482F6C"/>
    <w:rsid w:val="00483044"/>
    <w:rsid w:val="004831A7"/>
    <w:rsid w:val="00484300"/>
    <w:rsid w:val="00484A69"/>
    <w:rsid w:val="0048562D"/>
    <w:rsid w:val="004856BC"/>
    <w:rsid w:val="0048664A"/>
    <w:rsid w:val="00486B4A"/>
    <w:rsid w:val="00490890"/>
    <w:rsid w:val="0049102C"/>
    <w:rsid w:val="00491353"/>
    <w:rsid w:val="004918FD"/>
    <w:rsid w:val="00493354"/>
    <w:rsid w:val="00494961"/>
    <w:rsid w:val="00495974"/>
    <w:rsid w:val="004959C9"/>
    <w:rsid w:val="00497655"/>
    <w:rsid w:val="00497BEF"/>
    <w:rsid w:val="004A04B3"/>
    <w:rsid w:val="004A1704"/>
    <w:rsid w:val="004A1974"/>
    <w:rsid w:val="004A1B93"/>
    <w:rsid w:val="004A1BD9"/>
    <w:rsid w:val="004A22B3"/>
    <w:rsid w:val="004A276A"/>
    <w:rsid w:val="004A27F8"/>
    <w:rsid w:val="004A3B3E"/>
    <w:rsid w:val="004A467B"/>
    <w:rsid w:val="004A471A"/>
    <w:rsid w:val="004A4E91"/>
    <w:rsid w:val="004A5161"/>
    <w:rsid w:val="004A5289"/>
    <w:rsid w:val="004A55B2"/>
    <w:rsid w:val="004A55BD"/>
    <w:rsid w:val="004A5A3E"/>
    <w:rsid w:val="004B00B2"/>
    <w:rsid w:val="004B034D"/>
    <w:rsid w:val="004B05C2"/>
    <w:rsid w:val="004B1AA9"/>
    <w:rsid w:val="004B1AE8"/>
    <w:rsid w:val="004B1CA5"/>
    <w:rsid w:val="004B22A6"/>
    <w:rsid w:val="004B2A16"/>
    <w:rsid w:val="004B353B"/>
    <w:rsid w:val="004B3DA6"/>
    <w:rsid w:val="004B6231"/>
    <w:rsid w:val="004B77ED"/>
    <w:rsid w:val="004C0318"/>
    <w:rsid w:val="004C09C0"/>
    <w:rsid w:val="004C12B8"/>
    <w:rsid w:val="004C1BB7"/>
    <w:rsid w:val="004C2358"/>
    <w:rsid w:val="004C602E"/>
    <w:rsid w:val="004C6C3F"/>
    <w:rsid w:val="004C7F91"/>
    <w:rsid w:val="004D0001"/>
    <w:rsid w:val="004D05A4"/>
    <w:rsid w:val="004D2B5A"/>
    <w:rsid w:val="004D2FAE"/>
    <w:rsid w:val="004D371C"/>
    <w:rsid w:val="004D37D9"/>
    <w:rsid w:val="004D3ECD"/>
    <w:rsid w:val="004D53E2"/>
    <w:rsid w:val="004D774B"/>
    <w:rsid w:val="004D7821"/>
    <w:rsid w:val="004E045E"/>
    <w:rsid w:val="004E0D71"/>
    <w:rsid w:val="004E132B"/>
    <w:rsid w:val="004E1A66"/>
    <w:rsid w:val="004E2003"/>
    <w:rsid w:val="004E29B3"/>
    <w:rsid w:val="004E34B5"/>
    <w:rsid w:val="004E4451"/>
    <w:rsid w:val="004E4AB6"/>
    <w:rsid w:val="004E5B19"/>
    <w:rsid w:val="004E6476"/>
    <w:rsid w:val="004E6D38"/>
    <w:rsid w:val="004F075A"/>
    <w:rsid w:val="004F2856"/>
    <w:rsid w:val="004F2CBA"/>
    <w:rsid w:val="004F2EF7"/>
    <w:rsid w:val="004F49E1"/>
    <w:rsid w:val="004F4E03"/>
    <w:rsid w:val="004F4E3A"/>
    <w:rsid w:val="004F4E6A"/>
    <w:rsid w:val="004F632C"/>
    <w:rsid w:val="005009EA"/>
    <w:rsid w:val="00501FED"/>
    <w:rsid w:val="0050449F"/>
    <w:rsid w:val="0050495F"/>
    <w:rsid w:val="00504D06"/>
    <w:rsid w:val="00505A67"/>
    <w:rsid w:val="00505CF1"/>
    <w:rsid w:val="00506344"/>
    <w:rsid w:val="005063E2"/>
    <w:rsid w:val="005075C4"/>
    <w:rsid w:val="00511739"/>
    <w:rsid w:val="00511CF8"/>
    <w:rsid w:val="005124CF"/>
    <w:rsid w:val="005154E5"/>
    <w:rsid w:val="00516A23"/>
    <w:rsid w:val="00517738"/>
    <w:rsid w:val="005177EA"/>
    <w:rsid w:val="00517C76"/>
    <w:rsid w:val="00521D36"/>
    <w:rsid w:val="00523D39"/>
    <w:rsid w:val="00525073"/>
    <w:rsid w:val="0052522F"/>
    <w:rsid w:val="00526832"/>
    <w:rsid w:val="00527BE2"/>
    <w:rsid w:val="00527C67"/>
    <w:rsid w:val="00532004"/>
    <w:rsid w:val="0053213C"/>
    <w:rsid w:val="0053403E"/>
    <w:rsid w:val="0053488A"/>
    <w:rsid w:val="00534AB0"/>
    <w:rsid w:val="005355AE"/>
    <w:rsid w:val="005367DB"/>
    <w:rsid w:val="00540C25"/>
    <w:rsid w:val="00544048"/>
    <w:rsid w:val="0054409A"/>
    <w:rsid w:val="00552ABE"/>
    <w:rsid w:val="00553517"/>
    <w:rsid w:val="005537DE"/>
    <w:rsid w:val="00554226"/>
    <w:rsid w:val="00554E1D"/>
    <w:rsid w:val="005550A0"/>
    <w:rsid w:val="0055528E"/>
    <w:rsid w:val="00555808"/>
    <w:rsid w:val="00555C9A"/>
    <w:rsid w:val="00556588"/>
    <w:rsid w:val="005569D4"/>
    <w:rsid w:val="0055769C"/>
    <w:rsid w:val="0056204C"/>
    <w:rsid w:val="005633B2"/>
    <w:rsid w:val="005645AA"/>
    <w:rsid w:val="00564F93"/>
    <w:rsid w:val="00565A09"/>
    <w:rsid w:val="00566C60"/>
    <w:rsid w:val="005679AD"/>
    <w:rsid w:val="00567AB2"/>
    <w:rsid w:val="00567E6D"/>
    <w:rsid w:val="005702E8"/>
    <w:rsid w:val="00571EB6"/>
    <w:rsid w:val="00572219"/>
    <w:rsid w:val="0057299E"/>
    <w:rsid w:val="005735B2"/>
    <w:rsid w:val="00575EF9"/>
    <w:rsid w:val="00575FE2"/>
    <w:rsid w:val="00576613"/>
    <w:rsid w:val="005768CC"/>
    <w:rsid w:val="00576B02"/>
    <w:rsid w:val="00576BF2"/>
    <w:rsid w:val="0058037F"/>
    <w:rsid w:val="0058062E"/>
    <w:rsid w:val="005813FC"/>
    <w:rsid w:val="00582583"/>
    <w:rsid w:val="00582E9D"/>
    <w:rsid w:val="00584AFF"/>
    <w:rsid w:val="005855AE"/>
    <w:rsid w:val="00585E8F"/>
    <w:rsid w:val="00586EDE"/>
    <w:rsid w:val="00586EE6"/>
    <w:rsid w:val="00587AC1"/>
    <w:rsid w:val="00587BF5"/>
    <w:rsid w:val="00590FF3"/>
    <w:rsid w:val="00591049"/>
    <w:rsid w:val="005924E6"/>
    <w:rsid w:val="0059296C"/>
    <w:rsid w:val="005935FE"/>
    <w:rsid w:val="00593B26"/>
    <w:rsid w:val="005941BF"/>
    <w:rsid w:val="00594305"/>
    <w:rsid w:val="00594FC3"/>
    <w:rsid w:val="00595909"/>
    <w:rsid w:val="00595EB6"/>
    <w:rsid w:val="0059637C"/>
    <w:rsid w:val="005965A1"/>
    <w:rsid w:val="005A107E"/>
    <w:rsid w:val="005A1AB2"/>
    <w:rsid w:val="005A36D7"/>
    <w:rsid w:val="005A64F6"/>
    <w:rsid w:val="005A765C"/>
    <w:rsid w:val="005A7AE0"/>
    <w:rsid w:val="005B030E"/>
    <w:rsid w:val="005B0E4B"/>
    <w:rsid w:val="005B0E89"/>
    <w:rsid w:val="005B1B9C"/>
    <w:rsid w:val="005B23DB"/>
    <w:rsid w:val="005B2CD4"/>
    <w:rsid w:val="005B3681"/>
    <w:rsid w:val="005B4012"/>
    <w:rsid w:val="005B43AD"/>
    <w:rsid w:val="005B52D5"/>
    <w:rsid w:val="005B5388"/>
    <w:rsid w:val="005B611C"/>
    <w:rsid w:val="005B7211"/>
    <w:rsid w:val="005C14B2"/>
    <w:rsid w:val="005C176B"/>
    <w:rsid w:val="005C31F3"/>
    <w:rsid w:val="005C361D"/>
    <w:rsid w:val="005C3DA5"/>
    <w:rsid w:val="005C447E"/>
    <w:rsid w:val="005C49FE"/>
    <w:rsid w:val="005C5515"/>
    <w:rsid w:val="005C771F"/>
    <w:rsid w:val="005C79A7"/>
    <w:rsid w:val="005D06DD"/>
    <w:rsid w:val="005D1A43"/>
    <w:rsid w:val="005D1DDF"/>
    <w:rsid w:val="005D3A45"/>
    <w:rsid w:val="005D714F"/>
    <w:rsid w:val="005D765C"/>
    <w:rsid w:val="005D77DF"/>
    <w:rsid w:val="005D78D1"/>
    <w:rsid w:val="005E0AAB"/>
    <w:rsid w:val="005E0AF7"/>
    <w:rsid w:val="005E0E89"/>
    <w:rsid w:val="005E2129"/>
    <w:rsid w:val="005E2FE8"/>
    <w:rsid w:val="005E3184"/>
    <w:rsid w:val="005E3384"/>
    <w:rsid w:val="005E3F3E"/>
    <w:rsid w:val="005E3FAF"/>
    <w:rsid w:val="005E4D94"/>
    <w:rsid w:val="005E54E5"/>
    <w:rsid w:val="005E7F1C"/>
    <w:rsid w:val="005F01D9"/>
    <w:rsid w:val="005F2796"/>
    <w:rsid w:val="005F2D78"/>
    <w:rsid w:val="005F304E"/>
    <w:rsid w:val="005F4EF1"/>
    <w:rsid w:val="005F4EFC"/>
    <w:rsid w:val="005F5640"/>
    <w:rsid w:val="005F6171"/>
    <w:rsid w:val="005F7336"/>
    <w:rsid w:val="005F7990"/>
    <w:rsid w:val="005F7C32"/>
    <w:rsid w:val="00601AEE"/>
    <w:rsid w:val="006024AB"/>
    <w:rsid w:val="0060563C"/>
    <w:rsid w:val="00606B42"/>
    <w:rsid w:val="00606B8C"/>
    <w:rsid w:val="00607B3F"/>
    <w:rsid w:val="00610419"/>
    <w:rsid w:val="0061189B"/>
    <w:rsid w:val="00611EEE"/>
    <w:rsid w:val="00612373"/>
    <w:rsid w:val="006128EE"/>
    <w:rsid w:val="00612C71"/>
    <w:rsid w:val="00615CA2"/>
    <w:rsid w:val="006162DD"/>
    <w:rsid w:val="006167E1"/>
    <w:rsid w:val="00616B00"/>
    <w:rsid w:val="00617191"/>
    <w:rsid w:val="00617226"/>
    <w:rsid w:val="006175F8"/>
    <w:rsid w:val="00617CF7"/>
    <w:rsid w:val="00620400"/>
    <w:rsid w:val="00621730"/>
    <w:rsid w:val="006218CE"/>
    <w:rsid w:val="0062280C"/>
    <w:rsid w:val="006230A9"/>
    <w:rsid w:val="006231AB"/>
    <w:rsid w:val="006236FD"/>
    <w:rsid w:val="0062391D"/>
    <w:rsid w:val="00623CE1"/>
    <w:rsid w:val="0062542F"/>
    <w:rsid w:val="0062601B"/>
    <w:rsid w:val="006265EB"/>
    <w:rsid w:val="0062703C"/>
    <w:rsid w:val="006275AA"/>
    <w:rsid w:val="00631146"/>
    <w:rsid w:val="00631FFA"/>
    <w:rsid w:val="00634B1D"/>
    <w:rsid w:val="006353D8"/>
    <w:rsid w:val="006367DE"/>
    <w:rsid w:val="006369F5"/>
    <w:rsid w:val="00637E34"/>
    <w:rsid w:val="006400EF"/>
    <w:rsid w:val="00640C9E"/>
    <w:rsid w:val="00640E01"/>
    <w:rsid w:val="00640FC0"/>
    <w:rsid w:val="00641C93"/>
    <w:rsid w:val="00642428"/>
    <w:rsid w:val="00642FD9"/>
    <w:rsid w:val="00643053"/>
    <w:rsid w:val="0064557C"/>
    <w:rsid w:val="0064596F"/>
    <w:rsid w:val="006461FA"/>
    <w:rsid w:val="00646FA8"/>
    <w:rsid w:val="00647779"/>
    <w:rsid w:val="006507D1"/>
    <w:rsid w:val="0065125F"/>
    <w:rsid w:val="00652324"/>
    <w:rsid w:val="006525BB"/>
    <w:rsid w:val="006526DA"/>
    <w:rsid w:val="006532F4"/>
    <w:rsid w:val="00653883"/>
    <w:rsid w:val="0065450B"/>
    <w:rsid w:val="00655BFB"/>
    <w:rsid w:val="006568D4"/>
    <w:rsid w:val="00656C78"/>
    <w:rsid w:val="00657B4C"/>
    <w:rsid w:val="0066022F"/>
    <w:rsid w:val="00660332"/>
    <w:rsid w:val="0066093C"/>
    <w:rsid w:val="0066095C"/>
    <w:rsid w:val="00662C3F"/>
    <w:rsid w:val="006631DA"/>
    <w:rsid w:val="00663278"/>
    <w:rsid w:val="006635D1"/>
    <w:rsid w:val="006637B3"/>
    <w:rsid w:val="006643D7"/>
    <w:rsid w:val="00665338"/>
    <w:rsid w:val="0066656F"/>
    <w:rsid w:val="0066777D"/>
    <w:rsid w:val="006718B7"/>
    <w:rsid w:val="00671A8F"/>
    <w:rsid w:val="006734B4"/>
    <w:rsid w:val="006736EF"/>
    <w:rsid w:val="00673B7D"/>
    <w:rsid w:val="00674A9B"/>
    <w:rsid w:val="00674AF6"/>
    <w:rsid w:val="00674C3A"/>
    <w:rsid w:val="00674F34"/>
    <w:rsid w:val="006750A8"/>
    <w:rsid w:val="00675249"/>
    <w:rsid w:val="00675B7A"/>
    <w:rsid w:val="00676457"/>
    <w:rsid w:val="00677696"/>
    <w:rsid w:val="0067776D"/>
    <w:rsid w:val="00680191"/>
    <w:rsid w:val="00680F35"/>
    <w:rsid w:val="006812CB"/>
    <w:rsid w:val="00681C8C"/>
    <w:rsid w:val="0068243F"/>
    <w:rsid w:val="00682980"/>
    <w:rsid w:val="00683589"/>
    <w:rsid w:val="00683A38"/>
    <w:rsid w:val="00684655"/>
    <w:rsid w:val="00685C1D"/>
    <w:rsid w:val="00687663"/>
    <w:rsid w:val="00687CBB"/>
    <w:rsid w:val="00690DE5"/>
    <w:rsid w:val="00690E75"/>
    <w:rsid w:val="0069107E"/>
    <w:rsid w:val="006912AB"/>
    <w:rsid w:val="0069284B"/>
    <w:rsid w:val="00696BD3"/>
    <w:rsid w:val="006A0332"/>
    <w:rsid w:val="006A0687"/>
    <w:rsid w:val="006A0C1E"/>
    <w:rsid w:val="006A1CBB"/>
    <w:rsid w:val="006A1D4C"/>
    <w:rsid w:val="006A2938"/>
    <w:rsid w:val="006A2A41"/>
    <w:rsid w:val="006A37F9"/>
    <w:rsid w:val="006A3E40"/>
    <w:rsid w:val="006A5297"/>
    <w:rsid w:val="006A5983"/>
    <w:rsid w:val="006A6056"/>
    <w:rsid w:val="006A72DD"/>
    <w:rsid w:val="006A7719"/>
    <w:rsid w:val="006B0914"/>
    <w:rsid w:val="006B0CB0"/>
    <w:rsid w:val="006B1E18"/>
    <w:rsid w:val="006B2BBC"/>
    <w:rsid w:val="006B34A3"/>
    <w:rsid w:val="006B402B"/>
    <w:rsid w:val="006B42D1"/>
    <w:rsid w:val="006B52BB"/>
    <w:rsid w:val="006B5E40"/>
    <w:rsid w:val="006B678E"/>
    <w:rsid w:val="006B684D"/>
    <w:rsid w:val="006B7E8E"/>
    <w:rsid w:val="006B7E9A"/>
    <w:rsid w:val="006C10DA"/>
    <w:rsid w:val="006C2387"/>
    <w:rsid w:val="006C36C2"/>
    <w:rsid w:val="006C585A"/>
    <w:rsid w:val="006C6213"/>
    <w:rsid w:val="006C65B9"/>
    <w:rsid w:val="006C6C44"/>
    <w:rsid w:val="006C7961"/>
    <w:rsid w:val="006D1279"/>
    <w:rsid w:val="006D210F"/>
    <w:rsid w:val="006D2A94"/>
    <w:rsid w:val="006D3640"/>
    <w:rsid w:val="006D366D"/>
    <w:rsid w:val="006D3E0D"/>
    <w:rsid w:val="006D3FE7"/>
    <w:rsid w:val="006D4CBB"/>
    <w:rsid w:val="006D4DAE"/>
    <w:rsid w:val="006D6265"/>
    <w:rsid w:val="006D7E39"/>
    <w:rsid w:val="006E0400"/>
    <w:rsid w:val="006E1D67"/>
    <w:rsid w:val="006E22A9"/>
    <w:rsid w:val="006E35BD"/>
    <w:rsid w:val="006E3745"/>
    <w:rsid w:val="006E644B"/>
    <w:rsid w:val="006E65FF"/>
    <w:rsid w:val="006E75A6"/>
    <w:rsid w:val="006E794F"/>
    <w:rsid w:val="006E7C5B"/>
    <w:rsid w:val="006F0D41"/>
    <w:rsid w:val="006F0ECC"/>
    <w:rsid w:val="006F1165"/>
    <w:rsid w:val="006F2093"/>
    <w:rsid w:val="006F292D"/>
    <w:rsid w:val="006F42C2"/>
    <w:rsid w:val="006F42D5"/>
    <w:rsid w:val="006F44E7"/>
    <w:rsid w:val="006F44E9"/>
    <w:rsid w:val="006F5755"/>
    <w:rsid w:val="006F5B19"/>
    <w:rsid w:val="007007B4"/>
    <w:rsid w:val="00700896"/>
    <w:rsid w:val="00700B30"/>
    <w:rsid w:val="00700DB7"/>
    <w:rsid w:val="00701690"/>
    <w:rsid w:val="0070361F"/>
    <w:rsid w:val="0070368B"/>
    <w:rsid w:val="00704FEA"/>
    <w:rsid w:val="00705E41"/>
    <w:rsid w:val="00706888"/>
    <w:rsid w:val="007069BB"/>
    <w:rsid w:val="00707BC5"/>
    <w:rsid w:val="00711FF0"/>
    <w:rsid w:val="00712141"/>
    <w:rsid w:val="0071303F"/>
    <w:rsid w:val="007144F4"/>
    <w:rsid w:val="007164B9"/>
    <w:rsid w:val="007164FB"/>
    <w:rsid w:val="00717FD5"/>
    <w:rsid w:val="007217C1"/>
    <w:rsid w:val="00721D23"/>
    <w:rsid w:val="00721FD5"/>
    <w:rsid w:val="007222C4"/>
    <w:rsid w:val="00722592"/>
    <w:rsid w:val="007225D4"/>
    <w:rsid w:val="0072300E"/>
    <w:rsid w:val="007232DB"/>
    <w:rsid w:val="0072376D"/>
    <w:rsid w:val="0072529B"/>
    <w:rsid w:val="007256FC"/>
    <w:rsid w:val="00725E29"/>
    <w:rsid w:val="007260CA"/>
    <w:rsid w:val="00727DED"/>
    <w:rsid w:val="007303B8"/>
    <w:rsid w:val="007310BE"/>
    <w:rsid w:val="0073246A"/>
    <w:rsid w:val="00733008"/>
    <w:rsid w:val="007332DE"/>
    <w:rsid w:val="00733AD5"/>
    <w:rsid w:val="007341A2"/>
    <w:rsid w:val="00734E28"/>
    <w:rsid w:val="007371CB"/>
    <w:rsid w:val="00737AE4"/>
    <w:rsid w:val="00740AAD"/>
    <w:rsid w:val="00742385"/>
    <w:rsid w:val="00745ADA"/>
    <w:rsid w:val="00746629"/>
    <w:rsid w:val="00747577"/>
    <w:rsid w:val="00750A5F"/>
    <w:rsid w:val="007517B2"/>
    <w:rsid w:val="0075193E"/>
    <w:rsid w:val="00752483"/>
    <w:rsid w:val="007527F6"/>
    <w:rsid w:val="007534DB"/>
    <w:rsid w:val="00753CF7"/>
    <w:rsid w:val="007540BF"/>
    <w:rsid w:val="00754968"/>
    <w:rsid w:val="00754ECE"/>
    <w:rsid w:val="007554B0"/>
    <w:rsid w:val="00757405"/>
    <w:rsid w:val="00760B94"/>
    <w:rsid w:val="00760E60"/>
    <w:rsid w:val="00761151"/>
    <w:rsid w:val="0076159F"/>
    <w:rsid w:val="007631BA"/>
    <w:rsid w:val="007632D9"/>
    <w:rsid w:val="0076434A"/>
    <w:rsid w:val="00764594"/>
    <w:rsid w:val="00764816"/>
    <w:rsid w:val="00764F3C"/>
    <w:rsid w:val="00765704"/>
    <w:rsid w:val="00766989"/>
    <w:rsid w:val="00766BBE"/>
    <w:rsid w:val="00766D7E"/>
    <w:rsid w:val="00767A55"/>
    <w:rsid w:val="0077011D"/>
    <w:rsid w:val="00770632"/>
    <w:rsid w:val="00770B22"/>
    <w:rsid w:val="00770D7D"/>
    <w:rsid w:val="0077276C"/>
    <w:rsid w:val="0077352A"/>
    <w:rsid w:val="00773980"/>
    <w:rsid w:val="007741CD"/>
    <w:rsid w:val="00774A71"/>
    <w:rsid w:val="00774C5D"/>
    <w:rsid w:val="00774FF8"/>
    <w:rsid w:val="00775C58"/>
    <w:rsid w:val="00775F80"/>
    <w:rsid w:val="00775F81"/>
    <w:rsid w:val="0078109F"/>
    <w:rsid w:val="007820B0"/>
    <w:rsid w:val="00782A04"/>
    <w:rsid w:val="00783418"/>
    <w:rsid w:val="007835AD"/>
    <w:rsid w:val="00783CD4"/>
    <w:rsid w:val="00783DF7"/>
    <w:rsid w:val="00784D0D"/>
    <w:rsid w:val="00787B1F"/>
    <w:rsid w:val="00790466"/>
    <w:rsid w:val="00790C68"/>
    <w:rsid w:val="007916DF"/>
    <w:rsid w:val="0079195B"/>
    <w:rsid w:val="007919A3"/>
    <w:rsid w:val="00791C06"/>
    <w:rsid w:val="0079556B"/>
    <w:rsid w:val="007959AF"/>
    <w:rsid w:val="00796335"/>
    <w:rsid w:val="007963A1"/>
    <w:rsid w:val="007A00C5"/>
    <w:rsid w:val="007A0E2B"/>
    <w:rsid w:val="007A1B95"/>
    <w:rsid w:val="007A243D"/>
    <w:rsid w:val="007A2700"/>
    <w:rsid w:val="007A3691"/>
    <w:rsid w:val="007A46C8"/>
    <w:rsid w:val="007A493E"/>
    <w:rsid w:val="007A4D7E"/>
    <w:rsid w:val="007A61AE"/>
    <w:rsid w:val="007A6CE0"/>
    <w:rsid w:val="007A73F1"/>
    <w:rsid w:val="007A7771"/>
    <w:rsid w:val="007A7B33"/>
    <w:rsid w:val="007A7E11"/>
    <w:rsid w:val="007B0A9C"/>
    <w:rsid w:val="007B0B79"/>
    <w:rsid w:val="007B174C"/>
    <w:rsid w:val="007B1F4F"/>
    <w:rsid w:val="007B244B"/>
    <w:rsid w:val="007B3344"/>
    <w:rsid w:val="007B407E"/>
    <w:rsid w:val="007B4F58"/>
    <w:rsid w:val="007B6E70"/>
    <w:rsid w:val="007C0A63"/>
    <w:rsid w:val="007C1885"/>
    <w:rsid w:val="007C1B38"/>
    <w:rsid w:val="007C1BA0"/>
    <w:rsid w:val="007C1C0A"/>
    <w:rsid w:val="007C2446"/>
    <w:rsid w:val="007C3278"/>
    <w:rsid w:val="007C3A3B"/>
    <w:rsid w:val="007C41E1"/>
    <w:rsid w:val="007C44D2"/>
    <w:rsid w:val="007C4A27"/>
    <w:rsid w:val="007C63C4"/>
    <w:rsid w:val="007C67A8"/>
    <w:rsid w:val="007C6988"/>
    <w:rsid w:val="007C6A57"/>
    <w:rsid w:val="007C7D67"/>
    <w:rsid w:val="007D05ED"/>
    <w:rsid w:val="007D38C1"/>
    <w:rsid w:val="007D4241"/>
    <w:rsid w:val="007D493E"/>
    <w:rsid w:val="007D49BB"/>
    <w:rsid w:val="007D50E5"/>
    <w:rsid w:val="007D5AE9"/>
    <w:rsid w:val="007D6215"/>
    <w:rsid w:val="007E01E1"/>
    <w:rsid w:val="007E04A2"/>
    <w:rsid w:val="007E0528"/>
    <w:rsid w:val="007E086A"/>
    <w:rsid w:val="007E091D"/>
    <w:rsid w:val="007E0C02"/>
    <w:rsid w:val="007E0DD6"/>
    <w:rsid w:val="007E21C4"/>
    <w:rsid w:val="007E25A3"/>
    <w:rsid w:val="007E2840"/>
    <w:rsid w:val="007E4AD3"/>
    <w:rsid w:val="007E7945"/>
    <w:rsid w:val="007F049E"/>
    <w:rsid w:val="007F1982"/>
    <w:rsid w:val="007F2486"/>
    <w:rsid w:val="007F3591"/>
    <w:rsid w:val="007F4CA2"/>
    <w:rsid w:val="007F7679"/>
    <w:rsid w:val="007F796B"/>
    <w:rsid w:val="007F7CB2"/>
    <w:rsid w:val="00802B46"/>
    <w:rsid w:val="0080486D"/>
    <w:rsid w:val="00805493"/>
    <w:rsid w:val="00805AA8"/>
    <w:rsid w:val="008064E8"/>
    <w:rsid w:val="00806C2A"/>
    <w:rsid w:val="008073F7"/>
    <w:rsid w:val="0081097F"/>
    <w:rsid w:val="00810D07"/>
    <w:rsid w:val="00812A0E"/>
    <w:rsid w:val="00814505"/>
    <w:rsid w:val="008149ED"/>
    <w:rsid w:val="00816F46"/>
    <w:rsid w:val="008203D2"/>
    <w:rsid w:val="00820AB7"/>
    <w:rsid w:val="00820CE1"/>
    <w:rsid w:val="00820E34"/>
    <w:rsid w:val="0082111A"/>
    <w:rsid w:val="00821383"/>
    <w:rsid w:val="00821D6E"/>
    <w:rsid w:val="008221B8"/>
    <w:rsid w:val="0082278E"/>
    <w:rsid w:val="00823BB0"/>
    <w:rsid w:val="00824FE2"/>
    <w:rsid w:val="008251D5"/>
    <w:rsid w:val="00825544"/>
    <w:rsid w:val="00826C16"/>
    <w:rsid w:val="00827118"/>
    <w:rsid w:val="00827CC4"/>
    <w:rsid w:val="00827E2E"/>
    <w:rsid w:val="00830245"/>
    <w:rsid w:val="0083061C"/>
    <w:rsid w:val="00830995"/>
    <w:rsid w:val="00830B3E"/>
    <w:rsid w:val="008310EE"/>
    <w:rsid w:val="00831676"/>
    <w:rsid w:val="008319C7"/>
    <w:rsid w:val="00831D4E"/>
    <w:rsid w:val="008322B8"/>
    <w:rsid w:val="00832878"/>
    <w:rsid w:val="00832B54"/>
    <w:rsid w:val="00832ECA"/>
    <w:rsid w:val="008339C6"/>
    <w:rsid w:val="00834251"/>
    <w:rsid w:val="008361FB"/>
    <w:rsid w:val="00836356"/>
    <w:rsid w:val="00836375"/>
    <w:rsid w:val="008365DD"/>
    <w:rsid w:val="0083674B"/>
    <w:rsid w:val="00836DD7"/>
    <w:rsid w:val="008374B1"/>
    <w:rsid w:val="00837A0C"/>
    <w:rsid w:val="00840B80"/>
    <w:rsid w:val="00841C7D"/>
    <w:rsid w:val="00842651"/>
    <w:rsid w:val="00843D0D"/>
    <w:rsid w:val="0084475D"/>
    <w:rsid w:val="00845950"/>
    <w:rsid w:val="008517AE"/>
    <w:rsid w:val="00851896"/>
    <w:rsid w:val="0085205A"/>
    <w:rsid w:val="00852839"/>
    <w:rsid w:val="0085364B"/>
    <w:rsid w:val="00854165"/>
    <w:rsid w:val="008565DA"/>
    <w:rsid w:val="00856BE7"/>
    <w:rsid w:val="00857730"/>
    <w:rsid w:val="00857C9F"/>
    <w:rsid w:val="00860505"/>
    <w:rsid w:val="00860B75"/>
    <w:rsid w:val="00861409"/>
    <w:rsid w:val="00861602"/>
    <w:rsid w:val="0086162E"/>
    <w:rsid w:val="0086293C"/>
    <w:rsid w:val="00862B68"/>
    <w:rsid w:val="0086411B"/>
    <w:rsid w:val="0086665C"/>
    <w:rsid w:val="00870269"/>
    <w:rsid w:val="008705CB"/>
    <w:rsid w:val="008707A8"/>
    <w:rsid w:val="00870955"/>
    <w:rsid w:val="008710F2"/>
    <w:rsid w:val="0087200E"/>
    <w:rsid w:val="008737BA"/>
    <w:rsid w:val="00873CB9"/>
    <w:rsid w:val="00873CD2"/>
    <w:rsid w:val="00873D3D"/>
    <w:rsid w:val="00875631"/>
    <w:rsid w:val="00875B55"/>
    <w:rsid w:val="00875F96"/>
    <w:rsid w:val="008767A9"/>
    <w:rsid w:val="00876998"/>
    <w:rsid w:val="00876A75"/>
    <w:rsid w:val="0087741D"/>
    <w:rsid w:val="0088169C"/>
    <w:rsid w:val="008820DC"/>
    <w:rsid w:val="00882B46"/>
    <w:rsid w:val="00882DAB"/>
    <w:rsid w:val="008837D6"/>
    <w:rsid w:val="00883CFD"/>
    <w:rsid w:val="00883F82"/>
    <w:rsid w:val="00884609"/>
    <w:rsid w:val="00885D0A"/>
    <w:rsid w:val="0088730E"/>
    <w:rsid w:val="00891775"/>
    <w:rsid w:val="00891951"/>
    <w:rsid w:val="0089281F"/>
    <w:rsid w:val="0089368F"/>
    <w:rsid w:val="00893A2C"/>
    <w:rsid w:val="00894496"/>
    <w:rsid w:val="00894DA4"/>
    <w:rsid w:val="00895441"/>
    <w:rsid w:val="00895701"/>
    <w:rsid w:val="00897AE2"/>
    <w:rsid w:val="008A1198"/>
    <w:rsid w:val="008A16C7"/>
    <w:rsid w:val="008A1FC1"/>
    <w:rsid w:val="008A2069"/>
    <w:rsid w:val="008A31AB"/>
    <w:rsid w:val="008A3431"/>
    <w:rsid w:val="008A37BF"/>
    <w:rsid w:val="008A4020"/>
    <w:rsid w:val="008A4F49"/>
    <w:rsid w:val="008A64E8"/>
    <w:rsid w:val="008B07E0"/>
    <w:rsid w:val="008B0970"/>
    <w:rsid w:val="008B11F2"/>
    <w:rsid w:val="008B26A0"/>
    <w:rsid w:val="008B34A0"/>
    <w:rsid w:val="008B5BED"/>
    <w:rsid w:val="008B6DF4"/>
    <w:rsid w:val="008B773D"/>
    <w:rsid w:val="008B7C55"/>
    <w:rsid w:val="008C04A2"/>
    <w:rsid w:val="008C0F4D"/>
    <w:rsid w:val="008C0F68"/>
    <w:rsid w:val="008C3734"/>
    <w:rsid w:val="008C3E5F"/>
    <w:rsid w:val="008C48DA"/>
    <w:rsid w:val="008C5684"/>
    <w:rsid w:val="008C56D3"/>
    <w:rsid w:val="008C654B"/>
    <w:rsid w:val="008C6BCA"/>
    <w:rsid w:val="008C6E8B"/>
    <w:rsid w:val="008C7550"/>
    <w:rsid w:val="008C7983"/>
    <w:rsid w:val="008C7B56"/>
    <w:rsid w:val="008C7EB9"/>
    <w:rsid w:val="008C7EC8"/>
    <w:rsid w:val="008D0FFD"/>
    <w:rsid w:val="008D138E"/>
    <w:rsid w:val="008D19C7"/>
    <w:rsid w:val="008D1B31"/>
    <w:rsid w:val="008D1DD9"/>
    <w:rsid w:val="008D1FF5"/>
    <w:rsid w:val="008D3087"/>
    <w:rsid w:val="008D32AF"/>
    <w:rsid w:val="008D3440"/>
    <w:rsid w:val="008D36F6"/>
    <w:rsid w:val="008D4F7C"/>
    <w:rsid w:val="008D6215"/>
    <w:rsid w:val="008D68CB"/>
    <w:rsid w:val="008E0C57"/>
    <w:rsid w:val="008E3524"/>
    <w:rsid w:val="008E3E59"/>
    <w:rsid w:val="008E403C"/>
    <w:rsid w:val="008E46EB"/>
    <w:rsid w:val="008E4D43"/>
    <w:rsid w:val="008E4E57"/>
    <w:rsid w:val="008E525D"/>
    <w:rsid w:val="008E5D86"/>
    <w:rsid w:val="008E6156"/>
    <w:rsid w:val="008E6565"/>
    <w:rsid w:val="008F0148"/>
    <w:rsid w:val="008F0689"/>
    <w:rsid w:val="008F2212"/>
    <w:rsid w:val="008F24A1"/>
    <w:rsid w:val="008F27BD"/>
    <w:rsid w:val="008F29F8"/>
    <w:rsid w:val="008F2FEB"/>
    <w:rsid w:val="008F37A9"/>
    <w:rsid w:val="008F3EB1"/>
    <w:rsid w:val="008F45C8"/>
    <w:rsid w:val="008F4AF5"/>
    <w:rsid w:val="008F5EFC"/>
    <w:rsid w:val="008F76DB"/>
    <w:rsid w:val="0090014D"/>
    <w:rsid w:val="00900F59"/>
    <w:rsid w:val="009010D0"/>
    <w:rsid w:val="00901232"/>
    <w:rsid w:val="00902C71"/>
    <w:rsid w:val="009030E3"/>
    <w:rsid w:val="00903E3C"/>
    <w:rsid w:val="00905624"/>
    <w:rsid w:val="0090597F"/>
    <w:rsid w:val="0090626C"/>
    <w:rsid w:val="00910614"/>
    <w:rsid w:val="009127E4"/>
    <w:rsid w:val="00912A4E"/>
    <w:rsid w:val="00912D37"/>
    <w:rsid w:val="009144A2"/>
    <w:rsid w:val="009144B7"/>
    <w:rsid w:val="00915305"/>
    <w:rsid w:val="0091584A"/>
    <w:rsid w:val="00915BDF"/>
    <w:rsid w:val="009161FE"/>
    <w:rsid w:val="00917804"/>
    <w:rsid w:val="00920BFE"/>
    <w:rsid w:val="00921556"/>
    <w:rsid w:val="009220AD"/>
    <w:rsid w:val="00923EAB"/>
    <w:rsid w:val="00924F1A"/>
    <w:rsid w:val="00924FA4"/>
    <w:rsid w:val="00925447"/>
    <w:rsid w:val="00925476"/>
    <w:rsid w:val="00925D10"/>
    <w:rsid w:val="00925FAE"/>
    <w:rsid w:val="009275E5"/>
    <w:rsid w:val="0093094B"/>
    <w:rsid w:val="009312AE"/>
    <w:rsid w:val="00932605"/>
    <w:rsid w:val="00932B6D"/>
    <w:rsid w:val="00933362"/>
    <w:rsid w:val="009343FB"/>
    <w:rsid w:val="009344EC"/>
    <w:rsid w:val="00934889"/>
    <w:rsid w:val="0093537D"/>
    <w:rsid w:val="00935F67"/>
    <w:rsid w:val="00935FDB"/>
    <w:rsid w:val="0093693A"/>
    <w:rsid w:val="0093721F"/>
    <w:rsid w:val="00937477"/>
    <w:rsid w:val="0093755A"/>
    <w:rsid w:val="00937A22"/>
    <w:rsid w:val="00940C90"/>
    <w:rsid w:val="00940D13"/>
    <w:rsid w:val="00940D14"/>
    <w:rsid w:val="00941542"/>
    <w:rsid w:val="0094338D"/>
    <w:rsid w:val="0094342A"/>
    <w:rsid w:val="00944753"/>
    <w:rsid w:val="00944A1B"/>
    <w:rsid w:val="009455EA"/>
    <w:rsid w:val="00945690"/>
    <w:rsid w:val="00946776"/>
    <w:rsid w:val="009471B0"/>
    <w:rsid w:val="009522B8"/>
    <w:rsid w:val="00952FF8"/>
    <w:rsid w:val="0095359D"/>
    <w:rsid w:val="009544FD"/>
    <w:rsid w:val="009551A5"/>
    <w:rsid w:val="009565C1"/>
    <w:rsid w:val="00957145"/>
    <w:rsid w:val="009579E5"/>
    <w:rsid w:val="00960693"/>
    <w:rsid w:val="00960845"/>
    <w:rsid w:val="009608AB"/>
    <w:rsid w:val="00960A48"/>
    <w:rsid w:val="00960CBA"/>
    <w:rsid w:val="00960D88"/>
    <w:rsid w:val="00962346"/>
    <w:rsid w:val="009624FD"/>
    <w:rsid w:val="0096324B"/>
    <w:rsid w:val="009636CA"/>
    <w:rsid w:val="009636F2"/>
    <w:rsid w:val="00963F82"/>
    <w:rsid w:val="009645A2"/>
    <w:rsid w:val="0096558A"/>
    <w:rsid w:val="009659E2"/>
    <w:rsid w:val="00965A7F"/>
    <w:rsid w:val="009671F5"/>
    <w:rsid w:val="009677B5"/>
    <w:rsid w:val="00967A48"/>
    <w:rsid w:val="00967B4F"/>
    <w:rsid w:val="00971B4F"/>
    <w:rsid w:val="00972DD6"/>
    <w:rsid w:val="00972E2F"/>
    <w:rsid w:val="009730AD"/>
    <w:rsid w:val="009738C6"/>
    <w:rsid w:val="00974996"/>
    <w:rsid w:val="00975EC0"/>
    <w:rsid w:val="009766D9"/>
    <w:rsid w:val="00976AC9"/>
    <w:rsid w:val="00976D3F"/>
    <w:rsid w:val="009778FB"/>
    <w:rsid w:val="00980A97"/>
    <w:rsid w:val="00980F2F"/>
    <w:rsid w:val="00981222"/>
    <w:rsid w:val="00982557"/>
    <w:rsid w:val="0098264B"/>
    <w:rsid w:val="00983BC1"/>
    <w:rsid w:val="0098484C"/>
    <w:rsid w:val="00984B39"/>
    <w:rsid w:val="00986157"/>
    <w:rsid w:val="00990553"/>
    <w:rsid w:val="009907C1"/>
    <w:rsid w:val="0099097F"/>
    <w:rsid w:val="00990BB8"/>
    <w:rsid w:val="009917F0"/>
    <w:rsid w:val="00991A87"/>
    <w:rsid w:val="00991F30"/>
    <w:rsid w:val="009931FA"/>
    <w:rsid w:val="009954CC"/>
    <w:rsid w:val="0099578F"/>
    <w:rsid w:val="00995EC0"/>
    <w:rsid w:val="00997F69"/>
    <w:rsid w:val="009A0002"/>
    <w:rsid w:val="009A0286"/>
    <w:rsid w:val="009A17CF"/>
    <w:rsid w:val="009A2369"/>
    <w:rsid w:val="009A326B"/>
    <w:rsid w:val="009A441F"/>
    <w:rsid w:val="009A4E30"/>
    <w:rsid w:val="009A53E0"/>
    <w:rsid w:val="009A551C"/>
    <w:rsid w:val="009A5FAA"/>
    <w:rsid w:val="009A674D"/>
    <w:rsid w:val="009A7452"/>
    <w:rsid w:val="009A78B3"/>
    <w:rsid w:val="009B0912"/>
    <w:rsid w:val="009B2B5C"/>
    <w:rsid w:val="009B3011"/>
    <w:rsid w:val="009B3F6C"/>
    <w:rsid w:val="009B4213"/>
    <w:rsid w:val="009B51B7"/>
    <w:rsid w:val="009B5ABC"/>
    <w:rsid w:val="009B78B7"/>
    <w:rsid w:val="009C1085"/>
    <w:rsid w:val="009C3FB9"/>
    <w:rsid w:val="009C48DC"/>
    <w:rsid w:val="009C4B78"/>
    <w:rsid w:val="009C5580"/>
    <w:rsid w:val="009C6FCC"/>
    <w:rsid w:val="009C7F74"/>
    <w:rsid w:val="009D00E4"/>
    <w:rsid w:val="009D07B0"/>
    <w:rsid w:val="009D089F"/>
    <w:rsid w:val="009D15D5"/>
    <w:rsid w:val="009D1802"/>
    <w:rsid w:val="009D2082"/>
    <w:rsid w:val="009D267A"/>
    <w:rsid w:val="009D34F6"/>
    <w:rsid w:val="009D3705"/>
    <w:rsid w:val="009D3DCE"/>
    <w:rsid w:val="009D549E"/>
    <w:rsid w:val="009D554C"/>
    <w:rsid w:val="009D62E0"/>
    <w:rsid w:val="009E12CA"/>
    <w:rsid w:val="009E1DFA"/>
    <w:rsid w:val="009E1FEE"/>
    <w:rsid w:val="009E21A7"/>
    <w:rsid w:val="009E2692"/>
    <w:rsid w:val="009E2A91"/>
    <w:rsid w:val="009E2FCF"/>
    <w:rsid w:val="009E30FF"/>
    <w:rsid w:val="009E32E7"/>
    <w:rsid w:val="009E3676"/>
    <w:rsid w:val="009E3C29"/>
    <w:rsid w:val="009E5BFB"/>
    <w:rsid w:val="009E6997"/>
    <w:rsid w:val="009E7151"/>
    <w:rsid w:val="009E7DBD"/>
    <w:rsid w:val="009F4DE8"/>
    <w:rsid w:val="009F52B4"/>
    <w:rsid w:val="009F5BAE"/>
    <w:rsid w:val="009F6A95"/>
    <w:rsid w:val="00A00825"/>
    <w:rsid w:val="00A01204"/>
    <w:rsid w:val="00A01C86"/>
    <w:rsid w:val="00A03A5F"/>
    <w:rsid w:val="00A03D46"/>
    <w:rsid w:val="00A04E80"/>
    <w:rsid w:val="00A0508B"/>
    <w:rsid w:val="00A05B28"/>
    <w:rsid w:val="00A06A61"/>
    <w:rsid w:val="00A10CFB"/>
    <w:rsid w:val="00A12144"/>
    <w:rsid w:val="00A1219A"/>
    <w:rsid w:val="00A14577"/>
    <w:rsid w:val="00A14D9B"/>
    <w:rsid w:val="00A14DDA"/>
    <w:rsid w:val="00A167FB"/>
    <w:rsid w:val="00A21BAC"/>
    <w:rsid w:val="00A21D8A"/>
    <w:rsid w:val="00A22C6C"/>
    <w:rsid w:val="00A23BA5"/>
    <w:rsid w:val="00A25D1C"/>
    <w:rsid w:val="00A26337"/>
    <w:rsid w:val="00A26F75"/>
    <w:rsid w:val="00A272F4"/>
    <w:rsid w:val="00A307AE"/>
    <w:rsid w:val="00A31A66"/>
    <w:rsid w:val="00A31C9B"/>
    <w:rsid w:val="00A322E7"/>
    <w:rsid w:val="00A322EF"/>
    <w:rsid w:val="00A32C23"/>
    <w:rsid w:val="00A335C8"/>
    <w:rsid w:val="00A34CCD"/>
    <w:rsid w:val="00A34E90"/>
    <w:rsid w:val="00A354EB"/>
    <w:rsid w:val="00A376C8"/>
    <w:rsid w:val="00A378F3"/>
    <w:rsid w:val="00A40506"/>
    <w:rsid w:val="00A4110E"/>
    <w:rsid w:val="00A42819"/>
    <w:rsid w:val="00A43770"/>
    <w:rsid w:val="00A475F1"/>
    <w:rsid w:val="00A47AAA"/>
    <w:rsid w:val="00A47F23"/>
    <w:rsid w:val="00A51176"/>
    <w:rsid w:val="00A51228"/>
    <w:rsid w:val="00A5130D"/>
    <w:rsid w:val="00A51AA8"/>
    <w:rsid w:val="00A51FC0"/>
    <w:rsid w:val="00A55473"/>
    <w:rsid w:val="00A56F21"/>
    <w:rsid w:val="00A573E5"/>
    <w:rsid w:val="00A607D0"/>
    <w:rsid w:val="00A60EDC"/>
    <w:rsid w:val="00A621AE"/>
    <w:rsid w:val="00A62796"/>
    <w:rsid w:val="00A62E0E"/>
    <w:rsid w:val="00A63E56"/>
    <w:rsid w:val="00A64F69"/>
    <w:rsid w:val="00A657E3"/>
    <w:rsid w:val="00A65D57"/>
    <w:rsid w:val="00A65FE0"/>
    <w:rsid w:val="00A67198"/>
    <w:rsid w:val="00A70862"/>
    <w:rsid w:val="00A70D5A"/>
    <w:rsid w:val="00A71A6C"/>
    <w:rsid w:val="00A72ACD"/>
    <w:rsid w:val="00A72C3A"/>
    <w:rsid w:val="00A72FB9"/>
    <w:rsid w:val="00A741DC"/>
    <w:rsid w:val="00A7426E"/>
    <w:rsid w:val="00A74D00"/>
    <w:rsid w:val="00A76F43"/>
    <w:rsid w:val="00A803E2"/>
    <w:rsid w:val="00A80907"/>
    <w:rsid w:val="00A81210"/>
    <w:rsid w:val="00A81B04"/>
    <w:rsid w:val="00A8279C"/>
    <w:rsid w:val="00A82ACC"/>
    <w:rsid w:val="00A8323A"/>
    <w:rsid w:val="00A83667"/>
    <w:rsid w:val="00A83961"/>
    <w:rsid w:val="00A85ECB"/>
    <w:rsid w:val="00A86D2B"/>
    <w:rsid w:val="00A879E4"/>
    <w:rsid w:val="00A87B0B"/>
    <w:rsid w:val="00A87BCF"/>
    <w:rsid w:val="00A87F55"/>
    <w:rsid w:val="00A901D2"/>
    <w:rsid w:val="00A912BF"/>
    <w:rsid w:val="00A92905"/>
    <w:rsid w:val="00A93088"/>
    <w:rsid w:val="00A9318A"/>
    <w:rsid w:val="00A93574"/>
    <w:rsid w:val="00A94393"/>
    <w:rsid w:val="00A94ECB"/>
    <w:rsid w:val="00A95E83"/>
    <w:rsid w:val="00A961F2"/>
    <w:rsid w:val="00A96861"/>
    <w:rsid w:val="00A9736E"/>
    <w:rsid w:val="00A97BFD"/>
    <w:rsid w:val="00AA037D"/>
    <w:rsid w:val="00AA149D"/>
    <w:rsid w:val="00AA3A50"/>
    <w:rsid w:val="00AA5DCF"/>
    <w:rsid w:val="00AB021E"/>
    <w:rsid w:val="00AB0EC7"/>
    <w:rsid w:val="00AB1FF0"/>
    <w:rsid w:val="00AB2B4D"/>
    <w:rsid w:val="00AB33DD"/>
    <w:rsid w:val="00AB3C91"/>
    <w:rsid w:val="00AB47D5"/>
    <w:rsid w:val="00AB47DB"/>
    <w:rsid w:val="00AB49AD"/>
    <w:rsid w:val="00AB5A85"/>
    <w:rsid w:val="00AB5BD2"/>
    <w:rsid w:val="00AB6040"/>
    <w:rsid w:val="00AB6417"/>
    <w:rsid w:val="00AB6EC4"/>
    <w:rsid w:val="00AB703A"/>
    <w:rsid w:val="00AC06CA"/>
    <w:rsid w:val="00AC23E1"/>
    <w:rsid w:val="00AC2503"/>
    <w:rsid w:val="00AC39E0"/>
    <w:rsid w:val="00AD083B"/>
    <w:rsid w:val="00AD384E"/>
    <w:rsid w:val="00AD387D"/>
    <w:rsid w:val="00AD4150"/>
    <w:rsid w:val="00AD4AE4"/>
    <w:rsid w:val="00AD5CCB"/>
    <w:rsid w:val="00AD644C"/>
    <w:rsid w:val="00AD6B03"/>
    <w:rsid w:val="00AD75A8"/>
    <w:rsid w:val="00AD7ED1"/>
    <w:rsid w:val="00AE165D"/>
    <w:rsid w:val="00AE1C2B"/>
    <w:rsid w:val="00AE34B5"/>
    <w:rsid w:val="00AE37B5"/>
    <w:rsid w:val="00AE37C4"/>
    <w:rsid w:val="00AE4491"/>
    <w:rsid w:val="00AE48FF"/>
    <w:rsid w:val="00AE4AE8"/>
    <w:rsid w:val="00AE593A"/>
    <w:rsid w:val="00AE695F"/>
    <w:rsid w:val="00AE73E5"/>
    <w:rsid w:val="00AE7473"/>
    <w:rsid w:val="00AE7CE5"/>
    <w:rsid w:val="00AF0302"/>
    <w:rsid w:val="00AF05BC"/>
    <w:rsid w:val="00AF16FB"/>
    <w:rsid w:val="00AF1F6F"/>
    <w:rsid w:val="00AF241B"/>
    <w:rsid w:val="00AF2AB5"/>
    <w:rsid w:val="00AF3B5C"/>
    <w:rsid w:val="00AF4B25"/>
    <w:rsid w:val="00AF515F"/>
    <w:rsid w:val="00AF7369"/>
    <w:rsid w:val="00B005D1"/>
    <w:rsid w:val="00B010DC"/>
    <w:rsid w:val="00B02A28"/>
    <w:rsid w:val="00B04492"/>
    <w:rsid w:val="00B04DDC"/>
    <w:rsid w:val="00B1012C"/>
    <w:rsid w:val="00B106B3"/>
    <w:rsid w:val="00B1150A"/>
    <w:rsid w:val="00B136A1"/>
    <w:rsid w:val="00B1562F"/>
    <w:rsid w:val="00B15AFB"/>
    <w:rsid w:val="00B16869"/>
    <w:rsid w:val="00B21660"/>
    <w:rsid w:val="00B21F0D"/>
    <w:rsid w:val="00B2418F"/>
    <w:rsid w:val="00B25152"/>
    <w:rsid w:val="00B25923"/>
    <w:rsid w:val="00B25D7F"/>
    <w:rsid w:val="00B25DA1"/>
    <w:rsid w:val="00B30F2C"/>
    <w:rsid w:val="00B31AEC"/>
    <w:rsid w:val="00B31F9B"/>
    <w:rsid w:val="00B32B74"/>
    <w:rsid w:val="00B33937"/>
    <w:rsid w:val="00B34162"/>
    <w:rsid w:val="00B3538B"/>
    <w:rsid w:val="00B363E3"/>
    <w:rsid w:val="00B370B3"/>
    <w:rsid w:val="00B375F7"/>
    <w:rsid w:val="00B37873"/>
    <w:rsid w:val="00B378C8"/>
    <w:rsid w:val="00B4020C"/>
    <w:rsid w:val="00B4088F"/>
    <w:rsid w:val="00B40EC6"/>
    <w:rsid w:val="00B4168A"/>
    <w:rsid w:val="00B44040"/>
    <w:rsid w:val="00B44189"/>
    <w:rsid w:val="00B44379"/>
    <w:rsid w:val="00B45963"/>
    <w:rsid w:val="00B467AD"/>
    <w:rsid w:val="00B46BFF"/>
    <w:rsid w:val="00B46EAC"/>
    <w:rsid w:val="00B501AF"/>
    <w:rsid w:val="00B505C8"/>
    <w:rsid w:val="00B51330"/>
    <w:rsid w:val="00B517D3"/>
    <w:rsid w:val="00B521BE"/>
    <w:rsid w:val="00B529B2"/>
    <w:rsid w:val="00B5316B"/>
    <w:rsid w:val="00B53B58"/>
    <w:rsid w:val="00B54524"/>
    <w:rsid w:val="00B5461D"/>
    <w:rsid w:val="00B5555B"/>
    <w:rsid w:val="00B5566A"/>
    <w:rsid w:val="00B55C17"/>
    <w:rsid w:val="00B568CA"/>
    <w:rsid w:val="00B5692B"/>
    <w:rsid w:val="00B57F15"/>
    <w:rsid w:val="00B614F2"/>
    <w:rsid w:val="00B615D8"/>
    <w:rsid w:val="00B618AC"/>
    <w:rsid w:val="00B621AB"/>
    <w:rsid w:val="00B62302"/>
    <w:rsid w:val="00B6232D"/>
    <w:rsid w:val="00B633A8"/>
    <w:rsid w:val="00B64CB4"/>
    <w:rsid w:val="00B6690F"/>
    <w:rsid w:val="00B67720"/>
    <w:rsid w:val="00B67B40"/>
    <w:rsid w:val="00B67BCA"/>
    <w:rsid w:val="00B72031"/>
    <w:rsid w:val="00B7293A"/>
    <w:rsid w:val="00B72FA8"/>
    <w:rsid w:val="00B7536B"/>
    <w:rsid w:val="00B763A1"/>
    <w:rsid w:val="00B76F06"/>
    <w:rsid w:val="00B76F64"/>
    <w:rsid w:val="00B7777C"/>
    <w:rsid w:val="00B77A5C"/>
    <w:rsid w:val="00B77F72"/>
    <w:rsid w:val="00B81367"/>
    <w:rsid w:val="00B826EB"/>
    <w:rsid w:val="00B83292"/>
    <w:rsid w:val="00B84751"/>
    <w:rsid w:val="00B84775"/>
    <w:rsid w:val="00B8494A"/>
    <w:rsid w:val="00B85146"/>
    <w:rsid w:val="00B870C1"/>
    <w:rsid w:val="00B87AFB"/>
    <w:rsid w:val="00B9069B"/>
    <w:rsid w:val="00B91AA1"/>
    <w:rsid w:val="00B91D9C"/>
    <w:rsid w:val="00B92647"/>
    <w:rsid w:val="00B93A30"/>
    <w:rsid w:val="00B93EA0"/>
    <w:rsid w:val="00B94815"/>
    <w:rsid w:val="00B94AB3"/>
    <w:rsid w:val="00B95853"/>
    <w:rsid w:val="00B9689A"/>
    <w:rsid w:val="00B973CD"/>
    <w:rsid w:val="00BA1F9E"/>
    <w:rsid w:val="00BA2005"/>
    <w:rsid w:val="00BA2339"/>
    <w:rsid w:val="00BA28A7"/>
    <w:rsid w:val="00BA3266"/>
    <w:rsid w:val="00BA3AA3"/>
    <w:rsid w:val="00BA50C6"/>
    <w:rsid w:val="00BA5CCF"/>
    <w:rsid w:val="00BA60DC"/>
    <w:rsid w:val="00BA6B34"/>
    <w:rsid w:val="00BB04EE"/>
    <w:rsid w:val="00BB19A4"/>
    <w:rsid w:val="00BB377F"/>
    <w:rsid w:val="00BB3D0E"/>
    <w:rsid w:val="00BB403C"/>
    <w:rsid w:val="00BB4E1C"/>
    <w:rsid w:val="00BB50E7"/>
    <w:rsid w:val="00BB5C5F"/>
    <w:rsid w:val="00BB5E46"/>
    <w:rsid w:val="00BB73B5"/>
    <w:rsid w:val="00BC019C"/>
    <w:rsid w:val="00BC088D"/>
    <w:rsid w:val="00BC13BE"/>
    <w:rsid w:val="00BC18BD"/>
    <w:rsid w:val="00BC1FCD"/>
    <w:rsid w:val="00BC2021"/>
    <w:rsid w:val="00BC36E9"/>
    <w:rsid w:val="00BC3715"/>
    <w:rsid w:val="00BC417B"/>
    <w:rsid w:val="00BC42F8"/>
    <w:rsid w:val="00BC4C16"/>
    <w:rsid w:val="00BC5266"/>
    <w:rsid w:val="00BC5AC9"/>
    <w:rsid w:val="00BC5B81"/>
    <w:rsid w:val="00BC5BFA"/>
    <w:rsid w:val="00BC67BD"/>
    <w:rsid w:val="00BC6EAF"/>
    <w:rsid w:val="00BD09B6"/>
    <w:rsid w:val="00BD1F5E"/>
    <w:rsid w:val="00BD2187"/>
    <w:rsid w:val="00BD2C23"/>
    <w:rsid w:val="00BD32EC"/>
    <w:rsid w:val="00BD376E"/>
    <w:rsid w:val="00BD4003"/>
    <w:rsid w:val="00BD5308"/>
    <w:rsid w:val="00BD585E"/>
    <w:rsid w:val="00BD6FF8"/>
    <w:rsid w:val="00BE0E24"/>
    <w:rsid w:val="00BE20E6"/>
    <w:rsid w:val="00BE2B93"/>
    <w:rsid w:val="00BE3107"/>
    <w:rsid w:val="00BE4897"/>
    <w:rsid w:val="00BE5F12"/>
    <w:rsid w:val="00BE5F7A"/>
    <w:rsid w:val="00BE7394"/>
    <w:rsid w:val="00BE73AC"/>
    <w:rsid w:val="00BE74D2"/>
    <w:rsid w:val="00BF27BB"/>
    <w:rsid w:val="00BF2CB7"/>
    <w:rsid w:val="00BF31F8"/>
    <w:rsid w:val="00BF33BE"/>
    <w:rsid w:val="00BF359C"/>
    <w:rsid w:val="00BF38D6"/>
    <w:rsid w:val="00BF3C1E"/>
    <w:rsid w:val="00BF3C35"/>
    <w:rsid w:val="00BF3E2A"/>
    <w:rsid w:val="00BF5967"/>
    <w:rsid w:val="00BF5E3C"/>
    <w:rsid w:val="00BF6395"/>
    <w:rsid w:val="00BF664F"/>
    <w:rsid w:val="00BF6A92"/>
    <w:rsid w:val="00BF6B85"/>
    <w:rsid w:val="00BF7610"/>
    <w:rsid w:val="00BF7B39"/>
    <w:rsid w:val="00C00460"/>
    <w:rsid w:val="00C025CF"/>
    <w:rsid w:val="00C027AB"/>
    <w:rsid w:val="00C02BE1"/>
    <w:rsid w:val="00C0322F"/>
    <w:rsid w:val="00C03838"/>
    <w:rsid w:val="00C046EE"/>
    <w:rsid w:val="00C04ADB"/>
    <w:rsid w:val="00C0530B"/>
    <w:rsid w:val="00C057FD"/>
    <w:rsid w:val="00C05C21"/>
    <w:rsid w:val="00C06090"/>
    <w:rsid w:val="00C068AF"/>
    <w:rsid w:val="00C10287"/>
    <w:rsid w:val="00C10869"/>
    <w:rsid w:val="00C10C4D"/>
    <w:rsid w:val="00C10F8F"/>
    <w:rsid w:val="00C11883"/>
    <w:rsid w:val="00C13F06"/>
    <w:rsid w:val="00C1477C"/>
    <w:rsid w:val="00C150F7"/>
    <w:rsid w:val="00C16C53"/>
    <w:rsid w:val="00C1729C"/>
    <w:rsid w:val="00C20921"/>
    <w:rsid w:val="00C2092F"/>
    <w:rsid w:val="00C21446"/>
    <w:rsid w:val="00C21743"/>
    <w:rsid w:val="00C219A6"/>
    <w:rsid w:val="00C22CAC"/>
    <w:rsid w:val="00C2344D"/>
    <w:rsid w:val="00C24086"/>
    <w:rsid w:val="00C24571"/>
    <w:rsid w:val="00C259E3"/>
    <w:rsid w:val="00C25D06"/>
    <w:rsid w:val="00C26481"/>
    <w:rsid w:val="00C27DDB"/>
    <w:rsid w:val="00C3013A"/>
    <w:rsid w:val="00C33CAD"/>
    <w:rsid w:val="00C3502E"/>
    <w:rsid w:val="00C36567"/>
    <w:rsid w:val="00C36D28"/>
    <w:rsid w:val="00C37B63"/>
    <w:rsid w:val="00C40144"/>
    <w:rsid w:val="00C40344"/>
    <w:rsid w:val="00C4048E"/>
    <w:rsid w:val="00C4121F"/>
    <w:rsid w:val="00C41547"/>
    <w:rsid w:val="00C41C76"/>
    <w:rsid w:val="00C41F3F"/>
    <w:rsid w:val="00C436F3"/>
    <w:rsid w:val="00C43896"/>
    <w:rsid w:val="00C4461E"/>
    <w:rsid w:val="00C4481C"/>
    <w:rsid w:val="00C44B4C"/>
    <w:rsid w:val="00C456E2"/>
    <w:rsid w:val="00C45EAC"/>
    <w:rsid w:val="00C462E0"/>
    <w:rsid w:val="00C46540"/>
    <w:rsid w:val="00C50448"/>
    <w:rsid w:val="00C5060F"/>
    <w:rsid w:val="00C506EA"/>
    <w:rsid w:val="00C512E0"/>
    <w:rsid w:val="00C51825"/>
    <w:rsid w:val="00C5205D"/>
    <w:rsid w:val="00C52073"/>
    <w:rsid w:val="00C52331"/>
    <w:rsid w:val="00C537E8"/>
    <w:rsid w:val="00C54204"/>
    <w:rsid w:val="00C609E9"/>
    <w:rsid w:val="00C60AEC"/>
    <w:rsid w:val="00C610DD"/>
    <w:rsid w:val="00C6120D"/>
    <w:rsid w:val="00C616E4"/>
    <w:rsid w:val="00C61B0B"/>
    <w:rsid w:val="00C61D2F"/>
    <w:rsid w:val="00C61F68"/>
    <w:rsid w:val="00C62314"/>
    <w:rsid w:val="00C633D2"/>
    <w:rsid w:val="00C63AE6"/>
    <w:rsid w:val="00C67015"/>
    <w:rsid w:val="00C700EA"/>
    <w:rsid w:val="00C711B9"/>
    <w:rsid w:val="00C71ECB"/>
    <w:rsid w:val="00C728F9"/>
    <w:rsid w:val="00C737E1"/>
    <w:rsid w:val="00C74178"/>
    <w:rsid w:val="00C74308"/>
    <w:rsid w:val="00C767DF"/>
    <w:rsid w:val="00C76B8E"/>
    <w:rsid w:val="00C77A00"/>
    <w:rsid w:val="00C80254"/>
    <w:rsid w:val="00C81540"/>
    <w:rsid w:val="00C81BA6"/>
    <w:rsid w:val="00C820D0"/>
    <w:rsid w:val="00C83598"/>
    <w:rsid w:val="00C84710"/>
    <w:rsid w:val="00C862AF"/>
    <w:rsid w:val="00C86C66"/>
    <w:rsid w:val="00C90238"/>
    <w:rsid w:val="00C91605"/>
    <w:rsid w:val="00C92A4B"/>
    <w:rsid w:val="00C92AB5"/>
    <w:rsid w:val="00C92BE4"/>
    <w:rsid w:val="00C9346F"/>
    <w:rsid w:val="00C93652"/>
    <w:rsid w:val="00C94455"/>
    <w:rsid w:val="00C9497A"/>
    <w:rsid w:val="00C94C33"/>
    <w:rsid w:val="00C957C9"/>
    <w:rsid w:val="00C95D1A"/>
    <w:rsid w:val="00C9630F"/>
    <w:rsid w:val="00C963C8"/>
    <w:rsid w:val="00C97B08"/>
    <w:rsid w:val="00CA03B8"/>
    <w:rsid w:val="00CA0828"/>
    <w:rsid w:val="00CA097D"/>
    <w:rsid w:val="00CA102E"/>
    <w:rsid w:val="00CA2A3D"/>
    <w:rsid w:val="00CA40B0"/>
    <w:rsid w:val="00CA4C94"/>
    <w:rsid w:val="00CA6D37"/>
    <w:rsid w:val="00CB271C"/>
    <w:rsid w:val="00CB2D6D"/>
    <w:rsid w:val="00CB3596"/>
    <w:rsid w:val="00CB40FF"/>
    <w:rsid w:val="00CB4639"/>
    <w:rsid w:val="00CB4FA8"/>
    <w:rsid w:val="00CB7034"/>
    <w:rsid w:val="00CC14CA"/>
    <w:rsid w:val="00CC1892"/>
    <w:rsid w:val="00CC28B5"/>
    <w:rsid w:val="00CC2B6F"/>
    <w:rsid w:val="00CC3AD1"/>
    <w:rsid w:val="00CC41B9"/>
    <w:rsid w:val="00CC5AA6"/>
    <w:rsid w:val="00CC6BF9"/>
    <w:rsid w:val="00CD05B6"/>
    <w:rsid w:val="00CD0A6D"/>
    <w:rsid w:val="00CD1289"/>
    <w:rsid w:val="00CD1563"/>
    <w:rsid w:val="00CD215C"/>
    <w:rsid w:val="00CD21CD"/>
    <w:rsid w:val="00CD27CF"/>
    <w:rsid w:val="00CD2B45"/>
    <w:rsid w:val="00CD2DAF"/>
    <w:rsid w:val="00CD30CA"/>
    <w:rsid w:val="00CD4365"/>
    <w:rsid w:val="00CD4451"/>
    <w:rsid w:val="00CD5423"/>
    <w:rsid w:val="00CD580E"/>
    <w:rsid w:val="00CD61B2"/>
    <w:rsid w:val="00CD6589"/>
    <w:rsid w:val="00CD766D"/>
    <w:rsid w:val="00CD7D8D"/>
    <w:rsid w:val="00CE0F21"/>
    <w:rsid w:val="00CE21FB"/>
    <w:rsid w:val="00CE2DB9"/>
    <w:rsid w:val="00CE39F8"/>
    <w:rsid w:val="00CE4C45"/>
    <w:rsid w:val="00CE57EE"/>
    <w:rsid w:val="00CE5A1E"/>
    <w:rsid w:val="00CE682F"/>
    <w:rsid w:val="00CE70F4"/>
    <w:rsid w:val="00CE78C5"/>
    <w:rsid w:val="00CF3694"/>
    <w:rsid w:val="00CF4BFB"/>
    <w:rsid w:val="00CF57C3"/>
    <w:rsid w:val="00CF623B"/>
    <w:rsid w:val="00CF64DE"/>
    <w:rsid w:val="00CF6C89"/>
    <w:rsid w:val="00CF7FED"/>
    <w:rsid w:val="00D003A7"/>
    <w:rsid w:val="00D00A8E"/>
    <w:rsid w:val="00D00F30"/>
    <w:rsid w:val="00D01BBC"/>
    <w:rsid w:val="00D01E2C"/>
    <w:rsid w:val="00D01FE0"/>
    <w:rsid w:val="00D02A7B"/>
    <w:rsid w:val="00D02AE1"/>
    <w:rsid w:val="00D04A3B"/>
    <w:rsid w:val="00D0591C"/>
    <w:rsid w:val="00D059C4"/>
    <w:rsid w:val="00D060EB"/>
    <w:rsid w:val="00D067F1"/>
    <w:rsid w:val="00D06CD4"/>
    <w:rsid w:val="00D0703E"/>
    <w:rsid w:val="00D10662"/>
    <w:rsid w:val="00D11563"/>
    <w:rsid w:val="00D13088"/>
    <w:rsid w:val="00D136AB"/>
    <w:rsid w:val="00D149EA"/>
    <w:rsid w:val="00D17447"/>
    <w:rsid w:val="00D17BCF"/>
    <w:rsid w:val="00D2106F"/>
    <w:rsid w:val="00D2484F"/>
    <w:rsid w:val="00D266AA"/>
    <w:rsid w:val="00D266DF"/>
    <w:rsid w:val="00D2753C"/>
    <w:rsid w:val="00D31737"/>
    <w:rsid w:val="00D317CE"/>
    <w:rsid w:val="00D31C32"/>
    <w:rsid w:val="00D3260C"/>
    <w:rsid w:val="00D32E49"/>
    <w:rsid w:val="00D32EB9"/>
    <w:rsid w:val="00D35A41"/>
    <w:rsid w:val="00D35C13"/>
    <w:rsid w:val="00D36772"/>
    <w:rsid w:val="00D3709F"/>
    <w:rsid w:val="00D37FDF"/>
    <w:rsid w:val="00D40556"/>
    <w:rsid w:val="00D40B15"/>
    <w:rsid w:val="00D41D00"/>
    <w:rsid w:val="00D43CB0"/>
    <w:rsid w:val="00D440C8"/>
    <w:rsid w:val="00D440E1"/>
    <w:rsid w:val="00D44201"/>
    <w:rsid w:val="00D449A0"/>
    <w:rsid w:val="00D45301"/>
    <w:rsid w:val="00D45658"/>
    <w:rsid w:val="00D45ADE"/>
    <w:rsid w:val="00D4680B"/>
    <w:rsid w:val="00D47FCB"/>
    <w:rsid w:val="00D50E00"/>
    <w:rsid w:val="00D513AA"/>
    <w:rsid w:val="00D51B3F"/>
    <w:rsid w:val="00D54337"/>
    <w:rsid w:val="00D54B91"/>
    <w:rsid w:val="00D5516B"/>
    <w:rsid w:val="00D56306"/>
    <w:rsid w:val="00D57352"/>
    <w:rsid w:val="00D57C49"/>
    <w:rsid w:val="00D6006A"/>
    <w:rsid w:val="00D629FE"/>
    <w:rsid w:val="00D638EA"/>
    <w:rsid w:val="00D64722"/>
    <w:rsid w:val="00D64930"/>
    <w:rsid w:val="00D64E1C"/>
    <w:rsid w:val="00D6531C"/>
    <w:rsid w:val="00D66062"/>
    <w:rsid w:val="00D665D0"/>
    <w:rsid w:val="00D670CB"/>
    <w:rsid w:val="00D67A44"/>
    <w:rsid w:val="00D70611"/>
    <w:rsid w:val="00D71EB8"/>
    <w:rsid w:val="00D72500"/>
    <w:rsid w:val="00D72768"/>
    <w:rsid w:val="00D729CA"/>
    <w:rsid w:val="00D72A74"/>
    <w:rsid w:val="00D731DB"/>
    <w:rsid w:val="00D73EDF"/>
    <w:rsid w:val="00D74371"/>
    <w:rsid w:val="00D7510F"/>
    <w:rsid w:val="00D75974"/>
    <w:rsid w:val="00D76291"/>
    <w:rsid w:val="00D77D7F"/>
    <w:rsid w:val="00D80AE4"/>
    <w:rsid w:val="00D80C4C"/>
    <w:rsid w:val="00D80F2E"/>
    <w:rsid w:val="00D8144D"/>
    <w:rsid w:val="00D819AB"/>
    <w:rsid w:val="00D821D8"/>
    <w:rsid w:val="00D82C34"/>
    <w:rsid w:val="00D838A0"/>
    <w:rsid w:val="00D83BBD"/>
    <w:rsid w:val="00D83C6D"/>
    <w:rsid w:val="00D83E69"/>
    <w:rsid w:val="00D84DE4"/>
    <w:rsid w:val="00D852CF"/>
    <w:rsid w:val="00D856F4"/>
    <w:rsid w:val="00D856F8"/>
    <w:rsid w:val="00D86677"/>
    <w:rsid w:val="00D87744"/>
    <w:rsid w:val="00D9153C"/>
    <w:rsid w:val="00D91CBC"/>
    <w:rsid w:val="00D93A82"/>
    <w:rsid w:val="00D93A98"/>
    <w:rsid w:val="00D93FF7"/>
    <w:rsid w:val="00D941AB"/>
    <w:rsid w:val="00D94EB0"/>
    <w:rsid w:val="00D95C70"/>
    <w:rsid w:val="00D960DF"/>
    <w:rsid w:val="00D96B43"/>
    <w:rsid w:val="00D9789E"/>
    <w:rsid w:val="00D979F9"/>
    <w:rsid w:val="00D97E6F"/>
    <w:rsid w:val="00D97FA6"/>
    <w:rsid w:val="00DA00D5"/>
    <w:rsid w:val="00DA05E1"/>
    <w:rsid w:val="00DA0622"/>
    <w:rsid w:val="00DA0667"/>
    <w:rsid w:val="00DA0EB1"/>
    <w:rsid w:val="00DA105E"/>
    <w:rsid w:val="00DA1465"/>
    <w:rsid w:val="00DA1609"/>
    <w:rsid w:val="00DA21F5"/>
    <w:rsid w:val="00DA331E"/>
    <w:rsid w:val="00DA35B9"/>
    <w:rsid w:val="00DA3F3F"/>
    <w:rsid w:val="00DA3F74"/>
    <w:rsid w:val="00DA4432"/>
    <w:rsid w:val="00DA478B"/>
    <w:rsid w:val="00DA4A04"/>
    <w:rsid w:val="00DA5424"/>
    <w:rsid w:val="00DB09F4"/>
    <w:rsid w:val="00DB1E63"/>
    <w:rsid w:val="00DB228B"/>
    <w:rsid w:val="00DB22B2"/>
    <w:rsid w:val="00DB2EB6"/>
    <w:rsid w:val="00DB347E"/>
    <w:rsid w:val="00DB58A0"/>
    <w:rsid w:val="00DB58CB"/>
    <w:rsid w:val="00DB5A8F"/>
    <w:rsid w:val="00DB69B6"/>
    <w:rsid w:val="00DB7B65"/>
    <w:rsid w:val="00DC13F6"/>
    <w:rsid w:val="00DC1759"/>
    <w:rsid w:val="00DC3452"/>
    <w:rsid w:val="00DC5096"/>
    <w:rsid w:val="00DC546F"/>
    <w:rsid w:val="00DC5A62"/>
    <w:rsid w:val="00DC69E4"/>
    <w:rsid w:val="00DC71D3"/>
    <w:rsid w:val="00DD19A5"/>
    <w:rsid w:val="00DD2A1C"/>
    <w:rsid w:val="00DD307B"/>
    <w:rsid w:val="00DD3D7D"/>
    <w:rsid w:val="00DD4719"/>
    <w:rsid w:val="00DD49AF"/>
    <w:rsid w:val="00DD5039"/>
    <w:rsid w:val="00DD517B"/>
    <w:rsid w:val="00DD5BEF"/>
    <w:rsid w:val="00DD5EBE"/>
    <w:rsid w:val="00DD614D"/>
    <w:rsid w:val="00DD7A11"/>
    <w:rsid w:val="00DD7E21"/>
    <w:rsid w:val="00DE0422"/>
    <w:rsid w:val="00DE0530"/>
    <w:rsid w:val="00DE05A3"/>
    <w:rsid w:val="00DE0DF8"/>
    <w:rsid w:val="00DE2422"/>
    <w:rsid w:val="00DE43AF"/>
    <w:rsid w:val="00DE4C9C"/>
    <w:rsid w:val="00DE664A"/>
    <w:rsid w:val="00DF055E"/>
    <w:rsid w:val="00DF0E0A"/>
    <w:rsid w:val="00DF1864"/>
    <w:rsid w:val="00DF1A41"/>
    <w:rsid w:val="00DF4789"/>
    <w:rsid w:val="00DF4C16"/>
    <w:rsid w:val="00DF66B4"/>
    <w:rsid w:val="00DF7206"/>
    <w:rsid w:val="00DF78D4"/>
    <w:rsid w:val="00E024B3"/>
    <w:rsid w:val="00E0443C"/>
    <w:rsid w:val="00E0583B"/>
    <w:rsid w:val="00E06582"/>
    <w:rsid w:val="00E076A9"/>
    <w:rsid w:val="00E1094D"/>
    <w:rsid w:val="00E10F9F"/>
    <w:rsid w:val="00E11DDD"/>
    <w:rsid w:val="00E13489"/>
    <w:rsid w:val="00E14E9B"/>
    <w:rsid w:val="00E15DFA"/>
    <w:rsid w:val="00E16AD2"/>
    <w:rsid w:val="00E20280"/>
    <w:rsid w:val="00E20B9F"/>
    <w:rsid w:val="00E2137D"/>
    <w:rsid w:val="00E22566"/>
    <w:rsid w:val="00E23ABB"/>
    <w:rsid w:val="00E23FF4"/>
    <w:rsid w:val="00E244E1"/>
    <w:rsid w:val="00E25346"/>
    <w:rsid w:val="00E27033"/>
    <w:rsid w:val="00E2769A"/>
    <w:rsid w:val="00E277F8"/>
    <w:rsid w:val="00E30C6E"/>
    <w:rsid w:val="00E31876"/>
    <w:rsid w:val="00E31A4F"/>
    <w:rsid w:val="00E3350C"/>
    <w:rsid w:val="00E356F8"/>
    <w:rsid w:val="00E35D74"/>
    <w:rsid w:val="00E35F5F"/>
    <w:rsid w:val="00E37126"/>
    <w:rsid w:val="00E3733F"/>
    <w:rsid w:val="00E375C2"/>
    <w:rsid w:val="00E4144F"/>
    <w:rsid w:val="00E41CC3"/>
    <w:rsid w:val="00E42400"/>
    <w:rsid w:val="00E435D2"/>
    <w:rsid w:val="00E44203"/>
    <w:rsid w:val="00E44F19"/>
    <w:rsid w:val="00E4513F"/>
    <w:rsid w:val="00E45A56"/>
    <w:rsid w:val="00E460EF"/>
    <w:rsid w:val="00E46AC7"/>
    <w:rsid w:val="00E46C01"/>
    <w:rsid w:val="00E47A65"/>
    <w:rsid w:val="00E47ED6"/>
    <w:rsid w:val="00E502E3"/>
    <w:rsid w:val="00E507B7"/>
    <w:rsid w:val="00E51F52"/>
    <w:rsid w:val="00E529E1"/>
    <w:rsid w:val="00E538A5"/>
    <w:rsid w:val="00E5414E"/>
    <w:rsid w:val="00E54C31"/>
    <w:rsid w:val="00E54ED2"/>
    <w:rsid w:val="00E55ECD"/>
    <w:rsid w:val="00E56B85"/>
    <w:rsid w:val="00E60C18"/>
    <w:rsid w:val="00E60DFC"/>
    <w:rsid w:val="00E6122D"/>
    <w:rsid w:val="00E630FE"/>
    <w:rsid w:val="00E635BE"/>
    <w:rsid w:val="00E6378F"/>
    <w:rsid w:val="00E64996"/>
    <w:rsid w:val="00E66A92"/>
    <w:rsid w:val="00E67216"/>
    <w:rsid w:val="00E67469"/>
    <w:rsid w:val="00E70704"/>
    <w:rsid w:val="00E71BEF"/>
    <w:rsid w:val="00E72D46"/>
    <w:rsid w:val="00E734CA"/>
    <w:rsid w:val="00E745BE"/>
    <w:rsid w:val="00E75662"/>
    <w:rsid w:val="00E76B34"/>
    <w:rsid w:val="00E7720F"/>
    <w:rsid w:val="00E804E2"/>
    <w:rsid w:val="00E811A9"/>
    <w:rsid w:val="00E81D50"/>
    <w:rsid w:val="00E834CC"/>
    <w:rsid w:val="00E84742"/>
    <w:rsid w:val="00E8643F"/>
    <w:rsid w:val="00E87FCA"/>
    <w:rsid w:val="00E90435"/>
    <w:rsid w:val="00E925AF"/>
    <w:rsid w:val="00E9287C"/>
    <w:rsid w:val="00E92B24"/>
    <w:rsid w:val="00E92BE7"/>
    <w:rsid w:val="00E92FFB"/>
    <w:rsid w:val="00E93C0B"/>
    <w:rsid w:val="00E9438F"/>
    <w:rsid w:val="00E96C3A"/>
    <w:rsid w:val="00E97C0B"/>
    <w:rsid w:val="00E97E09"/>
    <w:rsid w:val="00EA1CF8"/>
    <w:rsid w:val="00EA20FA"/>
    <w:rsid w:val="00EA243C"/>
    <w:rsid w:val="00EA2742"/>
    <w:rsid w:val="00EA27EE"/>
    <w:rsid w:val="00EA29CF"/>
    <w:rsid w:val="00EA2DBA"/>
    <w:rsid w:val="00EA41DF"/>
    <w:rsid w:val="00EA63B5"/>
    <w:rsid w:val="00EB0465"/>
    <w:rsid w:val="00EB0A20"/>
    <w:rsid w:val="00EB36E7"/>
    <w:rsid w:val="00EB4F95"/>
    <w:rsid w:val="00EB64F6"/>
    <w:rsid w:val="00EB66F6"/>
    <w:rsid w:val="00EB6D57"/>
    <w:rsid w:val="00EB79E0"/>
    <w:rsid w:val="00EC0064"/>
    <w:rsid w:val="00EC00A4"/>
    <w:rsid w:val="00EC2B8B"/>
    <w:rsid w:val="00EC3225"/>
    <w:rsid w:val="00EC33C3"/>
    <w:rsid w:val="00EC35AD"/>
    <w:rsid w:val="00EC48F5"/>
    <w:rsid w:val="00EC4F9D"/>
    <w:rsid w:val="00EC50A3"/>
    <w:rsid w:val="00EC551F"/>
    <w:rsid w:val="00EC5956"/>
    <w:rsid w:val="00EC5EFB"/>
    <w:rsid w:val="00EC766B"/>
    <w:rsid w:val="00ED0537"/>
    <w:rsid w:val="00ED0C25"/>
    <w:rsid w:val="00ED13D8"/>
    <w:rsid w:val="00ED180C"/>
    <w:rsid w:val="00ED2697"/>
    <w:rsid w:val="00ED31D4"/>
    <w:rsid w:val="00ED3B7D"/>
    <w:rsid w:val="00ED4623"/>
    <w:rsid w:val="00ED54DA"/>
    <w:rsid w:val="00ED579A"/>
    <w:rsid w:val="00ED59ED"/>
    <w:rsid w:val="00ED6047"/>
    <w:rsid w:val="00ED6163"/>
    <w:rsid w:val="00ED6286"/>
    <w:rsid w:val="00ED6509"/>
    <w:rsid w:val="00ED6521"/>
    <w:rsid w:val="00ED65C3"/>
    <w:rsid w:val="00ED673B"/>
    <w:rsid w:val="00ED6CFE"/>
    <w:rsid w:val="00ED7A52"/>
    <w:rsid w:val="00EE0584"/>
    <w:rsid w:val="00EE06C4"/>
    <w:rsid w:val="00EE06E0"/>
    <w:rsid w:val="00EE08DB"/>
    <w:rsid w:val="00EE0C55"/>
    <w:rsid w:val="00EE17C5"/>
    <w:rsid w:val="00EE24C6"/>
    <w:rsid w:val="00EE31E5"/>
    <w:rsid w:val="00EE3534"/>
    <w:rsid w:val="00EE45E6"/>
    <w:rsid w:val="00EE53DA"/>
    <w:rsid w:val="00EE568F"/>
    <w:rsid w:val="00EE5A4A"/>
    <w:rsid w:val="00EE661A"/>
    <w:rsid w:val="00EE67AA"/>
    <w:rsid w:val="00EE682F"/>
    <w:rsid w:val="00EE6B56"/>
    <w:rsid w:val="00EE6C60"/>
    <w:rsid w:val="00EE6EBD"/>
    <w:rsid w:val="00EE788D"/>
    <w:rsid w:val="00EE7911"/>
    <w:rsid w:val="00EF15C9"/>
    <w:rsid w:val="00EF1F2F"/>
    <w:rsid w:val="00EF232B"/>
    <w:rsid w:val="00EF2CE5"/>
    <w:rsid w:val="00EF2DC5"/>
    <w:rsid w:val="00EF353B"/>
    <w:rsid w:val="00EF3886"/>
    <w:rsid w:val="00EF5DC7"/>
    <w:rsid w:val="00EF7852"/>
    <w:rsid w:val="00EF7CA6"/>
    <w:rsid w:val="00F010BE"/>
    <w:rsid w:val="00F016F6"/>
    <w:rsid w:val="00F0406C"/>
    <w:rsid w:val="00F043D6"/>
    <w:rsid w:val="00F051E3"/>
    <w:rsid w:val="00F06612"/>
    <w:rsid w:val="00F079C8"/>
    <w:rsid w:val="00F11B1B"/>
    <w:rsid w:val="00F121C4"/>
    <w:rsid w:val="00F1262F"/>
    <w:rsid w:val="00F13AC8"/>
    <w:rsid w:val="00F15134"/>
    <w:rsid w:val="00F1545F"/>
    <w:rsid w:val="00F16507"/>
    <w:rsid w:val="00F17245"/>
    <w:rsid w:val="00F17DD4"/>
    <w:rsid w:val="00F20053"/>
    <w:rsid w:val="00F20AE0"/>
    <w:rsid w:val="00F21D33"/>
    <w:rsid w:val="00F223A7"/>
    <w:rsid w:val="00F22A55"/>
    <w:rsid w:val="00F23101"/>
    <w:rsid w:val="00F26055"/>
    <w:rsid w:val="00F26226"/>
    <w:rsid w:val="00F26454"/>
    <w:rsid w:val="00F26537"/>
    <w:rsid w:val="00F279C7"/>
    <w:rsid w:val="00F279D2"/>
    <w:rsid w:val="00F27CBD"/>
    <w:rsid w:val="00F27E87"/>
    <w:rsid w:val="00F27FB2"/>
    <w:rsid w:val="00F30799"/>
    <w:rsid w:val="00F30875"/>
    <w:rsid w:val="00F31D4D"/>
    <w:rsid w:val="00F31FE9"/>
    <w:rsid w:val="00F32897"/>
    <w:rsid w:val="00F32D25"/>
    <w:rsid w:val="00F32EFE"/>
    <w:rsid w:val="00F341A9"/>
    <w:rsid w:val="00F351C2"/>
    <w:rsid w:val="00F35F8E"/>
    <w:rsid w:val="00F36050"/>
    <w:rsid w:val="00F36B44"/>
    <w:rsid w:val="00F37EA8"/>
    <w:rsid w:val="00F4375B"/>
    <w:rsid w:val="00F44932"/>
    <w:rsid w:val="00F4630A"/>
    <w:rsid w:val="00F46CA7"/>
    <w:rsid w:val="00F47D50"/>
    <w:rsid w:val="00F52CC4"/>
    <w:rsid w:val="00F52D2E"/>
    <w:rsid w:val="00F53B51"/>
    <w:rsid w:val="00F54212"/>
    <w:rsid w:val="00F57288"/>
    <w:rsid w:val="00F574F4"/>
    <w:rsid w:val="00F60282"/>
    <w:rsid w:val="00F64380"/>
    <w:rsid w:val="00F644AF"/>
    <w:rsid w:val="00F64B37"/>
    <w:rsid w:val="00F64EB8"/>
    <w:rsid w:val="00F653AE"/>
    <w:rsid w:val="00F654FA"/>
    <w:rsid w:val="00F66E71"/>
    <w:rsid w:val="00F67769"/>
    <w:rsid w:val="00F67AF9"/>
    <w:rsid w:val="00F7023B"/>
    <w:rsid w:val="00F71CA5"/>
    <w:rsid w:val="00F721BB"/>
    <w:rsid w:val="00F731BF"/>
    <w:rsid w:val="00F7348A"/>
    <w:rsid w:val="00F73653"/>
    <w:rsid w:val="00F758DF"/>
    <w:rsid w:val="00F76302"/>
    <w:rsid w:val="00F76322"/>
    <w:rsid w:val="00F76A37"/>
    <w:rsid w:val="00F76C91"/>
    <w:rsid w:val="00F76DF5"/>
    <w:rsid w:val="00F7733F"/>
    <w:rsid w:val="00F77C09"/>
    <w:rsid w:val="00F80424"/>
    <w:rsid w:val="00F81A1F"/>
    <w:rsid w:val="00F82061"/>
    <w:rsid w:val="00F82C7D"/>
    <w:rsid w:val="00F84252"/>
    <w:rsid w:val="00F85A25"/>
    <w:rsid w:val="00F85BAC"/>
    <w:rsid w:val="00F873A5"/>
    <w:rsid w:val="00F87669"/>
    <w:rsid w:val="00F87913"/>
    <w:rsid w:val="00F90088"/>
    <w:rsid w:val="00F91D5B"/>
    <w:rsid w:val="00F92D15"/>
    <w:rsid w:val="00F92DC1"/>
    <w:rsid w:val="00F93083"/>
    <w:rsid w:val="00F93B38"/>
    <w:rsid w:val="00F93BE7"/>
    <w:rsid w:val="00F93C6E"/>
    <w:rsid w:val="00F93FDC"/>
    <w:rsid w:val="00F95BF4"/>
    <w:rsid w:val="00F97404"/>
    <w:rsid w:val="00FA043E"/>
    <w:rsid w:val="00FA1E25"/>
    <w:rsid w:val="00FA1F6D"/>
    <w:rsid w:val="00FA2046"/>
    <w:rsid w:val="00FA3857"/>
    <w:rsid w:val="00FA3B5D"/>
    <w:rsid w:val="00FA45C2"/>
    <w:rsid w:val="00FA4A39"/>
    <w:rsid w:val="00FA4B2E"/>
    <w:rsid w:val="00FA4BDD"/>
    <w:rsid w:val="00FA5763"/>
    <w:rsid w:val="00FA6025"/>
    <w:rsid w:val="00FA746D"/>
    <w:rsid w:val="00FA7966"/>
    <w:rsid w:val="00FB035C"/>
    <w:rsid w:val="00FB0472"/>
    <w:rsid w:val="00FB10AE"/>
    <w:rsid w:val="00FB1306"/>
    <w:rsid w:val="00FB2049"/>
    <w:rsid w:val="00FB20DD"/>
    <w:rsid w:val="00FB2CCC"/>
    <w:rsid w:val="00FB30B9"/>
    <w:rsid w:val="00FB45D2"/>
    <w:rsid w:val="00FB50D8"/>
    <w:rsid w:val="00FB6857"/>
    <w:rsid w:val="00FB68AA"/>
    <w:rsid w:val="00FB7547"/>
    <w:rsid w:val="00FC02B1"/>
    <w:rsid w:val="00FC02D5"/>
    <w:rsid w:val="00FC086F"/>
    <w:rsid w:val="00FC0A73"/>
    <w:rsid w:val="00FC0C49"/>
    <w:rsid w:val="00FC113E"/>
    <w:rsid w:val="00FC12A9"/>
    <w:rsid w:val="00FC246C"/>
    <w:rsid w:val="00FC2E38"/>
    <w:rsid w:val="00FC3414"/>
    <w:rsid w:val="00FC42E0"/>
    <w:rsid w:val="00FC474A"/>
    <w:rsid w:val="00FC4AF3"/>
    <w:rsid w:val="00FC5561"/>
    <w:rsid w:val="00FC5672"/>
    <w:rsid w:val="00FC5835"/>
    <w:rsid w:val="00FC5DC3"/>
    <w:rsid w:val="00FC5F2B"/>
    <w:rsid w:val="00FC6196"/>
    <w:rsid w:val="00FC68C8"/>
    <w:rsid w:val="00FC6FFC"/>
    <w:rsid w:val="00FC70AE"/>
    <w:rsid w:val="00FC729F"/>
    <w:rsid w:val="00FC7E40"/>
    <w:rsid w:val="00FD0DA5"/>
    <w:rsid w:val="00FD0E83"/>
    <w:rsid w:val="00FD18F1"/>
    <w:rsid w:val="00FD1F6A"/>
    <w:rsid w:val="00FD2509"/>
    <w:rsid w:val="00FD25F5"/>
    <w:rsid w:val="00FD2A8A"/>
    <w:rsid w:val="00FD371D"/>
    <w:rsid w:val="00FD3A28"/>
    <w:rsid w:val="00FD423B"/>
    <w:rsid w:val="00FD4B7B"/>
    <w:rsid w:val="00FD5F7F"/>
    <w:rsid w:val="00FD617C"/>
    <w:rsid w:val="00FD67EC"/>
    <w:rsid w:val="00FE0C99"/>
    <w:rsid w:val="00FE0E3B"/>
    <w:rsid w:val="00FE0FC6"/>
    <w:rsid w:val="00FE1683"/>
    <w:rsid w:val="00FE2963"/>
    <w:rsid w:val="00FE5A70"/>
    <w:rsid w:val="00FE5C93"/>
    <w:rsid w:val="00FE5EF8"/>
    <w:rsid w:val="00FE6E33"/>
    <w:rsid w:val="00FF2419"/>
    <w:rsid w:val="00FF40B0"/>
    <w:rsid w:val="00FF4347"/>
    <w:rsid w:val="00FF43E0"/>
    <w:rsid w:val="00FF4515"/>
    <w:rsid w:val="00FF464C"/>
    <w:rsid w:val="00FF4C39"/>
    <w:rsid w:val="00FF713E"/>
    <w:rsid w:val="00FF71B2"/>
    <w:rsid w:val="00FF75DB"/>
    <w:rsid w:val="08581F69"/>
    <w:rsid w:val="16D84D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9cbee0" strokecolor="#739cc3">
      <v:fill color="#9cbee0" color2="#bbd5f0" type="gradient">
        <o:fill v:ext="view" type="gradientUnscaled"/>
      </v:fill>
      <v:stroke color="#739cc3" weight="1.25pt"/>
      <o:colormru v:ext="edit" colors="#ed1c24"/>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header" w:qFormat="1"/>
    <w:lsdException w:name="footer" w:qFormat="1"/>
    <w:lsdException w:name="caption" w:semiHidden="1" w:unhideWhenUsed="1" w:qFormat="1"/>
    <w:lsdException w:name="Title" w:qFormat="1"/>
    <w:lsdException w:name="Default Paragraph Font" w:semiHidden="1"/>
    <w:lsdException w:name="Body Text" w:uiPriority="99" w:qFormat="1"/>
    <w:lsdException w:name="Body Text Indent" w:qFormat="1"/>
    <w:lsdException w:name="Subtitle" w:qFormat="1"/>
    <w:lsdException w:name="Body Text First Indent 2"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eastAsia="方正仿宋_GBK"/>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tyle>
  <w:style w:type="paragraph" w:styleId="a4">
    <w:name w:val="No Spacing"/>
    <w:qFormat/>
    <w:pPr>
      <w:widowControl w:val="0"/>
      <w:jc w:val="both"/>
    </w:pPr>
    <w:rPr>
      <w:rFonts w:ascii="Calibri" w:hAnsi="Calibri"/>
      <w:kern w:val="2"/>
      <w:sz w:val="21"/>
      <w:szCs w:val="22"/>
    </w:rPr>
  </w:style>
  <w:style w:type="paragraph" w:customStyle="1" w:styleId="p0">
    <w:name w:val="p0"/>
    <w:basedOn w:val="a"/>
    <w:pPr>
      <w:widowControl/>
      <w:adjustRightInd w:val="0"/>
      <w:snapToGrid w:val="0"/>
      <w:ind w:firstLine="420"/>
    </w:pPr>
    <w:rPr>
      <w:rFonts w:ascii="Tahoma" w:eastAsia="宋体" w:hAnsi="Tahoma" w:cs="Tahoma"/>
      <w:kern w:val="0"/>
      <w:sz w:val="22"/>
      <w:szCs w:val="22"/>
    </w:rPr>
  </w:style>
  <w:style w:type="paragraph" w:customStyle="1" w:styleId="a5">
    <w:name w:val="公文二级"/>
    <w:basedOn w:val="a"/>
    <w:rPr>
      <w:rFonts w:ascii="方正楷体_GBK" w:eastAsia="方正楷体_GBK"/>
      <w:szCs w:val="32"/>
    </w:rPr>
  </w:style>
  <w:style w:type="paragraph" w:styleId="a6">
    <w:name w:val="header"/>
    <w:basedOn w:val="a"/>
    <w:link w:val="Char"/>
    <w:qFormat/>
    <w:pPr>
      <w:pBdr>
        <w:bottom w:val="single" w:sz="6" w:space="1" w:color="auto"/>
      </w:pBdr>
      <w:tabs>
        <w:tab w:val="center" w:pos="4153"/>
        <w:tab w:val="right" w:pos="8306"/>
      </w:tabs>
      <w:snapToGrid w:val="0"/>
      <w:jc w:val="center"/>
    </w:pPr>
    <w:rPr>
      <w:sz w:val="18"/>
    </w:rPr>
  </w:style>
  <w:style w:type="paragraph" w:styleId="a7">
    <w:name w:val="footer"/>
    <w:basedOn w:val="a"/>
    <w:link w:val="Char0"/>
    <w:qFormat/>
    <w:pPr>
      <w:tabs>
        <w:tab w:val="center" w:pos="4153"/>
        <w:tab w:val="right" w:pos="8306"/>
      </w:tabs>
      <w:snapToGrid w:val="0"/>
      <w:jc w:val="left"/>
    </w:pPr>
    <w:rPr>
      <w:sz w:val="18"/>
    </w:rPr>
  </w:style>
  <w:style w:type="paragraph" w:styleId="a8">
    <w:name w:val="Date"/>
    <w:basedOn w:val="a"/>
    <w:next w:val="a"/>
    <w:rsid w:val="00A22C6C"/>
    <w:pPr>
      <w:ind w:leftChars="2500" w:left="100"/>
    </w:pPr>
  </w:style>
  <w:style w:type="character" w:customStyle="1" w:styleId="font61">
    <w:name w:val="font61"/>
    <w:rsid w:val="00F043D6"/>
    <w:rPr>
      <w:rFonts w:ascii="仿宋_GB2312" w:eastAsia="仿宋_GB2312" w:cs="仿宋_GB2312"/>
      <w:color w:val="000000"/>
      <w:sz w:val="22"/>
      <w:szCs w:val="22"/>
      <w:u w:val="none"/>
    </w:rPr>
  </w:style>
  <w:style w:type="character" w:customStyle="1" w:styleId="Char0">
    <w:name w:val="页脚 Char"/>
    <w:link w:val="a7"/>
    <w:rsid w:val="003C3048"/>
    <w:rPr>
      <w:rFonts w:eastAsia="方正仿宋_GBK"/>
      <w:kern w:val="2"/>
      <w:sz w:val="18"/>
    </w:rPr>
  </w:style>
  <w:style w:type="paragraph" w:styleId="a9">
    <w:name w:val="Normal Indent"/>
    <w:basedOn w:val="a"/>
    <w:qFormat/>
    <w:rsid w:val="00B375F7"/>
    <w:pPr>
      <w:ind w:firstLineChars="200" w:firstLine="200"/>
    </w:pPr>
    <w:rPr>
      <w:rFonts w:eastAsia="宋体"/>
      <w:szCs w:val="32"/>
    </w:rPr>
  </w:style>
  <w:style w:type="paragraph" w:styleId="aa">
    <w:name w:val="Body Text"/>
    <w:basedOn w:val="a"/>
    <w:next w:val="ab"/>
    <w:link w:val="Char1"/>
    <w:uiPriority w:val="99"/>
    <w:qFormat/>
    <w:rsid w:val="00B375F7"/>
    <w:pPr>
      <w:spacing w:after="120"/>
    </w:pPr>
    <w:rPr>
      <w:rFonts w:ascii="Calibri" w:eastAsia="宋体" w:hAnsi="Calibri"/>
      <w:sz w:val="21"/>
      <w:szCs w:val="24"/>
    </w:rPr>
  </w:style>
  <w:style w:type="character" w:customStyle="1" w:styleId="Char1">
    <w:name w:val="正文文本 Char"/>
    <w:link w:val="aa"/>
    <w:uiPriority w:val="99"/>
    <w:rsid w:val="00B375F7"/>
    <w:rPr>
      <w:rFonts w:ascii="Calibri" w:hAnsi="Calibri"/>
      <w:kern w:val="2"/>
      <w:sz w:val="21"/>
      <w:szCs w:val="24"/>
    </w:rPr>
  </w:style>
  <w:style w:type="paragraph" w:customStyle="1" w:styleId="ab">
    <w:name w:val="默认"/>
    <w:qFormat/>
    <w:rsid w:val="00B375F7"/>
    <w:rPr>
      <w:rFonts w:ascii="Helvetica" w:eastAsia="Helvetica" w:hAnsi="Helvetica" w:cs="Helvetica"/>
      <w:color w:val="000000"/>
      <w:sz w:val="22"/>
      <w:szCs w:val="22"/>
    </w:rPr>
  </w:style>
  <w:style w:type="paragraph" w:styleId="ac">
    <w:name w:val="Body Text Indent"/>
    <w:basedOn w:val="a"/>
    <w:next w:val="a9"/>
    <w:link w:val="Char2"/>
    <w:qFormat/>
    <w:rsid w:val="00B375F7"/>
    <w:pPr>
      <w:ind w:firstLine="795"/>
    </w:pPr>
    <w:rPr>
      <w:rFonts w:ascii="宋体" w:eastAsia="宋体" w:hAnsi="宋体" w:cs="Arial"/>
      <w:color w:val="000000"/>
      <w:sz w:val="21"/>
      <w:szCs w:val="28"/>
    </w:rPr>
  </w:style>
  <w:style w:type="character" w:customStyle="1" w:styleId="Char2">
    <w:name w:val="正文文本缩进 Char"/>
    <w:link w:val="ac"/>
    <w:rsid w:val="00B375F7"/>
    <w:rPr>
      <w:rFonts w:ascii="宋体" w:hAnsi="宋体" w:cs="Arial"/>
      <w:color w:val="000000"/>
      <w:kern w:val="2"/>
      <w:sz w:val="21"/>
      <w:szCs w:val="28"/>
    </w:rPr>
  </w:style>
  <w:style w:type="character" w:customStyle="1" w:styleId="Char">
    <w:name w:val="页眉 Char"/>
    <w:link w:val="a6"/>
    <w:qFormat/>
    <w:rsid w:val="00B375F7"/>
    <w:rPr>
      <w:rFonts w:eastAsia="方正仿宋_GBK"/>
      <w:kern w:val="2"/>
      <w:sz w:val="18"/>
    </w:rPr>
  </w:style>
  <w:style w:type="paragraph" w:styleId="ad">
    <w:name w:val="Normal (Web)"/>
    <w:basedOn w:val="a"/>
    <w:qFormat/>
    <w:rsid w:val="00B375F7"/>
    <w:pPr>
      <w:spacing w:before="100" w:beforeAutospacing="1" w:after="100" w:afterAutospacing="1"/>
      <w:jc w:val="left"/>
    </w:pPr>
    <w:rPr>
      <w:rFonts w:ascii="Calibri" w:eastAsia="宋体" w:hAnsi="Calibri"/>
      <w:kern w:val="0"/>
      <w:sz w:val="24"/>
      <w:szCs w:val="24"/>
    </w:rPr>
  </w:style>
  <w:style w:type="paragraph" w:styleId="2">
    <w:name w:val="Body Text First Indent 2"/>
    <w:basedOn w:val="ac"/>
    <w:next w:val="ac"/>
    <w:link w:val="2Char"/>
    <w:qFormat/>
    <w:rsid w:val="00B375F7"/>
    <w:pPr>
      <w:spacing w:line="580" w:lineRule="exact"/>
      <w:ind w:firstLineChars="200" w:firstLine="420"/>
    </w:pPr>
    <w:rPr>
      <w:rFonts w:ascii="仿宋_GB2312" w:eastAsia="仿宋_GB2312" w:hAnsi="Calibri" w:cs="Times New Roman"/>
      <w:sz w:val="31"/>
      <w:szCs w:val="24"/>
    </w:rPr>
  </w:style>
  <w:style w:type="character" w:customStyle="1" w:styleId="2Char">
    <w:name w:val="正文首行缩进 2 Char"/>
    <w:link w:val="2"/>
    <w:rsid w:val="00B375F7"/>
    <w:rPr>
      <w:rFonts w:ascii="仿宋_GB2312" w:eastAsia="仿宋_GB2312" w:hAnsi="Calibri" w:cs="Arial"/>
      <w:color w:val="000000"/>
      <w:kern w:val="2"/>
      <w:sz w:val="31"/>
      <w:szCs w:val="24"/>
    </w:rPr>
  </w:style>
  <w:style w:type="paragraph" w:customStyle="1" w:styleId="20">
    <w:name w:val="正文缩进2"/>
    <w:qFormat/>
    <w:rsid w:val="00B375F7"/>
    <w:pPr>
      <w:widowControl w:val="0"/>
      <w:jc w:val="both"/>
    </w:pPr>
    <w:rPr>
      <w:sz w:val="24"/>
      <w:szCs w:val="24"/>
    </w:rPr>
  </w:style>
  <w:style w:type="paragraph" w:customStyle="1" w:styleId="Default">
    <w:name w:val="Default"/>
    <w:qFormat/>
    <w:rsid w:val="00B375F7"/>
    <w:pPr>
      <w:widowControl w:val="0"/>
      <w:autoSpaceDE w:val="0"/>
      <w:autoSpaceDN w:val="0"/>
      <w:adjustRightInd w:val="0"/>
    </w:pPr>
    <w:rPr>
      <w:rFonts w:ascii="仿宋_GB2312" w:eastAsia="仿宋_GB2312" w:hAnsi="Calibri" w:cs="仿宋_GB2312"/>
      <w:color w:val="000000"/>
      <w:sz w:val="24"/>
      <w:szCs w:val="24"/>
    </w:rPr>
  </w:style>
  <w:style w:type="character" w:customStyle="1" w:styleId="3">
    <w:name w:val="正文文本 (3)_"/>
    <w:link w:val="30"/>
    <w:qFormat/>
    <w:rsid w:val="00B375F7"/>
    <w:rPr>
      <w:rFonts w:ascii="宋体" w:hAnsi="宋体"/>
      <w:sz w:val="26"/>
      <w:shd w:val="clear" w:color="auto" w:fill="FFFFFF"/>
    </w:rPr>
  </w:style>
  <w:style w:type="paragraph" w:customStyle="1" w:styleId="30">
    <w:name w:val="正文文本 (3)"/>
    <w:basedOn w:val="a"/>
    <w:link w:val="3"/>
    <w:qFormat/>
    <w:rsid w:val="00B375F7"/>
    <w:pPr>
      <w:shd w:val="clear" w:color="auto" w:fill="FFFFFF"/>
      <w:spacing w:line="586" w:lineRule="exact"/>
      <w:jc w:val="distribute"/>
    </w:pPr>
    <w:rPr>
      <w:rFonts w:ascii="宋体" w:eastAsia="宋体" w:hAnsi="宋体"/>
      <w:kern w:val="0"/>
      <w:sz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3180491">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32</Pages>
  <Words>2953</Words>
  <Characters>16837</Characters>
  <Application>Microsoft Office Word</Application>
  <DocSecurity>0</DocSecurity>
  <PresentationFormat/>
  <Lines>140</Lines>
  <Paragraphs>39</Paragraphs>
  <Slides>0</Slides>
  <Notes>0</Notes>
  <HiddenSlides>0</HiddenSlides>
  <MMClips>0</MMClips>
  <ScaleCrop>false</ScaleCrop>
  <Company>微软用户</Company>
  <LinksUpToDate>false</LinksUpToDate>
  <CharactersWithSpaces>19751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渝府函〔2012〕231号</dc:title>
  <dc:creator>微软中国</dc:creator>
  <cp:lastModifiedBy>邓鸿引</cp:lastModifiedBy>
  <cp:revision>19</cp:revision>
  <cp:lastPrinted>2025-02-19T02:49:00Z</cp:lastPrinted>
  <dcterms:created xsi:type="dcterms:W3CDTF">2024-12-23T06:36:00Z</dcterms:created>
  <dcterms:modified xsi:type="dcterms:W3CDTF">2025-02-19T07:30:00Z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2052-9.1.0.4833</vt:lpwstr>
  </property>
</Properties>
</file>