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textAlignment w:val="center"/>
      </w:pPr>
    </w:p>
    <w:p>
      <w:pPr>
        <w:spacing w:line="500" w:lineRule="exact"/>
        <w:jc w:val="center"/>
        <w:textAlignment w:val="center"/>
      </w:pPr>
    </w:p>
    <w:p>
      <w:pPr>
        <w:spacing w:line="540" w:lineRule="exact"/>
        <w:jc w:val="center"/>
        <w:textAlignment w:val="center"/>
      </w:pPr>
    </w:p>
    <w:p>
      <w:pPr>
        <w:spacing w:line="560" w:lineRule="exact"/>
        <w:jc w:val="center"/>
        <w:textAlignment w:val="center"/>
      </w:pPr>
    </w:p>
    <w:p>
      <w:pPr>
        <w:spacing w:line="560" w:lineRule="exact"/>
        <w:jc w:val="center"/>
        <w:textAlignment w:val="center"/>
      </w:pPr>
    </w:p>
    <w:p>
      <w:pPr>
        <w:spacing w:line="560" w:lineRule="exact"/>
        <w:jc w:val="center"/>
        <w:textAlignment w:val="center"/>
      </w:pPr>
    </w:p>
    <w:p>
      <w:pPr>
        <w:spacing w:line="560" w:lineRule="exact"/>
        <w:jc w:val="center"/>
        <w:textAlignment w:val="center"/>
      </w:pPr>
    </w:p>
    <w:p>
      <w:pPr>
        <w:spacing w:line="600" w:lineRule="exact"/>
        <w:jc w:val="center"/>
      </w:pPr>
      <w:r>
        <w:rPr>
          <w:rFonts w:hint="eastAsia"/>
        </w:rPr>
        <w:t>王家</w:t>
      </w:r>
      <w:r>
        <w:t>街发〔2023〕3</w:t>
      </w:r>
      <w:r>
        <w:rPr>
          <w:rFonts w:hint="eastAsia"/>
        </w:rPr>
        <w:t>4号</w:t>
      </w:r>
    </w:p>
    <w:p>
      <w:pPr>
        <w:spacing w:line="580" w:lineRule="exact"/>
        <w:jc w:val="center"/>
        <w:rPr>
          <w:b/>
          <w:sz w:val="44"/>
          <w:szCs w:val="44"/>
        </w:rPr>
      </w:pPr>
    </w:p>
    <w:p>
      <w:pPr>
        <w:spacing w:line="580" w:lineRule="exact"/>
        <w:jc w:val="center"/>
        <w:rPr>
          <w:rFonts w:eastAsia="方正小标宋_GBK"/>
          <w:b/>
          <w:sz w:val="42"/>
          <w:szCs w:val="42"/>
        </w:rPr>
      </w:pPr>
    </w:p>
    <w:p>
      <w:pPr>
        <w:spacing w:line="579" w:lineRule="exact"/>
        <w:jc w:val="center"/>
        <w:rPr>
          <w:rFonts w:eastAsia="方正小标宋_GBK"/>
          <w:bCs/>
          <w:color w:val="000000"/>
          <w:spacing w:val="-20"/>
          <w:sz w:val="44"/>
          <w:szCs w:val="44"/>
        </w:rPr>
      </w:pPr>
      <w:r>
        <w:rPr>
          <w:rFonts w:eastAsia="方正小标宋_GBK"/>
          <w:bCs/>
          <w:color w:val="000000"/>
          <w:sz w:val="44"/>
          <w:szCs w:val="44"/>
        </w:rPr>
        <w:t>重庆市渝北区人民政府王家街道办事处</w:t>
      </w:r>
    </w:p>
    <w:p>
      <w:pPr>
        <w:spacing w:line="579" w:lineRule="exact"/>
        <w:jc w:val="center"/>
        <w:rPr>
          <w:rFonts w:ascii="方正小标宋_GBK" w:eastAsia="方正小标宋_GBK"/>
          <w:sz w:val="44"/>
          <w:szCs w:val="44"/>
        </w:rPr>
      </w:pPr>
      <w:r>
        <w:rPr>
          <w:rFonts w:hint="eastAsia" w:hAnsi="方正小标宋_GBK" w:eastAsia="方正小标宋_GBK"/>
          <w:spacing w:val="-4"/>
          <w:sz w:val="44"/>
          <w:szCs w:val="44"/>
        </w:rPr>
        <w:t>关于印发《</w:t>
      </w:r>
      <w:r>
        <w:rPr>
          <w:rFonts w:hint="eastAsia" w:eastAsia="方正小标宋_GBK"/>
          <w:sz w:val="44"/>
          <w:szCs w:val="44"/>
        </w:rPr>
        <w:t>王家街</w:t>
      </w:r>
      <w:r>
        <w:rPr>
          <w:rFonts w:hint="eastAsia" w:ascii="方正小标宋_GBK" w:eastAsia="方正小标宋_GBK"/>
          <w:sz w:val="44"/>
          <w:szCs w:val="44"/>
        </w:rPr>
        <w:t>道202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年春节期间烟花爆竹安全管理工作方案</w:t>
      </w:r>
      <w:r>
        <w:rPr>
          <w:rFonts w:hint="eastAsia" w:ascii="方正小标宋_GBK" w:hAnsi="方正小标宋_GBK" w:eastAsia="方正小标宋_GBK"/>
          <w:spacing w:val="-4"/>
          <w:sz w:val="44"/>
          <w:szCs w:val="44"/>
        </w:rPr>
        <w:t>》</w:t>
      </w:r>
      <w:r>
        <w:rPr>
          <w:rFonts w:hint="eastAsia" w:hAnsi="方正小标宋_GBK" w:eastAsia="方正小标宋_GBK"/>
          <w:spacing w:val="-4"/>
          <w:sz w:val="44"/>
          <w:szCs w:val="44"/>
        </w:rPr>
        <w:t>的通知</w:t>
      </w:r>
    </w:p>
    <w:p>
      <w:pPr>
        <w:spacing w:line="579" w:lineRule="exact"/>
        <w:rPr>
          <w:rFonts w:eastAsia="方正小标宋_GBK"/>
          <w:color w:val="000000"/>
          <w:sz w:val="44"/>
          <w:szCs w:val="44"/>
        </w:rPr>
      </w:pPr>
    </w:p>
    <w:p>
      <w:pPr>
        <w:spacing w:line="579" w:lineRule="exact"/>
        <w:textAlignment w:val="center"/>
        <w:rPr>
          <w:rFonts w:ascii="方正仿宋_GBK"/>
          <w:color w:val="000000"/>
        </w:rPr>
      </w:pPr>
      <w:r>
        <w:t>各村（居）委会</w:t>
      </w:r>
      <w:r>
        <w:rPr>
          <w:color w:val="000000"/>
          <w:szCs w:val="32"/>
        </w:rPr>
        <w:t>，街道各</w:t>
      </w:r>
      <w:r>
        <w:rPr>
          <w:rFonts w:hint="eastAsia"/>
          <w:color w:val="000000"/>
          <w:szCs w:val="32"/>
        </w:rPr>
        <w:t>工作岗</w:t>
      </w:r>
      <w:r>
        <w:rPr>
          <w:color w:val="000000"/>
          <w:szCs w:val="32"/>
        </w:rPr>
        <w:t>，</w:t>
      </w:r>
      <w:r>
        <w:rPr>
          <w:rFonts w:hint="eastAsia"/>
          <w:color w:val="000000"/>
          <w:szCs w:val="32"/>
        </w:rPr>
        <w:t>相关驻街单位</w:t>
      </w:r>
      <w:r>
        <w:rPr>
          <w:rFonts w:hint="eastAsia" w:ascii="方正仿宋_GBK"/>
          <w:color w:val="000000"/>
        </w:rPr>
        <w:t>：</w:t>
      </w:r>
    </w:p>
    <w:p>
      <w:pPr>
        <w:widowControl/>
        <w:spacing w:line="579" w:lineRule="exact"/>
        <w:ind w:right="-17" w:firstLine="632" w:firstLineChars="200"/>
        <w:jc w:val="left"/>
        <w:rPr>
          <w:rFonts w:ascii="方正仿宋_GBK"/>
          <w:color w:val="000000"/>
          <w:kern w:val="0"/>
          <w:szCs w:val="32"/>
        </w:rPr>
      </w:pPr>
      <w:r>
        <w:rPr>
          <w:rFonts w:hint="eastAsia" w:ascii="方正仿宋_GBK"/>
          <w:color w:val="000000"/>
          <w:kern w:val="0"/>
          <w:szCs w:val="32"/>
        </w:rPr>
        <w:t>现将《王家街道</w:t>
      </w:r>
      <w:r>
        <w:rPr>
          <w:rFonts w:hint="default" w:ascii="Times New Roman" w:hAnsi="Times New Roman" w:cs="Times New Roman"/>
          <w:color w:val="000000"/>
          <w:kern w:val="0"/>
          <w:szCs w:val="32"/>
        </w:rPr>
        <w:t>2024</w:t>
      </w:r>
      <w:r>
        <w:rPr>
          <w:rFonts w:hint="eastAsia" w:ascii="方正仿宋_GBK"/>
          <w:color w:val="000000"/>
          <w:kern w:val="0"/>
          <w:szCs w:val="32"/>
        </w:rPr>
        <w:t>年春节期间烟花爆竹安全管理工作方案》印发你们，请结合实际，认真抓好贯彻落实。</w:t>
      </w:r>
    </w:p>
    <w:p>
      <w:pPr>
        <w:widowControl/>
        <w:spacing w:line="579" w:lineRule="exact"/>
        <w:ind w:right="-17"/>
        <w:jc w:val="left"/>
        <w:rPr>
          <w:rFonts w:ascii="方正仿宋_GBK"/>
          <w:color w:val="000000"/>
          <w:kern w:val="0"/>
          <w:szCs w:val="32"/>
        </w:rPr>
      </w:pPr>
    </w:p>
    <w:p>
      <w:pPr>
        <w:widowControl/>
        <w:spacing w:line="579" w:lineRule="exact"/>
        <w:ind w:right="-17"/>
        <w:jc w:val="left"/>
        <w:rPr>
          <w:rFonts w:ascii="方正仿宋_GBK"/>
          <w:color w:val="000000"/>
          <w:kern w:val="0"/>
          <w:szCs w:val="32"/>
        </w:rPr>
      </w:pPr>
    </w:p>
    <w:p>
      <w:pPr>
        <w:adjustRightInd w:val="0"/>
        <w:spacing w:line="579" w:lineRule="exact"/>
        <w:ind w:firstLine="632" w:firstLineChars="200"/>
        <w:jc w:val="right"/>
        <w:rPr>
          <w:color w:val="000000"/>
          <w:kern w:val="0"/>
          <w:szCs w:val="32"/>
        </w:rPr>
      </w:pPr>
      <w:r>
        <w:rPr>
          <w:color w:val="000000"/>
          <w:kern w:val="0"/>
          <w:szCs w:val="32"/>
        </w:rPr>
        <w:t>重庆市渝北区人民政府王家街道办事处</w:t>
      </w:r>
    </w:p>
    <w:p>
      <w:pPr>
        <w:adjustRightInd w:val="0"/>
        <w:spacing w:line="579" w:lineRule="exact"/>
        <w:ind w:right="790" w:firstLine="632" w:firstLineChars="200"/>
        <w:jc w:val="center"/>
        <w:rPr>
          <w:color w:val="000000"/>
          <w:kern w:val="0"/>
          <w:szCs w:val="32"/>
        </w:rPr>
      </w:pPr>
      <w:r>
        <w:rPr>
          <w:color w:val="000000"/>
          <w:kern w:val="0"/>
          <w:szCs w:val="32"/>
        </w:rPr>
        <w:t xml:space="preserve">                       </w:t>
      </w:r>
      <w:r>
        <w:rPr>
          <w:rFonts w:hint="eastAsia"/>
          <w:color w:val="000000"/>
          <w:kern w:val="0"/>
          <w:szCs w:val="32"/>
        </w:rPr>
        <w:t>2023</w:t>
      </w:r>
      <w:r>
        <w:rPr>
          <w:color w:val="000000"/>
          <w:kern w:val="0"/>
          <w:szCs w:val="32"/>
        </w:rPr>
        <w:t>年</w:t>
      </w:r>
      <w:r>
        <w:rPr>
          <w:rFonts w:hint="eastAsia"/>
          <w:color w:val="000000"/>
          <w:kern w:val="0"/>
          <w:szCs w:val="32"/>
        </w:rPr>
        <w:t>12</w:t>
      </w:r>
      <w:r>
        <w:rPr>
          <w:color w:val="000000"/>
          <w:kern w:val="0"/>
          <w:szCs w:val="32"/>
        </w:rPr>
        <w:t>月</w:t>
      </w:r>
      <w:r>
        <w:rPr>
          <w:rFonts w:hint="eastAsia"/>
          <w:color w:val="000000"/>
          <w:kern w:val="0"/>
          <w:szCs w:val="32"/>
        </w:rPr>
        <w:t>11</w:t>
      </w:r>
      <w:r>
        <w:rPr>
          <w:color w:val="000000"/>
          <w:kern w:val="0"/>
          <w:szCs w:val="32"/>
        </w:rPr>
        <w:t>日</w:t>
      </w:r>
    </w:p>
    <w:p>
      <w:pPr>
        <w:adjustRightInd w:val="0"/>
        <w:spacing w:line="579" w:lineRule="exact"/>
        <w:ind w:right="790" w:firstLine="632" w:firstLineChars="200"/>
        <w:rPr>
          <w:color w:val="000000"/>
          <w:kern w:val="0"/>
          <w:szCs w:val="32"/>
        </w:rPr>
      </w:pPr>
      <w:r>
        <w:rPr>
          <w:rFonts w:hint="eastAsia"/>
          <w:color w:val="000000"/>
          <w:kern w:val="0"/>
          <w:szCs w:val="32"/>
        </w:rPr>
        <w:t>（此件公开发布）</w:t>
      </w:r>
      <w:r>
        <w:rPr>
          <w:color w:val="000000"/>
          <w:kern w:val="0"/>
          <w:szCs w:val="32"/>
        </w:rPr>
        <w:br w:type="page"/>
      </w:r>
    </w:p>
    <w:p>
      <w:pPr>
        <w:adjustRightInd w:val="0"/>
        <w:spacing w:line="579" w:lineRule="exact"/>
        <w:jc w:val="center"/>
        <w:rPr>
          <w:rFonts w:hint="eastAsia" w:eastAsia="方正小标宋_GBK"/>
          <w:sz w:val="44"/>
          <w:szCs w:val="44"/>
        </w:rPr>
      </w:pPr>
      <w:r>
        <w:rPr>
          <w:rFonts w:hint="eastAsia" w:eastAsia="方正小标宋_GBK"/>
          <w:sz w:val="44"/>
          <w:szCs w:val="44"/>
        </w:rPr>
        <w:t>王家街</w:t>
      </w:r>
      <w:r>
        <w:rPr>
          <w:rFonts w:hint="eastAsia" w:ascii="方正小标宋_GBK" w:eastAsia="方正小标宋_GBK"/>
          <w:sz w:val="44"/>
          <w:szCs w:val="44"/>
        </w:rPr>
        <w:t>道2024年春节期</w:t>
      </w:r>
      <w:r>
        <w:rPr>
          <w:rFonts w:hint="eastAsia" w:eastAsia="方正小标宋_GBK"/>
          <w:sz w:val="44"/>
          <w:szCs w:val="44"/>
        </w:rPr>
        <w:t>间烟花爆竹安全管理</w:t>
      </w:r>
    </w:p>
    <w:p>
      <w:pPr>
        <w:adjustRightInd w:val="0"/>
        <w:spacing w:line="579" w:lineRule="exact"/>
        <w:jc w:val="center"/>
        <w:rPr>
          <w:rFonts w:eastAsia="方正小标宋_GBK"/>
          <w:sz w:val="44"/>
          <w:szCs w:val="44"/>
        </w:rPr>
      </w:pPr>
      <w:r>
        <w:rPr>
          <w:rFonts w:hint="eastAsia" w:eastAsia="方正小标宋_GBK"/>
          <w:sz w:val="44"/>
          <w:szCs w:val="44"/>
        </w:rPr>
        <w:t>工作方案</w:t>
      </w:r>
    </w:p>
    <w:p>
      <w:pPr>
        <w:spacing w:line="579" w:lineRule="exact"/>
        <w:ind w:firstLine="632" w:firstLineChars="200"/>
      </w:pPr>
    </w:p>
    <w:p>
      <w:pPr>
        <w:spacing w:line="579" w:lineRule="exact"/>
        <w:ind w:firstLine="632" w:firstLineChars="200"/>
      </w:pPr>
      <w:r>
        <w:rPr>
          <w:rFonts w:hint="eastAsia"/>
        </w:rPr>
        <w:t>为贯彻落实《重庆市燃放烟花爆竹管理条例》（以下简称《条例》），按照《重庆市渝北区人民政府办公室关于印发&lt;渝北区2024年春节期间燃放烟花爆竹安全管理工作方案&gt;的通知》要求，进一步做好王家街道2024年春节期间烟花爆竹安全管理工作，</w:t>
      </w:r>
      <w:r>
        <w:rPr>
          <w:rFonts w:hint="eastAsia" w:cs="方正仿宋_GBK"/>
          <w:szCs w:val="32"/>
        </w:rPr>
        <w:t>保障公共安全和人民群众生命、财产安全，改善环境空气质量，</w:t>
      </w:r>
      <w:r>
        <w:rPr>
          <w:rFonts w:hint="eastAsia"/>
        </w:rPr>
        <w:t>结合辖区实际，特制定本方案。</w:t>
      </w:r>
    </w:p>
    <w:p>
      <w:pPr>
        <w:spacing w:line="579" w:lineRule="exact"/>
        <w:ind w:firstLine="632" w:firstLineChars="200"/>
        <w:rPr>
          <w:rFonts w:eastAsia="方正黑体_GBK"/>
        </w:rPr>
      </w:pPr>
      <w:r>
        <w:rPr>
          <w:rFonts w:hint="eastAsia" w:eastAsia="方正黑体_GBK"/>
        </w:rPr>
        <w:t>一、目标任务</w:t>
      </w:r>
    </w:p>
    <w:p>
      <w:pPr>
        <w:spacing w:line="579" w:lineRule="exact"/>
        <w:ind w:firstLine="632" w:firstLineChars="200"/>
      </w:pPr>
      <w:r>
        <w:rPr>
          <w:rFonts w:hint="eastAsia" w:cs="方正仿宋_GBK"/>
          <w:szCs w:val="32"/>
        </w:rPr>
        <w:t>全面抓好《条例》贯彻落实，按照“政府组织实施、部门各司其职、行业协同管理、群众积极参与”的原则，通过广泛宣传发动、强化源头管控、严格监管查处，确保实现禁放区严格禁止、社会面平安稳定的工作目标</w:t>
      </w:r>
      <w:r>
        <w:rPr>
          <w:rFonts w:hint="eastAsia" w:ascii="方正仿宋_GBK"/>
          <w:szCs w:val="32"/>
        </w:rPr>
        <w:t>。</w:t>
      </w:r>
    </w:p>
    <w:p>
      <w:pPr>
        <w:numPr>
          <w:ilvl w:val="0"/>
          <w:numId w:val="1"/>
        </w:numPr>
        <w:spacing w:line="579" w:lineRule="exact"/>
        <w:ind w:firstLine="632" w:firstLineChars="200"/>
        <w:rPr>
          <w:rFonts w:eastAsia="方正黑体_GBK"/>
        </w:rPr>
      </w:pPr>
      <w:r>
        <w:rPr>
          <w:rFonts w:hint="eastAsia" w:eastAsia="方正黑体_GBK"/>
        </w:rPr>
        <w:t>组织领导</w:t>
      </w:r>
    </w:p>
    <w:p>
      <w:pPr>
        <w:snapToGrid w:val="0"/>
        <w:spacing w:line="579" w:lineRule="exact"/>
        <w:ind w:firstLine="632" w:firstLineChars="200"/>
        <w:rPr>
          <w:rFonts w:ascii="方正仿宋_GBK" w:hAnsi="方正仿宋_GBK" w:cs="方正仿宋_GBK"/>
          <w:szCs w:val="32"/>
        </w:rPr>
      </w:pPr>
      <w:r>
        <w:rPr>
          <w:rFonts w:hint="eastAsia" w:ascii="方正仿宋_GBK" w:hAnsi="方正仿宋_GBK" w:cs="方正仿宋_GBK"/>
          <w:szCs w:val="22"/>
        </w:rPr>
        <w:t>成立王家街道烟花爆竹安全管理领导小组，</w:t>
      </w:r>
      <w:r>
        <w:rPr>
          <w:rFonts w:hint="eastAsia" w:ascii="方正仿宋_GBK" w:hAnsi="方正仿宋_GBK" w:cs="方正仿宋_GBK"/>
          <w:szCs w:val="32"/>
        </w:rPr>
        <w:t>统筹辖区2024年春节期间燃放烟花爆竹安全管理工作。</w:t>
      </w:r>
    </w:p>
    <w:p>
      <w:pPr>
        <w:snapToGrid w:val="0"/>
        <w:spacing w:line="579" w:lineRule="exact"/>
        <w:ind w:firstLine="632" w:firstLineChars="200"/>
        <w:rPr>
          <w:rFonts w:cs="方正仿宋_GBK"/>
          <w:szCs w:val="32"/>
        </w:rPr>
      </w:pPr>
      <w:r>
        <w:rPr>
          <w:rFonts w:hint="eastAsia" w:eastAsia="方正楷体_GBK" w:cs="方正仿宋_GBK"/>
          <w:szCs w:val="32"/>
        </w:rPr>
        <w:t>组  长：</w:t>
      </w:r>
      <w:r>
        <w:rPr>
          <w:rFonts w:hint="eastAsia" w:cs="方正仿宋_GBK"/>
          <w:szCs w:val="32"/>
        </w:rPr>
        <w:t>韩 龙   街道办事处主任</w:t>
      </w:r>
    </w:p>
    <w:p>
      <w:pPr>
        <w:snapToGrid w:val="0"/>
        <w:spacing w:line="579" w:lineRule="exact"/>
        <w:ind w:firstLine="632" w:firstLineChars="200"/>
        <w:rPr>
          <w:rFonts w:cs="方正仿宋_GBK"/>
          <w:szCs w:val="32"/>
        </w:rPr>
      </w:pPr>
      <w:r>
        <w:rPr>
          <w:rFonts w:hint="eastAsia" w:eastAsia="方正楷体_GBK" w:cs="方正仿宋_GBK"/>
          <w:szCs w:val="32"/>
        </w:rPr>
        <w:t>副组长：</w:t>
      </w:r>
      <w:r>
        <w:rPr>
          <w:rFonts w:hint="eastAsia" w:cs="方正仿宋_GBK"/>
          <w:szCs w:val="32"/>
        </w:rPr>
        <w:t>奉 淼   街道办事处副主任、人武部长</w:t>
      </w:r>
    </w:p>
    <w:p>
      <w:pPr>
        <w:snapToGrid w:val="0"/>
        <w:spacing w:line="579" w:lineRule="exact"/>
        <w:ind w:firstLine="632" w:firstLineChars="200"/>
        <w:rPr>
          <w:rFonts w:ascii="方正仿宋_GBK"/>
          <w:szCs w:val="32"/>
        </w:rPr>
      </w:pPr>
      <w:r>
        <w:rPr>
          <w:rFonts w:hint="eastAsia" w:cs="方正仿宋_GBK"/>
          <w:szCs w:val="32"/>
        </w:rPr>
        <w:t xml:space="preserve">        李 伟   </w:t>
      </w:r>
      <w:r>
        <w:rPr>
          <w:rFonts w:hint="eastAsia" w:ascii="方正仿宋_GBK"/>
          <w:szCs w:val="32"/>
        </w:rPr>
        <w:t>王家派出所所长</w:t>
      </w:r>
    </w:p>
    <w:p>
      <w:pPr>
        <w:snapToGrid w:val="0"/>
        <w:spacing w:line="579" w:lineRule="exact"/>
        <w:ind w:firstLine="1896" w:firstLineChars="600"/>
        <w:rPr>
          <w:rFonts w:ascii="方正仿宋_GBK"/>
          <w:szCs w:val="32"/>
        </w:rPr>
      </w:pPr>
      <w:r>
        <w:rPr>
          <w:rFonts w:hint="eastAsia" w:ascii="方正仿宋_GBK"/>
          <w:szCs w:val="32"/>
        </w:rPr>
        <w:t>刘 刚   保税港区空港派出所所长</w:t>
      </w:r>
    </w:p>
    <w:p>
      <w:pPr>
        <w:spacing w:line="579" w:lineRule="exact"/>
        <w:ind w:firstLine="632" w:firstLineChars="200"/>
        <w:rPr>
          <w:szCs w:val="22"/>
        </w:rPr>
      </w:pPr>
      <w:r>
        <w:rPr>
          <w:rFonts w:hint="eastAsia" w:eastAsia="方正楷体_GBK" w:cs="方正仿宋_GBK"/>
          <w:szCs w:val="32"/>
        </w:rPr>
        <w:t>成  员：</w:t>
      </w:r>
      <w:r>
        <w:rPr>
          <w:rFonts w:hint="eastAsia"/>
          <w:szCs w:val="22"/>
        </w:rPr>
        <w:t>应急管理岗、基层党建岗、财政管理岗、民政事务岗、教管中心、经济服务岗、生态环保岗、行政执法岗负责人、</w:t>
      </w:r>
      <w:r>
        <w:rPr>
          <w:rFonts w:hint="eastAsia" w:ascii="方正仿宋_GBK"/>
          <w:szCs w:val="32"/>
        </w:rPr>
        <w:t>派出所、</w:t>
      </w:r>
      <w:r>
        <w:rPr>
          <w:rFonts w:hint="eastAsia"/>
          <w:szCs w:val="22"/>
        </w:rPr>
        <w:t>各村（居）书记。各村（居）要成立烟花爆竹安全管理工作组，抓好辖区烟花爆竹安全管理工作。</w:t>
      </w:r>
    </w:p>
    <w:p>
      <w:pPr>
        <w:numPr>
          <w:ilvl w:val="0"/>
          <w:numId w:val="1"/>
        </w:numPr>
        <w:spacing w:line="579" w:lineRule="exact"/>
        <w:ind w:firstLine="632" w:firstLineChars="200"/>
        <w:rPr>
          <w:rFonts w:eastAsia="方正黑体_GBK"/>
        </w:rPr>
      </w:pPr>
      <w:r>
        <w:rPr>
          <w:rFonts w:hint="eastAsia" w:eastAsia="方正黑体_GBK"/>
        </w:rPr>
        <w:t>职责分工</w:t>
      </w:r>
    </w:p>
    <w:p>
      <w:pPr>
        <w:spacing w:line="579" w:lineRule="exact"/>
        <w:ind w:firstLine="632" w:firstLineChars="200"/>
        <w:rPr>
          <w:szCs w:val="22"/>
        </w:rPr>
      </w:pPr>
      <w:r>
        <w:rPr>
          <w:rFonts w:hint="eastAsia" w:ascii="方正仿宋_GBK" w:hAnsi="方正仿宋_GBK" w:cs="方正仿宋_GBK"/>
          <w:szCs w:val="22"/>
        </w:rPr>
        <w:t>领导小组组长</w:t>
      </w:r>
      <w:r>
        <w:rPr>
          <w:rFonts w:hint="eastAsia"/>
          <w:szCs w:val="22"/>
        </w:rPr>
        <w:t>：负责街道辖区内烟花爆竹安全管理工作的组织领导，研究解决烟花爆竹安全管理工作中出现的问题和重要事项。</w:t>
      </w:r>
    </w:p>
    <w:p>
      <w:pPr>
        <w:spacing w:line="579" w:lineRule="exact"/>
        <w:ind w:firstLine="632" w:firstLineChars="200"/>
        <w:rPr>
          <w:rFonts w:ascii="方正仿宋_GBK"/>
          <w:szCs w:val="32"/>
        </w:rPr>
      </w:pPr>
      <w:r>
        <w:rPr>
          <w:rFonts w:hint="eastAsia"/>
          <w:szCs w:val="22"/>
        </w:rPr>
        <w:t>领导小组副组长：奉淼负责协调解决烟花爆竹安全管理工作中重大问题，配合有关职能部门开展烟花爆竹安全管理工作，督促指导各村（居）、各工作岗开展燃放烟花爆竹安全管理宣传教育、隐患排查、市场源头管控、重点时间节点管控看护等工作。李伟负责督促指导王家派出所打击非法生产、销售、存储、运输、燃放烟花爆竹等行为。刘刚负责督促保税港区空港派出所打击非法生产、销售、存储、运输、违法行为查处工作。</w:t>
      </w:r>
    </w:p>
    <w:p>
      <w:pPr>
        <w:spacing w:line="579" w:lineRule="exact"/>
        <w:ind w:firstLine="632" w:firstLineChars="200"/>
        <w:rPr>
          <w:rFonts w:ascii="方正仿宋_GBK"/>
          <w:szCs w:val="32"/>
        </w:rPr>
      </w:pPr>
      <w:r>
        <w:rPr>
          <w:rFonts w:hint="eastAsia"/>
          <w:szCs w:val="22"/>
        </w:rPr>
        <w:t>应急管理岗：</w:t>
      </w:r>
      <w:r>
        <w:rPr>
          <w:rFonts w:hint="eastAsia" w:ascii="方正仿宋_GBK"/>
          <w:szCs w:val="32"/>
        </w:rPr>
        <w:t>牵头负责禁放工作，开展社会面宣传；制定应急预案，做好应急救援准备；组织指导对重点消防单位的管控。</w:t>
      </w:r>
    </w:p>
    <w:p>
      <w:pPr>
        <w:spacing w:line="579" w:lineRule="exact"/>
        <w:ind w:firstLine="632" w:firstLineChars="200"/>
        <w:rPr>
          <w:rFonts w:ascii="方正仿宋_GBK"/>
          <w:szCs w:val="32"/>
        </w:rPr>
      </w:pPr>
      <w:r>
        <w:rPr>
          <w:rFonts w:hint="eastAsia"/>
          <w:szCs w:val="22"/>
          <w:lang w:eastAsia="zh-CN"/>
        </w:rPr>
        <w:t>宣传统战</w:t>
      </w:r>
      <w:r>
        <w:rPr>
          <w:rFonts w:hint="eastAsia"/>
          <w:szCs w:val="22"/>
        </w:rPr>
        <w:t>岗</w:t>
      </w:r>
      <w:r>
        <w:rPr>
          <w:rFonts w:hint="eastAsia" w:ascii="方正仿宋_GBK"/>
          <w:szCs w:val="32"/>
        </w:rPr>
        <w:t>：负责统筹禁放宣传工作，落实媒体宣传工作。</w:t>
      </w:r>
    </w:p>
    <w:p>
      <w:pPr>
        <w:spacing w:line="579" w:lineRule="exact"/>
        <w:ind w:firstLine="632" w:firstLineChars="200"/>
        <w:rPr>
          <w:rFonts w:ascii="方正仿宋_GBK"/>
          <w:szCs w:val="32"/>
        </w:rPr>
      </w:pPr>
      <w:r>
        <w:rPr>
          <w:rFonts w:hint="eastAsia"/>
          <w:szCs w:val="22"/>
        </w:rPr>
        <w:t>财政管理岗</w:t>
      </w:r>
      <w:r>
        <w:rPr>
          <w:rFonts w:hint="eastAsia" w:ascii="方正仿宋_GBK"/>
          <w:szCs w:val="32"/>
        </w:rPr>
        <w:t>：负责禁放工作经费保障。</w:t>
      </w:r>
    </w:p>
    <w:p>
      <w:pPr>
        <w:spacing w:line="579" w:lineRule="exact"/>
        <w:ind w:firstLine="632" w:firstLineChars="200"/>
        <w:rPr>
          <w:rFonts w:ascii="方正仿宋_GBK"/>
          <w:szCs w:val="32"/>
        </w:rPr>
      </w:pPr>
      <w:r>
        <w:rPr>
          <w:rFonts w:hint="eastAsia"/>
          <w:szCs w:val="22"/>
        </w:rPr>
        <w:t>民政事务岗</w:t>
      </w:r>
      <w:r>
        <w:rPr>
          <w:rFonts w:hint="eastAsia" w:ascii="方正仿宋_GBK"/>
          <w:szCs w:val="32"/>
        </w:rPr>
        <w:t>：落实禁放宣传进学校、敬老院等场所。</w:t>
      </w:r>
    </w:p>
    <w:p>
      <w:pPr>
        <w:snapToGrid w:val="0"/>
        <w:spacing w:line="579" w:lineRule="exact"/>
        <w:ind w:firstLine="632" w:firstLineChars="200"/>
        <w:rPr>
          <w:rFonts w:ascii="方正仿宋_GBK"/>
          <w:szCs w:val="32"/>
        </w:rPr>
      </w:pPr>
      <w:r>
        <w:rPr>
          <w:rFonts w:hint="eastAsia" w:ascii="方正仿宋_GBK"/>
          <w:szCs w:val="32"/>
        </w:rPr>
        <w:t>教管中心：</w:t>
      </w:r>
      <w:r>
        <w:rPr>
          <w:rFonts w:hint="eastAsia" w:cs="方正仿宋_GBK"/>
          <w:szCs w:val="32"/>
        </w:rPr>
        <w:t>负责组织学校开展宣传教育，将《条例》纳入学校安全教育，发挥“小手牵大手”作用；协调指导学校在放假前组织开展烟花爆竹管理主题教育</w:t>
      </w:r>
      <w:bookmarkStart w:id="0" w:name="_GoBack"/>
      <w:bookmarkEnd w:id="0"/>
      <w:r>
        <w:rPr>
          <w:rFonts w:hint="eastAsia" w:ascii="方正仿宋_GBK"/>
          <w:szCs w:val="32"/>
        </w:rPr>
        <w:t>。</w:t>
      </w:r>
    </w:p>
    <w:p>
      <w:pPr>
        <w:spacing w:line="579" w:lineRule="exact"/>
        <w:ind w:firstLine="632" w:firstLineChars="200"/>
        <w:rPr>
          <w:rFonts w:ascii="方正仿宋_GBK"/>
          <w:szCs w:val="32"/>
        </w:rPr>
      </w:pPr>
      <w:r>
        <w:rPr>
          <w:rFonts w:hint="eastAsia"/>
          <w:szCs w:val="22"/>
        </w:rPr>
        <w:t>经济服务岗</w:t>
      </w:r>
      <w:r>
        <w:rPr>
          <w:rFonts w:hint="eastAsia" w:ascii="方正仿宋_GBK"/>
          <w:szCs w:val="32"/>
        </w:rPr>
        <w:t>：协调查处非法销售烟花爆竹行为。</w:t>
      </w:r>
    </w:p>
    <w:p>
      <w:pPr>
        <w:spacing w:line="579" w:lineRule="exact"/>
        <w:ind w:firstLine="632" w:firstLineChars="200"/>
        <w:rPr>
          <w:rFonts w:ascii="方正仿宋_GBK"/>
          <w:szCs w:val="32"/>
        </w:rPr>
      </w:pPr>
      <w:r>
        <w:rPr>
          <w:rFonts w:hint="eastAsia"/>
          <w:szCs w:val="22"/>
        </w:rPr>
        <w:t>生态环保岗</w:t>
      </w:r>
      <w:r>
        <w:rPr>
          <w:rFonts w:hint="eastAsia" w:ascii="方正仿宋_GBK"/>
          <w:szCs w:val="32"/>
        </w:rPr>
        <w:t>：负责组织化粪池、下水道等市政公用设施和公共绿地重点管控，严防违法燃放行为引发事故。</w:t>
      </w:r>
    </w:p>
    <w:p>
      <w:pPr>
        <w:spacing w:line="579" w:lineRule="exact"/>
        <w:ind w:firstLine="632" w:firstLineChars="200"/>
        <w:rPr>
          <w:rFonts w:ascii="方正仿宋_GBK"/>
          <w:szCs w:val="32"/>
        </w:rPr>
      </w:pPr>
      <w:r>
        <w:rPr>
          <w:rFonts w:hint="eastAsia"/>
          <w:szCs w:val="22"/>
        </w:rPr>
        <w:t>行政执法岗</w:t>
      </w:r>
      <w:r>
        <w:rPr>
          <w:rFonts w:hint="eastAsia" w:ascii="方正仿宋_GBK"/>
          <w:szCs w:val="32"/>
        </w:rPr>
        <w:t>：</w:t>
      </w:r>
      <w:r>
        <w:rPr>
          <w:rFonts w:hint="eastAsia"/>
          <w:snapToGrid w:val="0"/>
          <w:color w:val="000000"/>
          <w:kern w:val="0"/>
          <w:szCs w:val="32"/>
        </w:rPr>
        <w:t>加大对无证、无照销售及销售伪劣、超标烟花爆竹行为的查处力度。</w:t>
      </w:r>
    </w:p>
    <w:p>
      <w:pPr>
        <w:spacing w:line="579" w:lineRule="exact"/>
        <w:ind w:firstLine="632" w:firstLineChars="200"/>
        <w:rPr>
          <w:rFonts w:ascii="方正仿宋_GBK"/>
          <w:szCs w:val="32"/>
        </w:rPr>
      </w:pPr>
      <w:r>
        <w:rPr>
          <w:rFonts w:hint="eastAsia" w:ascii="方正仿宋_GBK"/>
          <w:szCs w:val="32"/>
        </w:rPr>
        <w:t>派出所：负责依法打击非法生产、销售、存储、运输、燃放等行为。</w:t>
      </w:r>
    </w:p>
    <w:p>
      <w:pPr>
        <w:spacing w:line="579" w:lineRule="exact"/>
        <w:ind w:firstLine="632" w:firstLineChars="200"/>
        <w:rPr>
          <w:rFonts w:ascii="方正仿宋_GBK"/>
          <w:szCs w:val="32"/>
        </w:rPr>
      </w:pPr>
      <w:r>
        <w:rPr>
          <w:rFonts w:hint="eastAsia" w:ascii="方正仿宋_GBK"/>
          <w:szCs w:val="32"/>
        </w:rPr>
        <w:t>村（居）：各村（居）是禁放工作的属地责任主体，书记为第一责任人，全面负责各辖区内禁放工作。组织开展宣传引导、安全隐患排查整治、巡逻防范和重点目标管控。</w:t>
      </w:r>
    </w:p>
    <w:p>
      <w:pPr>
        <w:numPr>
          <w:ilvl w:val="0"/>
          <w:numId w:val="1"/>
        </w:numPr>
        <w:spacing w:line="579" w:lineRule="exact"/>
        <w:ind w:firstLine="632" w:firstLineChars="200"/>
        <w:rPr>
          <w:rFonts w:eastAsia="方正黑体_GBK"/>
          <w:szCs w:val="22"/>
        </w:rPr>
      </w:pPr>
      <w:r>
        <w:rPr>
          <w:rFonts w:hint="eastAsia" w:eastAsia="方正黑体_GBK"/>
          <w:szCs w:val="22"/>
        </w:rPr>
        <w:t>工作步骤</w:t>
      </w:r>
    </w:p>
    <w:p>
      <w:pPr>
        <w:snapToGrid w:val="0"/>
        <w:spacing w:line="579" w:lineRule="exact"/>
        <w:ind w:firstLine="632" w:firstLineChars="200"/>
        <w:rPr>
          <w:szCs w:val="32"/>
        </w:rPr>
      </w:pPr>
      <w:r>
        <w:rPr>
          <w:rFonts w:hint="eastAsia" w:eastAsia="方正楷体_GBK" w:cs="方正仿宋_GBK"/>
          <w:szCs w:val="32"/>
        </w:rPr>
        <w:t>（一）动员部署</w:t>
      </w:r>
      <w:r>
        <w:rPr>
          <w:rFonts w:hint="eastAsia"/>
          <w:szCs w:val="32"/>
        </w:rPr>
        <w:t>（2023年12月11日前）。研究制定街道工作方案，组织召开动员部署会议，开展《条例》宣传、发布通告、市场源头监管、安全隐患排查整治、打非治违等工作，为实现春节期间禁放目标创造有利条件。</w:t>
      </w:r>
    </w:p>
    <w:p>
      <w:pPr>
        <w:snapToGrid w:val="0"/>
        <w:spacing w:line="579" w:lineRule="exact"/>
        <w:ind w:firstLine="632" w:firstLineChars="200"/>
        <w:rPr>
          <w:rFonts w:cs="方正仿宋_GBK"/>
          <w:szCs w:val="32"/>
        </w:rPr>
      </w:pPr>
      <w:r>
        <w:rPr>
          <w:rFonts w:hint="eastAsia" w:eastAsia="方正楷体_GBK" w:cs="方正仿宋_GBK"/>
          <w:szCs w:val="32"/>
        </w:rPr>
        <w:t>（二）重点管控阶段</w:t>
      </w:r>
      <w:r>
        <w:rPr>
          <w:rFonts w:eastAsia="方正楷体_GBK" w:cs="方正仿宋_GBK"/>
          <w:szCs w:val="32"/>
        </w:rPr>
        <w:t>（2023年</w:t>
      </w:r>
      <w:r>
        <w:rPr>
          <w:rFonts w:hint="eastAsia" w:eastAsia="方正楷体_GBK" w:cs="方正仿宋_GBK"/>
          <w:szCs w:val="32"/>
        </w:rPr>
        <w:t>12</w:t>
      </w:r>
      <w:r>
        <w:rPr>
          <w:rFonts w:eastAsia="方正楷体_GBK" w:cs="方正仿宋_GBK"/>
          <w:szCs w:val="32"/>
        </w:rPr>
        <w:t>月</w:t>
      </w:r>
      <w:r>
        <w:rPr>
          <w:rFonts w:hint="eastAsia" w:eastAsia="方正楷体_GBK" w:cs="方正仿宋_GBK"/>
          <w:szCs w:val="32"/>
        </w:rPr>
        <w:t>12</w:t>
      </w:r>
      <w:r>
        <w:rPr>
          <w:rFonts w:eastAsia="方正楷体_GBK" w:cs="方正仿宋_GBK"/>
          <w:szCs w:val="32"/>
        </w:rPr>
        <w:t>日—</w:t>
      </w:r>
      <w:r>
        <w:rPr>
          <w:rFonts w:hint="eastAsia" w:eastAsia="方正楷体_GBK" w:cs="方正仿宋_GBK"/>
          <w:szCs w:val="32"/>
        </w:rPr>
        <w:t>2024年</w:t>
      </w:r>
      <w:r>
        <w:rPr>
          <w:rFonts w:eastAsia="方正楷体_GBK" w:cs="方正仿宋_GBK"/>
          <w:szCs w:val="32"/>
        </w:rPr>
        <w:t>2月</w:t>
      </w:r>
      <w:r>
        <w:rPr>
          <w:rFonts w:hint="eastAsia" w:eastAsia="方正楷体_GBK" w:cs="方正仿宋_GBK"/>
          <w:szCs w:val="32"/>
        </w:rPr>
        <w:t>24</w:t>
      </w:r>
      <w:r>
        <w:rPr>
          <w:rFonts w:eastAsia="方正楷体_GBK" w:cs="方正仿宋_GBK"/>
          <w:szCs w:val="32"/>
        </w:rPr>
        <w:t>日）</w:t>
      </w:r>
      <w:r>
        <w:rPr>
          <w:rFonts w:hint="eastAsia" w:cs="方正仿宋_GBK"/>
          <w:szCs w:val="32"/>
        </w:rPr>
        <w:t>各工作岗、村(居)</w:t>
      </w:r>
      <w:r>
        <w:rPr>
          <w:rFonts w:cs="方正仿宋_GBK"/>
          <w:szCs w:val="32"/>
        </w:rPr>
        <w:t>按照工作部署，在202</w:t>
      </w:r>
      <w:r>
        <w:rPr>
          <w:rFonts w:hint="eastAsia" w:cs="方正仿宋_GBK"/>
          <w:szCs w:val="32"/>
        </w:rPr>
        <w:t>4</w:t>
      </w:r>
      <w:r>
        <w:rPr>
          <w:rFonts w:cs="方正仿宋_GBK"/>
          <w:szCs w:val="32"/>
        </w:rPr>
        <w:t>年</w:t>
      </w:r>
      <w:r>
        <w:rPr>
          <w:rFonts w:hint="eastAsia" w:cs="方正仿宋_GBK"/>
          <w:szCs w:val="32"/>
        </w:rPr>
        <w:t>2</w:t>
      </w:r>
      <w:r>
        <w:rPr>
          <w:rFonts w:cs="方正仿宋_GBK"/>
          <w:szCs w:val="32"/>
        </w:rPr>
        <w:t>月</w:t>
      </w:r>
      <w:r>
        <w:rPr>
          <w:rFonts w:hint="eastAsia" w:cs="方正仿宋_GBK"/>
          <w:szCs w:val="32"/>
        </w:rPr>
        <w:t>9</w:t>
      </w:r>
      <w:r>
        <w:rPr>
          <w:rFonts w:cs="方正仿宋_GBK"/>
          <w:szCs w:val="32"/>
        </w:rPr>
        <w:t>日（除夕）、</w:t>
      </w:r>
      <w:r>
        <w:rPr>
          <w:rFonts w:hint="eastAsia" w:cs="方正仿宋_GBK"/>
          <w:szCs w:val="32"/>
        </w:rPr>
        <w:t>2</w:t>
      </w:r>
      <w:r>
        <w:rPr>
          <w:rFonts w:cs="方正仿宋_GBK"/>
          <w:szCs w:val="32"/>
        </w:rPr>
        <w:t>月</w:t>
      </w:r>
      <w:r>
        <w:rPr>
          <w:rFonts w:hint="eastAsia" w:cs="方正仿宋_GBK"/>
          <w:szCs w:val="32"/>
        </w:rPr>
        <w:t>10</w:t>
      </w:r>
      <w:r>
        <w:rPr>
          <w:rFonts w:cs="方正仿宋_GBK"/>
          <w:szCs w:val="32"/>
        </w:rPr>
        <w:t>日（正月初一）、2月</w:t>
      </w:r>
      <w:r>
        <w:rPr>
          <w:rFonts w:hint="eastAsia" w:cs="方正仿宋_GBK"/>
          <w:szCs w:val="32"/>
        </w:rPr>
        <w:t>24</w:t>
      </w:r>
      <w:r>
        <w:rPr>
          <w:rFonts w:cs="方正仿宋_GBK"/>
          <w:szCs w:val="32"/>
        </w:rPr>
        <w:t>日（元宵节）等重要时</w:t>
      </w:r>
      <w:r>
        <w:rPr>
          <w:rFonts w:hint="eastAsia" w:cs="方正仿宋_GBK"/>
          <w:szCs w:val="32"/>
        </w:rPr>
        <w:t>间节点，严格落实定点值守、动态巡控和违规查处等禁限放看护措施，确保禁得住、管到位、不失控。</w:t>
      </w:r>
    </w:p>
    <w:p>
      <w:pPr>
        <w:spacing w:line="579" w:lineRule="exact"/>
        <w:ind w:firstLine="632" w:firstLineChars="200"/>
        <w:rPr>
          <w:szCs w:val="32"/>
        </w:rPr>
      </w:pPr>
      <w:r>
        <w:rPr>
          <w:rFonts w:hint="eastAsia" w:eastAsia="方正楷体_GBK" w:cs="方正仿宋_GBK"/>
          <w:szCs w:val="32"/>
        </w:rPr>
        <w:t>（三）常态监管阶段（2023年</w:t>
      </w:r>
      <w:r>
        <w:rPr>
          <w:rFonts w:eastAsia="方正楷体_GBK" w:cs="方正仿宋_GBK"/>
          <w:szCs w:val="32"/>
        </w:rPr>
        <w:t>2</w:t>
      </w:r>
      <w:r>
        <w:rPr>
          <w:rFonts w:hint="eastAsia" w:eastAsia="方正楷体_GBK" w:cs="方正仿宋_GBK"/>
          <w:szCs w:val="32"/>
        </w:rPr>
        <w:t>月24日后）</w:t>
      </w:r>
      <w:r>
        <w:rPr>
          <w:rFonts w:hint="eastAsia"/>
          <w:szCs w:val="32"/>
        </w:rPr>
        <w:t>。围绕2024年春节期间烟花爆竹安全管理工作，认真总结经验做法，健全完善常态安全管理制度和长效机制，进一步落实责任确保日常禁放工作有重点、有落实。</w:t>
      </w:r>
    </w:p>
    <w:p>
      <w:pPr>
        <w:spacing w:line="579" w:lineRule="exact"/>
        <w:ind w:firstLine="632" w:firstLineChars="200"/>
        <w:rPr>
          <w:rFonts w:eastAsia="方正黑体_GBK"/>
        </w:rPr>
      </w:pPr>
      <w:r>
        <w:rPr>
          <w:rFonts w:hint="eastAsia" w:eastAsia="方正黑体_GBK"/>
        </w:rPr>
        <w:t>五、工作要求</w:t>
      </w:r>
    </w:p>
    <w:p>
      <w:pPr>
        <w:spacing w:line="579" w:lineRule="exact"/>
        <w:ind w:firstLine="632" w:firstLineChars="200"/>
        <w:rPr>
          <w:color w:val="0000FF"/>
        </w:rPr>
      </w:pPr>
      <w:r>
        <w:rPr>
          <w:rFonts w:hint="eastAsia" w:eastAsia="方正楷体_GBK"/>
        </w:rPr>
        <w:t>（一）</w:t>
      </w:r>
      <w:r>
        <w:rPr>
          <w:rFonts w:hint="eastAsia" w:eastAsia="方正楷体_GBK" w:cs="方正仿宋_GBK"/>
          <w:szCs w:val="32"/>
        </w:rPr>
        <w:t>切实提高认识，全面压实责任</w:t>
      </w:r>
      <w:r>
        <w:rPr>
          <w:rFonts w:hint="eastAsia" w:eastAsia="方正楷体_GBK"/>
        </w:rPr>
        <w:t>。</w:t>
      </w:r>
      <w:r>
        <w:rPr>
          <w:rFonts w:hint="eastAsia" w:cs="方正仿宋_GBK"/>
          <w:szCs w:val="32"/>
        </w:rPr>
        <w:t>要严格落实上级文件精神</w:t>
      </w:r>
      <w:r>
        <w:rPr>
          <w:rFonts w:hint="eastAsia"/>
        </w:rPr>
        <w:t>，</w:t>
      </w:r>
      <w:r>
        <w:rPr>
          <w:rFonts w:hint="eastAsia" w:cs="方正仿宋_GBK"/>
          <w:szCs w:val="32"/>
        </w:rPr>
        <w:t>进一步提高思想认识，坚守安全红线、底线思维，切实加强组织领导，落实属地领导责任、岗位监管责任、企业主体责任，坚持问题导向，强化烟花爆竹安全管理风险隐患排查和整改，并按照工作职责分工认真抓好落实。从即日起，立即启动2024年春节燃管工作，认真抓好工作方案制定、动员部署、宣传发动、督导检查问题整治等工作，确保本辖区燃放烟花爆竹安全管理工作有力有序有效推进</w:t>
      </w:r>
      <w:r>
        <w:rPr>
          <w:rFonts w:hint="eastAsia"/>
        </w:rPr>
        <w:t>。</w:t>
      </w:r>
    </w:p>
    <w:p>
      <w:pPr>
        <w:snapToGrid w:val="0"/>
        <w:spacing w:line="579" w:lineRule="exact"/>
        <w:ind w:firstLine="632" w:firstLineChars="200"/>
        <w:rPr>
          <w:rFonts w:cs="方正仿宋_GBK"/>
          <w:szCs w:val="32"/>
        </w:rPr>
      </w:pPr>
      <w:r>
        <w:rPr>
          <w:rFonts w:hint="eastAsia" w:eastAsia="方正楷体_GBK" w:cs="方正仿宋_GBK"/>
          <w:szCs w:val="32"/>
        </w:rPr>
        <w:t>（二）广泛宣传引导，全覆盖无死角。</w:t>
      </w:r>
      <w:r>
        <w:rPr>
          <w:rFonts w:hint="eastAsia" w:cs="方正仿宋_GBK"/>
          <w:szCs w:val="32"/>
        </w:rPr>
        <w:t>按照《条例》规定的禁放区域和区里划定我街道全域为禁放区域，要按照“禁售、禁存、禁放”的要求，立即启动相关宣传工作，做到“广播有声音、街上有通告、社区有专栏、小区有标语”，实现宣传发动全覆盖、无死角，突出加强未成年人和监护人的安全教育，确保禁放区安全。</w:t>
      </w:r>
    </w:p>
    <w:p>
      <w:pPr>
        <w:snapToGrid w:val="0"/>
        <w:spacing w:line="579" w:lineRule="exact"/>
        <w:ind w:firstLine="632" w:firstLineChars="200"/>
        <w:rPr>
          <w:rFonts w:cs="方正仿宋_GBK"/>
          <w:szCs w:val="32"/>
        </w:rPr>
      </w:pPr>
      <w:r>
        <w:rPr>
          <w:rFonts w:hint="eastAsia" w:eastAsia="方正楷体_GBK" w:cs="方正仿宋_GBK"/>
          <w:szCs w:val="32"/>
        </w:rPr>
        <w:t>（三）严格全程监管，加强排查整治。</w:t>
      </w:r>
      <w:r>
        <w:rPr>
          <w:rFonts w:hint="eastAsia" w:cs="方正仿宋_GBK"/>
          <w:szCs w:val="32"/>
        </w:rPr>
        <w:t>要认真履职尽责，密切配合，深入开展安全检查、隐患排查整治，制定工作措施，及时消除各类安全隐患，严防案件事故发生。要突出重点，对禁放区、限放区、禁放场所及重点部位开展“拉网式”排查，确保清险除患。</w:t>
      </w:r>
    </w:p>
    <w:p>
      <w:pPr>
        <w:snapToGrid w:val="0"/>
        <w:spacing w:line="579" w:lineRule="exact"/>
        <w:ind w:firstLine="632" w:firstLineChars="200"/>
        <w:rPr>
          <w:rFonts w:cs="方正仿宋_GBK"/>
          <w:szCs w:val="32"/>
        </w:rPr>
      </w:pPr>
      <w:r>
        <w:rPr>
          <w:rFonts w:hint="eastAsia" w:eastAsia="方正楷体_GBK" w:cs="方正仿宋_GBK"/>
          <w:szCs w:val="32"/>
        </w:rPr>
        <w:t>（四）加大联动执法，严格依法查处。</w:t>
      </w:r>
      <w:r>
        <w:rPr>
          <w:rFonts w:hint="eastAsia" w:cs="方正仿宋_GBK"/>
          <w:szCs w:val="32"/>
        </w:rPr>
        <w:t>要及时公布举报电话，鼓励市民积极举报违法行为，严格落实“点上查私售、面上查私存、道路查私运、禁放区查私放”，加强区域合作、联动执法，加大</w:t>
      </w:r>
      <w:r>
        <w:rPr>
          <w:rFonts w:cs="方正仿宋_GBK"/>
          <w:szCs w:val="32"/>
        </w:rPr>
        <w:t>烟花爆竹市场秩序</w:t>
      </w:r>
      <w:r>
        <w:rPr>
          <w:rFonts w:hint="eastAsia" w:cs="方正仿宋_GBK"/>
          <w:szCs w:val="32"/>
        </w:rPr>
        <w:t>的</w:t>
      </w:r>
      <w:r>
        <w:rPr>
          <w:rFonts w:cs="方正仿宋_GBK"/>
          <w:szCs w:val="32"/>
        </w:rPr>
        <w:t>整顿</w:t>
      </w:r>
      <w:r>
        <w:rPr>
          <w:rFonts w:hint="eastAsia" w:cs="方正仿宋_GBK"/>
          <w:szCs w:val="32"/>
        </w:rPr>
        <w:t>力度，对侦办中发现的生产、经营企业和寄递物流、互联网公司的违法违规行为，及时通报行政主管部门依法处罚、消除隐患。</w:t>
      </w:r>
    </w:p>
    <w:p>
      <w:pPr>
        <w:snapToGrid w:val="0"/>
        <w:spacing w:line="579" w:lineRule="exact"/>
        <w:ind w:firstLine="632" w:firstLineChars="200"/>
        <w:rPr>
          <w:rFonts w:cs="方正仿宋_GBK"/>
          <w:szCs w:val="32"/>
        </w:rPr>
      </w:pPr>
      <w:r>
        <w:rPr>
          <w:rFonts w:hint="eastAsia" w:eastAsia="方正楷体_GBK" w:cs="方正仿宋_GBK"/>
          <w:szCs w:val="32"/>
        </w:rPr>
        <w:t>（五）严格管控看护，做好应急处置。</w:t>
      </w:r>
      <w:r>
        <w:rPr>
          <w:rFonts w:hint="eastAsia" w:cs="方正仿宋_GBK"/>
          <w:szCs w:val="32"/>
        </w:rPr>
        <w:t>各村（居）是</w:t>
      </w:r>
      <w:r>
        <w:rPr>
          <w:rFonts w:cs="方正仿宋_GBK"/>
          <w:szCs w:val="32"/>
        </w:rPr>
        <w:t>燃放烟花爆竹安全管理工作的责任主体，</w:t>
      </w:r>
      <w:r>
        <w:rPr>
          <w:rFonts w:hint="eastAsia" w:cs="方正仿宋_GBK"/>
          <w:szCs w:val="32"/>
        </w:rPr>
        <w:t>要坚持守土有责、守土有效，认真抓好春节期间燃放烟花爆竹安全管理工作。在除夕（2月9日）、正月初一（2月10日）、元宵节（2月24日）等燃放烟花爆竹重要节点，要切实落实“网格化”管控力量，紧盯重要点位，定人定岗定责，并综合运用明察暗访、视频巡查等方式，确保管控看护力量落实到位。认真做好春节期间的应急处置准备，提升社会面巡防和重点目标管控，落实消防车在重点区域、道路实施驻防，制定伤员救治工作预案，确保受伤人员及时得到救治。</w:t>
      </w:r>
    </w:p>
    <w:p>
      <w:pPr>
        <w:overflowPunct w:val="0"/>
        <w:autoSpaceDN w:val="0"/>
        <w:adjustRightInd w:val="0"/>
        <w:snapToGrid w:val="0"/>
        <w:spacing w:line="579" w:lineRule="exact"/>
        <w:ind w:firstLine="632" w:firstLineChars="200"/>
      </w:pPr>
      <w:r>
        <w:rPr>
          <w:rFonts w:hint="eastAsia" w:eastAsia="方正楷体_GBK"/>
        </w:rPr>
        <w:t>（六）畅通信息渠道，及时报送情况。</w:t>
      </w:r>
      <w:r>
        <w:rPr>
          <w:rFonts w:hint="eastAsia"/>
        </w:rPr>
        <w:t>各村（居）和相关工作岗要落实专人收集、报送有关工作情况，街道应急管理岗按要求及时报送区燃管办。</w:t>
      </w:r>
    </w:p>
    <w:tbl>
      <w:tblPr>
        <w:tblStyle w:val="6"/>
        <w:tblpPr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3"/>
        <w:gridCol w:w="442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c>
          <w:tcPr>
            <w:tcW w:w="4423" w:type="dxa"/>
            <w:shd w:val="clear" w:color="auto" w:fill="auto"/>
            <w:vAlign w:val="center"/>
          </w:tcPr>
          <w:p>
            <w:pPr>
              <w:ind w:left="316" w:leftChars="100"/>
              <w:jc w:val="left"/>
              <w:textAlignment w:val="center"/>
              <w:rPr>
                <w:kern w:val="0"/>
                <w:sz w:val="28"/>
              </w:rPr>
            </w:pPr>
            <w:r>
              <w:rPr>
                <w:rFonts w:hint="eastAsia"/>
                <w:kern w:val="0"/>
                <w:sz w:val="28"/>
              </w:rPr>
              <w:t>重庆市渝北区王家街道党政办</w:t>
            </w:r>
          </w:p>
        </w:tc>
        <w:tc>
          <w:tcPr>
            <w:tcW w:w="4422" w:type="dxa"/>
            <w:shd w:val="clear" w:color="auto" w:fill="auto"/>
            <w:vAlign w:val="center"/>
          </w:tcPr>
          <w:p>
            <w:pPr>
              <w:ind w:right="316" w:rightChars="100"/>
              <w:jc w:val="right"/>
              <w:textAlignment w:val="center"/>
              <w:rPr>
                <w:kern w:val="0"/>
                <w:sz w:val="28"/>
              </w:rPr>
            </w:pPr>
            <w:r>
              <w:rPr>
                <w:kern w:val="0"/>
                <w:sz w:val="28"/>
              </w:rPr>
              <w:t>2023年</w:t>
            </w:r>
            <w:r>
              <w:rPr>
                <w:rFonts w:hint="eastAsia"/>
                <w:kern w:val="0"/>
                <w:sz w:val="28"/>
              </w:rPr>
              <w:t>12</w:t>
            </w:r>
            <w:r>
              <w:rPr>
                <w:kern w:val="0"/>
                <w:sz w:val="28"/>
              </w:rPr>
              <w:t>月</w:t>
            </w:r>
            <w:r>
              <w:rPr>
                <w:rFonts w:hint="eastAsia"/>
                <w:kern w:val="0"/>
                <w:sz w:val="28"/>
              </w:rPr>
              <w:t>11</w:t>
            </w:r>
            <w:r>
              <w:rPr>
                <w:kern w:val="0"/>
                <w:sz w:val="28"/>
              </w:rPr>
              <w:t>日印</w:t>
            </w:r>
            <w:r>
              <w:rPr>
                <w:rFonts w:hint="eastAsia"/>
                <w:kern w:val="0"/>
                <w:sz w:val="28"/>
              </w:rPr>
              <w:t>发</w:t>
            </w:r>
          </w:p>
        </w:tc>
      </w:tr>
    </w:tbl>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46" w:gutter="0"/>
      <w:cols w:space="0" w:num="1"/>
      <w:titlePg/>
      <w:docGrid w:type="linesAndChars" w:linePitch="58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leftChars="150" w:right="480" w:rightChars="15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80" w:leftChars="150" w:right="480" w:righ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9F23"/>
    <w:multiLevelType w:val="singleLevel"/>
    <w:tmpl w:val="08649F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evenAndOddHeaders w:val="1"/>
  <w:drawingGridHorizontalSpacing w:val="158"/>
  <w:drawingGridVerticalSpacing w:val="583"/>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mI3MjM4ZGJlODk1MTM3NGQxZTJlM2E4MGRjYmIifQ=="/>
  </w:docVars>
  <w:rsids>
    <w:rsidRoot w:val="3A861705"/>
    <w:rsid w:val="00044AAE"/>
    <w:rsid w:val="000C0EE1"/>
    <w:rsid w:val="0014728F"/>
    <w:rsid w:val="001D5F00"/>
    <w:rsid w:val="001F32AC"/>
    <w:rsid w:val="00367C0A"/>
    <w:rsid w:val="00406DAC"/>
    <w:rsid w:val="00445A20"/>
    <w:rsid w:val="004E651E"/>
    <w:rsid w:val="00522FFA"/>
    <w:rsid w:val="00556E33"/>
    <w:rsid w:val="00654D28"/>
    <w:rsid w:val="00696044"/>
    <w:rsid w:val="00740058"/>
    <w:rsid w:val="008652DE"/>
    <w:rsid w:val="0091566E"/>
    <w:rsid w:val="00937CD6"/>
    <w:rsid w:val="009C389A"/>
    <w:rsid w:val="009E06AF"/>
    <w:rsid w:val="00B01795"/>
    <w:rsid w:val="00B80136"/>
    <w:rsid w:val="00BB1BF4"/>
    <w:rsid w:val="00C17DFF"/>
    <w:rsid w:val="00D10F51"/>
    <w:rsid w:val="00D400C1"/>
    <w:rsid w:val="00D74DF5"/>
    <w:rsid w:val="00DB25C2"/>
    <w:rsid w:val="00E13889"/>
    <w:rsid w:val="00E4437D"/>
    <w:rsid w:val="00E558C6"/>
    <w:rsid w:val="01354EE5"/>
    <w:rsid w:val="01532A0A"/>
    <w:rsid w:val="016F491C"/>
    <w:rsid w:val="01951236"/>
    <w:rsid w:val="01BF2BFC"/>
    <w:rsid w:val="02494C74"/>
    <w:rsid w:val="0286422B"/>
    <w:rsid w:val="02B96468"/>
    <w:rsid w:val="030127F1"/>
    <w:rsid w:val="031A4A2D"/>
    <w:rsid w:val="036532F7"/>
    <w:rsid w:val="03BA54FF"/>
    <w:rsid w:val="04761649"/>
    <w:rsid w:val="048D2FA3"/>
    <w:rsid w:val="04A04673"/>
    <w:rsid w:val="04BD71A5"/>
    <w:rsid w:val="04D0791F"/>
    <w:rsid w:val="050130A5"/>
    <w:rsid w:val="052F4952"/>
    <w:rsid w:val="05571015"/>
    <w:rsid w:val="05F015B2"/>
    <w:rsid w:val="06042B42"/>
    <w:rsid w:val="06374DA5"/>
    <w:rsid w:val="064111D7"/>
    <w:rsid w:val="06571920"/>
    <w:rsid w:val="076E7527"/>
    <w:rsid w:val="07A4456D"/>
    <w:rsid w:val="07B0616B"/>
    <w:rsid w:val="07CA1CAE"/>
    <w:rsid w:val="0813426E"/>
    <w:rsid w:val="08401035"/>
    <w:rsid w:val="08404F2B"/>
    <w:rsid w:val="086358B6"/>
    <w:rsid w:val="08764106"/>
    <w:rsid w:val="08960571"/>
    <w:rsid w:val="09834AD5"/>
    <w:rsid w:val="09D15361"/>
    <w:rsid w:val="09E2169F"/>
    <w:rsid w:val="0A0C795E"/>
    <w:rsid w:val="0A285C81"/>
    <w:rsid w:val="0A2E01CF"/>
    <w:rsid w:val="0A7059E8"/>
    <w:rsid w:val="0A7A7207"/>
    <w:rsid w:val="0A9C6870"/>
    <w:rsid w:val="0A9E7EC4"/>
    <w:rsid w:val="0AE34BB7"/>
    <w:rsid w:val="0B0B2200"/>
    <w:rsid w:val="0B0E5F12"/>
    <w:rsid w:val="0BAC4B70"/>
    <w:rsid w:val="0BB51990"/>
    <w:rsid w:val="0BBA450E"/>
    <w:rsid w:val="0BDF05C2"/>
    <w:rsid w:val="0BEF0632"/>
    <w:rsid w:val="0C5E4AB2"/>
    <w:rsid w:val="0CF969B2"/>
    <w:rsid w:val="0D0C76E2"/>
    <w:rsid w:val="0D83323A"/>
    <w:rsid w:val="0DA71802"/>
    <w:rsid w:val="0E35511C"/>
    <w:rsid w:val="0E9768D5"/>
    <w:rsid w:val="0E9A1732"/>
    <w:rsid w:val="0ED33CAE"/>
    <w:rsid w:val="0F371144"/>
    <w:rsid w:val="0F533D53"/>
    <w:rsid w:val="0F7B05A9"/>
    <w:rsid w:val="0F8C02A7"/>
    <w:rsid w:val="0F912E4A"/>
    <w:rsid w:val="0FB73984"/>
    <w:rsid w:val="0FD71410"/>
    <w:rsid w:val="0FD73520"/>
    <w:rsid w:val="0FDE0175"/>
    <w:rsid w:val="106104E2"/>
    <w:rsid w:val="10C136F5"/>
    <w:rsid w:val="10D33F74"/>
    <w:rsid w:val="10E045EF"/>
    <w:rsid w:val="112D6F06"/>
    <w:rsid w:val="11495DBB"/>
    <w:rsid w:val="117529FD"/>
    <w:rsid w:val="11B76268"/>
    <w:rsid w:val="11F52E53"/>
    <w:rsid w:val="11F60CCF"/>
    <w:rsid w:val="12B143A4"/>
    <w:rsid w:val="12ED7A68"/>
    <w:rsid w:val="13CD422C"/>
    <w:rsid w:val="148F3385"/>
    <w:rsid w:val="14E435F3"/>
    <w:rsid w:val="15774C55"/>
    <w:rsid w:val="159D1EF2"/>
    <w:rsid w:val="15A565E5"/>
    <w:rsid w:val="15A87CE4"/>
    <w:rsid w:val="15D7572E"/>
    <w:rsid w:val="15ED186F"/>
    <w:rsid w:val="163630F6"/>
    <w:rsid w:val="1646473E"/>
    <w:rsid w:val="164647B4"/>
    <w:rsid w:val="166D3420"/>
    <w:rsid w:val="16D161E7"/>
    <w:rsid w:val="16D516B2"/>
    <w:rsid w:val="16FF2465"/>
    <w:rsid w:val="175B0CFF"/>
    <w:rsid w:val="175E03CE"/>
    <w:rsid w:val="17B41B87"/>
    <w:rsid w:val="18085231"/>
    <w:rsid w:val="1816659B"/>
    <w:rsid w:val="18544DED"/>
    <w:rsid w:val="185533A1"/>
    <w:rsid w:val="186822A9"/>
    <w:rsid w:val="189E65F3"/>
    <w:rsid w:val="18B2036B"/>
    <w:rsid w:val="18D33EB9"/>
    <w:rsid w:val="18F53C95"/>
    <w:rsid w:val="19423626"/>
    <w:rsid w:val="1A0366E8"/>
    <w:rsid w:val="1A1C0B1C"/>
    <w:rsid w:val="1A494197"/>
    <w:rsid w:val="1AD61B7B"/>
    <w:rsid w:val="1AF2462C"/>
    <w:rsid w:val="1B057C9B"/>
    <w:rsid w:val="1C2B25BB"/>
    <w:rsid w:val="1C580451"/>
    <w:rsid w:val="1C7E2E73"/>
    <w:rsid w:val="1C7F640B"/>
    <w:rsid w:val="1C922F1D"/>
    <w:rsid w:val="1D0C5058"/>
    <w:rsid w:val="1D3B0FFC"/>
    <w:rsid w:val="1DB62600"/>
    <w:rsid w:val="1DC1084D"/>
    <w:rsid w:val="1DDC60BD"/>
    <w:rsid w:val="1E603BED"/>
    <w:rsid w:val="1E63152B"/>
    <w:rsid w:val="1E9D7AE3"/>
    <w:rsid w:val="1EA87675"/>
    <w:rsid w:val="1F0B4FB0"/>
    <w:rsid w:val="1F36248B"/>
    <w:rsid w:val="1FDF1C30"/>
    <w:rsid w:val="1FFE0283"/>
    <w:rsid w:val="20261B0E"/>
    <w:rsid w:val="203676B6"/>
    <w:rsid w:val="209F1A70"/>
    <w:rsid w:val="20E157BA"/>
    <w:rsid w:val="211D227B"/>
    <w:rsid w:val="21853018"/>
    <w:rsid w:val="21894314"/>
    <w:rsid w:val="218C37D7"/>
    <w:rsid w:val="21AB4021"/>
    <w:rsid w:val="21B353CB"/>
    <w:rsid w:val="21C43D0E"/>
    <w:rsid w:val="21CD299E"/>
    <w:rsid w:val="21F172D5"/>
    <w:rsid w:val="22DD0B04"/>
    <w:rsid w:val="23046EE0"/>
    <w:rsid w:val="230A1F70"/>
    <w:rsid w:val="235575E8"/>
    <w:rsid w:val="237310FF"/>
    <w:rsid w:val="23C43261"/>
    <w:rsid w:val="23CA5001"/>
    <w:rsid w:val="23FE70D1"/>
    <w:rsid w:val="240B0AD7"/>
    <w:rsid w:val="240B2EB8"/>
    <w:rsid w:val="2480316A"/>
    <w:rsid w:val="25101ED8"/>
    <w:rsid w:val="253F05F7"/>
    <w:rsid w:val="25891465"/>
    <w:rsid w:val="258C7E0D"/>
    <w:rsid w:val="25981C45"/>
    <w:rsid w:val="25995C53"/>
    <w:rsid w:val="25C71507"/>
    <w:rsid w:val="25CC060E"/>
    <w:rsid w:val="25CD1639"/>
    <w:rsid w:val="25D05793"/>
    <w:rsid w:val="25D900A2"/>
    <w:rsid w:val="25EC6748"/>
    <w:rsid w:val="262D7EC8"/>
    <w:rsid w:val="269F07F8"/>
    <w:rsid w:val="26C45EEC"/>
    <w:rsid w:val="26C57FB8"/>
    <w:rsid w:val="27037402"/>
    <w:rsid w:val="27600665"/>
    <w:rsid w:val="276A6969"/>
    <w:rsid w:val="279923A1"/>
    <w:rsid w:val="27A51C0E"/>
    <w:rsid w:val="27CA16D1"/>
    <w:rsid w:val="28700FD7"/>
    <w:rsid w:val="29190E9C"/>
    <w:rsid w:val="295703F0"/>
    <w:rsid w:val="29FA5373"/>
    <w:rsid w:val="2A290017"/>
    <w:rsid w:val="2A8266D0"/>
    <w:rsid w:val="2A924C61"/>
    <w:rsid w:val="2AA33CE2"/>
    <w:rsid w:val="2B235A9D"/>
    <w:rsid w:val="2B890926"/>
    <w:rsid w:val="2B973BCE"/>
    <w:rsid w:val="2C2F0CC4"/>
    <w:rsid w:val="2C2F61B9"/>
    <w:rsid w:val="2C503918"/>
    <w:rsid w:val="2CA065B8"/>
    <w:rsid w:val="2D1C3749"/>
    <w:rsid w:val="2D587A50"/>
    <w:rsid w:val="2D644E29"/>
    <w:rsid w:val="2D6919F0"/>
    <w:rsid w:val="2D6C40BD"/>
    <w:rsid w:val="2DE8675D"/>
    <w:rsid w:val="2E81608B"/>
    <w:rsid w:val="2ECB4791"/>
    <w:rsid w:val="2ED619D4"/>
    <w:rsid w:val="2ED752AD"/>
    <w:rsid w:val="2F14627D"/>
    <w:rsid w:val="2F1877C3"/>
    <w:rsid w:val="2F4157A1"/>
    <w:rsid w:val="301912D8"/>
    <w:rsid w:val="30501A18"/>
    <w:rsid w:val="305C3078"/>
    <w:rsid w:val="3063681B"/>
    <w:rsid w:val="306E0E9D"/>
    <w:rsid w:val="30726412"/>
    <w:rsid w:val="3072654D"/>
    <w:rsid w:val="30986E0D"/>
    <w:rsid w:val="30C76F4F"/>
    <w:rsid w:val="30D94793"/>
    <w:rsid w:val="30DB5670"/>
    <w:rsid w:val="30F040F4"/>
    <w:rsid w:val="30FE2573"/>
    <w:rsid w:val="31185F7D"/>
    <w:rsid w:val="311F04CB"/>
    <w:rsid w:val="314C1A83"/>
    <w:rsid w:val="31673AE5"/>
    <w:rsid w:val="317F4324"/>
    <w:rsid w:val="31A77344"/>
    <w:rsid w:val="3209362C"/>
    <w:rsid w:val="324455FC"/>
    <w:rsid w:val="32567539"/>
    <w:rsid w:val="32C71E3D"/>
    <w:rsid w:val="32C777DC"/>
    <w:rsid w:val="32E27C16"/>
    <w:rsid w:val="330B09C5"/>
    <w:rsid w:val="33466F72"/>
    <w:rsid w:val="335D136E"/>
    <w:rsid w:val="343F3DDA"/>
    <w:rsid w:val="351C597B"/>
    <w:rsid w:val="355E3289"/>
    <w:rsid w:val="35654871"/>
    <w:rsid w:val="35B45002"/>
    <w:rsid w:val="35C80D96"/>
    <w:rsid w:val="35F51214"/>
    <w:rsid w:val="360F6360"/>
    <w:rsid w:val="36766549"/>
    <w:rsid w:val="367B301B"/>
    <w:rsid w:val="368E1FC7"/>
    <w:rsid w:val="3715754D"/>
    <w:rsid w:val="37434035"/>
    <w:rsid w:val="376366D0"/>
    <w:rsid w:val="38156787"/>
    <w:rsid w:val="3817616C"/>
    <w:rsid w:val="38E5501B"/>
    <w:rsid w:val="38F97176"/>
    <w:rsid w:val="3998673A"/>
    <w:rsid w:val="39C25778"/>
    <w:rsid w:val="3A861705"/>
    <w:rsid w:val="3AA81F40"/>
    <w:rsid w:val="3B1E0473"/>
    <w:rsid w:val="3B2A2D07"/>
    <w:rsid w:val="3B4549A5"/>
    <w:rsid w:val="3B6B18AD"/>
    <w:rsid w:val="3B743750"/>
    <w:rsid w:val="3B9123C7"/>
    <w:rsid w:val="3B913CF3"/>
    <w:rsid w:val="3C234A52"/>
    <w:rsid w:val="3C2A6886"/>
    <w:rsid w:val="3C350130"/>
    <w:rsid w:val="3CC6250E"/>
    <w:rsid w:val="3D5131D3"/>
    <w:rsid w:val="3D5E2551"/>
    <w:rsid w:val="3DBC0F7B"/>
    <w:rsid w:val="3DED6A65"/>
    <w:rsid w:val="3E0B5B44"/>
    <w:rsid w:val="3E3F6CF7"/>
    <w:rsid w:val="3E767474"/>
    <w:rsid w:val="3EFD3948"/>
    <w:rsid w:val="3F1133CC"/>
    <w:rsid w:val="3F6F02D6"/>
    <w:rsid w:val="3F6F78EE"/>
    <w:rsid w:val="3FC4349A"/>
    <w:rsid w:val="3FD27EE0"/>
    <w:rsid w:val="3FE200A5"/>
    <w:rsid w:val="401105D1"/>
    <w:rsid w:val="404F7B33"/>
    <w:rsid w:val="40783F91"/>
    <w:rsid w:val="409C65D1"/>
    <w:rsid w:val="40AA5EBA"/>
    <w:rsid w:val="40EB4AA7"/>
    <w:rsid w:val="40F93D92"/>
    <w:rsid w:val="41000600"/>
    <w:rsid w:val="41382698"/>
    <w:rsid w:val="41946DF3"/>
    <w:rsid w:val="41AD7901"/>
    <w:rsid w:val="41BB471E"/>
    <w:rsid w:val="41E96B4E"/>
    <w:rsid w:val="42061B58"/>
    <w:rsid w:val="423B3BC8"/>
    <w:rsid w:val="42447E8F"/>
    <w:rsid w:val="424E37D0"/>
    <w:rsid w:val="42CA022C"/>
    <w:rsid w:val="43016C4A"/>
    <w:rsid w:val="43603440"/>
    <w:rsid w:val="437B3266"/>
    <w:rsid w:val="43821BD5"/>
    <w:rsid w:val="4387136D"/>
    <w:rsid w:val="43CC7637"/>
    <w:rsid w:val="441045ED"/>
    <w:rsid w:val="444457F4"/>
    <w:rsid w:val="447A6412"/>
    <w:rsid w:val="44D73F50"/>
    <w:rsid w:val="44DE3C0D"/>
    <w:rsid w:val="450D58DF"/>
    <w:rsid w:val="456E6D19"/>
    <w:rsid w:val="46226B64"/>
    <w:rsid w:val="46523840"/>
    <w:rsid w:val="46910F13"/>
    <w:rsid w:val="46DA292A"/>
    <w:rsid w:val="47142562"/>
    <w:rsid w:val="488D6FF0"/>
    <w:rsid w:val="48E7428E"/>
    <w:rsid w:val="490C288C"/>
    <w:rsid w:val="498B6E6F"/>
    <w:rsid w:val="4A291964"/>
    <w:rsid w:val="4A342168"/>
    <w:rsid w:val="4A372D9B"/>
    <w:rsid w:val="4A6C291A"/>
    <w:rsid w:val="4A8561FD"/>
    <w:rsid w:val="4A9B45B0"/>
    <w:rsid w:val="4AC26863"/>
    <w:rsid w:val="4AD521E8"/>
    <w:rsid w:val="4B7034A3"/>
    <w:rsid w:val="4BB351B6"/>
    <w:rsid w:val="4BDD38D3"/>
    <w:rsid w:val="4BEA5DE0"/>
    <w:rsid w:val="4C405163"/>
    <w:rsid w:val="4C6E16EB"/>
    <w:rsid w:val="4CC55892"/>
    <w:rsid w:val="4CC91AF7"/>
    <w:rsid w:val="4CFA4D70"/>
    <w:rsid w:val="4D8E2FF2"/>
    <w:rsid w:val="4DE55279"/>
    <w:rsid w:val="4DFE60E2"/>
    <w:rsid w:val="4E311E8C"/>
    <w:rsid w:val="4E381704"/>
    <w:rsid w:val="4E861ACF"/>
    <w:rsid w:val="4E9F70CD"/>
    <w:rsid w:val="4EF513F9"/>
    <w:rsid w:val="4F08711A"/>
    <w:rsid w:val="4F856771"/>
    <w:rsid w:val="5026083B"/>
    <w:rsid w:val="502D4262"/>
    <w:rsid w:val="506F790D"/>
    <w:rsid w:val="509617BB"/>
    <w:rsid w:val="50C42BB6"/>
    <w:rsid w:val="51290730"/>
    <w:rsid w:val="51727065"/>
    <w:rsid w:val="51DA3FD0"/>
    <w:rsid w:val="52A141FA"/>
    <w:rsid w:val="52DB267F"/>
    <w:rsid w:val="534F3DEA"/>
    <w:rsid w:val="537D59F6"/>
    <w:rsid w:val="537E2B3C"/>
    <w:rsid w:val="537F3C9B"/>
    <w:rsid w:val="53D86935"/>
    <w:rsid w:val="545A7184"/>
    <w:rsid w:val="547967B8"/>
    <w:rsid w:val="54835B4E"/>
    <w:rsid w:val="54F66D83"/>
    <w:rsid w:val="55144027"/>
    <w:rsid w:val="551C1910"/>
    <w:rsid w:val="55DA6F20"/>
    <w:rsid w:val="560D3D59"/>
    <w:rsid w:val="5634649E"/>
    <w:rsid w:val="56A8574D"/>
    <w:rsid w:val="56B3651C"/>
    <w:rsid w:val="56E76481"/>
    <w:rsid w:val="56FB22AE"/>
    <w:rsid w:val="57101F3E"/>
    <w:rsid w:val="57324FCF"/>
    <w:rsid w:val="573B0F06"/>
    <w:rsid w:val="574B6286"/>
    <w:rsid w:val="57A14512"/>
    <w:rsid w:val="57B96792"/>
    <w:rsid w:val="57CF30BA"/>
    <w:rsid w:val="57ED7377"/>
    <w:rsid w:val="57F4761D"/>
    <w:rsid w:val="58060F9C"/>
    <w:rsid w:val="58A70FB0"/>
    <w:rsid w:val="58EA6438"/>
    <w:rsid w:val="59304DAF"/>
    <w:rsid w:val="598D5774"/>
    <w:rsid w:val="59E442EA"/>
    <w:rsid w:val="5A3D4F5A"/>
    <w:rsid w:val="5A634D0C"/>
    <w:rsid w:val="5B3C57A0"/>
    <w:rsid w:val="5B4248BC"/>
    <w:rsid w:val="5B4636DB"/>
    <w:rsid w:val="5C365BC2"/>
    <w:rsid w:val="5C702AE4"/>
    <w:rsid w:val="5C85788D"/>
    <w:rsid w:val="5C990145"/>
    <w:rsid w:val="5D2016F8"/>
    <w:rsid w:val="5D4F0AF4"/>
    <w:rsid w:val="5E063B3C"/>
    <w:rsid w:val="5E22074A"/>
    <w:rsid w:val="5E575638"/>
    <w:rsid w:val="5E9F11E3"/>
    <w:rsid w:val="5E9F3F77"/>
    <w:rsid w:val="5EAA4BEF"/>
    <w:rsid w:val="5EB309DF"/>
    <w:rsid w:val="5F51641F"/>
    <w:rsid w:val="5F581646"/>
    <w:rsid w:val="5F5F4560"/>
    <w:rsid w:val="600B4F18"/>
    <w:rsid w:val="608E59E3"/>
    <w:rsid w:val="61DE2BD0"/>
    <w:rsid w:val="61F86B75"/>
    <w:rsid w:val="626A06E7"/>
    <w:rsid w:val="627B587E"/>
    <w:rsid w:val="629C4F0E"/>
    <w:rsid w:val="63A46683"/>
    <w:rsid w:val="63BB5928"/>
    <w:rsid w:val="63CC3AE3"/>
    <w:rsid w:val="64F02712"/>
    <w:rsid w:val="6512281F"/>
    <w:rsid w:val="65AF296D"/>
    <w:rsid w:val="65CB7FDE"/>
    <w:rsid w:val="65CF0A3C"/>
    <w:rsid w:val="65D679D0"/>
    <w:rsid w:val="662818F5"/>
    <w:rsid w:val="66490F4F"/>
    <w:rsid w:val="664D002E"/>
    <w:rsid w:val="679A5CA7"/>
    <w:rsid w:val="67F31D1C"/>
    <w:rsid w:val="681255C4"/>
    <w:rsid w:val="68CA2C56"/>
    <w:rsid w:val="68DE208E"/>
    <w:rsid w:val="68E36B86"/>
    <w:rsid w:val="68F03A50"/>
    <w:rsid w:val="69070504"/>
    <w:rsid w:val="691E15D2"/>
    <w:rsid w:val="69203303"/>
    <w:rsid w:val="693A57C6"/>
    <w:rsid w:val="699D38CA"/>
    <w:rsid w:val="69B91DC4"/>
    <w:rsid w:val="69DB76DB"/>
    <w:rsid w:val="6A2E7040"/>
    <w:rsid w:val="6A5100CA"/>
    <w:rsid w:val="6A9665D5"/>
    <w:rsid w:val="6AAA0880"/>
    <w:rsid w:val="6B262FC0"/>
    <w:rsid w:val="6BCB4786"/>
    <w:rsid w:val="6C123510"/>
    <w:rsid w:val="6C1F63AD"/>
    <w:rsid w:val="6C4E0683"/>
    <w:rsid w:val="6C931906"/>
    <w:rsid w:val="6D435E02"/>
    <w:rsid w:val="6D4D7B35"/>
    <w:rsid w:val="6D4E00B5"/>
    <w:rsid w:val="6D666F26"/>
    <w:rsid w:val="6DC76A1F"/>
    <w:rsid w:val="6E9D484A"/>
    <w:rsid w:val="6E9F36F8"/>
    <w:rsid w:val="6F3B32F5"/>
    <w:rsid w:val="6FCD080D"/>
    <w:rsid w:val="6FD20AFC"/>
    <w:rsid w:val="70405484"/>
    <w:rsid w:val="704A7462"/>
    <w:rsid w:val="705D6B0E"/>
    <w:rsid w:val="70880F2D"/>
    <w:rsid w:val="70990422"/>
    <w:rsid w:val="710642E4"/>
    <w:rsid w:val="710A72BD"/>
    <w:rsid w:val="713F014B"/>
    <w:rsid w:val="714F170C"/>
    <w:rsid w:val="716F4FD3"/>
    <w:rsid w:val="71D6620F"/>
    <w:rsid w:val="72010608"/>
    <w:rsid w:val="7206760F"/>
    <w:rsid w:val="72816372"/>
    <w:rsid w:val="7304781D"/>
    <w:rsid w:val="731F248E"/>
    <w:rsid w:val="732E3A91"/>
    <w:rsid w:val="739D1217"/>
    <w:rsid w:val="739E0A7E"/>
    <w:rsid w:val="745C1AEA"/>
    <w:rsid w:val="746F24E4"/>
    <w:rsid w:val="749B6D54"/>
    <w:rsid w:val="74DC3BC1"/>
    <w:rsid w:val="74FF2FC0"/>
    <w:rsid w:val="750073E3"/>
    <w:rsid w:val="75060E5C"/>
    <w:rsid w:val="75A14366"/>
    <w:rsid w:val="75C06EFD"/>
    <w:rsid w:val="75C96E09"/>
    <w:rsid w:val="75E90005"/>
    <w:rsid w:val="76275F55"/>
    <w:rsid w:val="765B1430"/>
    <w:rsid w:val="768E38B4"/>
    <w:rsid w:val="76B62CC4"/>
    <w:rsid w:val="77017C8E"/>
    <w:rsid w:val="770C3E37"/>
    <w:rsid w:val="77617526"/>
    <w:rsid w:val="77C90DF5"/>
    <w:rsid w:val="77D24AB0"/>
    <w:rsid w:val="77E445CB"/>
    <w:rsid w:val="77F94251"/>
    <w:rsid w:val="78893386"/>
    <w:rsid w:val="78B61A15"/>
    <w:rsid w:val="78CB17D6"/>
    <w:rsid w:val="78D24BD4"/>
    <w:rsid w:val="78E1779E"/>
    <w:rsid w:val="78F36F9B"/>
    <w:rsid w:val="79F1774A"/>
    <w:rsid w:val="7A1F5118"/>
    <w:rsid w:val="7A3B69C2"/>
    <w:rsid w:val="7A6D32F6"/>
    <w:rsid w:val="7A715CD2"/>
    <w:rsid w:val="7A912C81"/>
    <w:rsid w:val="7AE963F1"/>
    <w:rsid w:val="7AF241EE"/>
    <w:rsid w:val="7B19492E"/>
    <w:rsid w:val="7B5B1B0E"/>
    <w:rsid w:val="7BE70B06"/>
    <w:rsid w:val="7BF85757"/>
    <w:rsid w:val="7C454AAA"/>
    <w:rsid w:val="7C624110"/>
    <w:rsid w:val="7C625BD3"/>
    <w:rsid w:val="7C7128E6"/>
    <w:rsid w:val="7C744581"/>
    <w:rsid w:val="7CBD0522"/>
    <w:rsid w:val="7CE531C2"/>
    <w:rsid w:val="7D3130F3"/>
    <w:rsid w:val="7D384885"/>
    <w:rsid w:val="7D47124B"/>
    <w:rsid w:val="7D7070D2"/>
    <w:rsid w:val="7D8D6971"/>
    <w:rsid w:val="7DE1250E"/>
    <w:rsid w:val="7E0A3428"/>
    <w:rsid w:val="7E931916"/>
    <w:rsid w:val="7EBC7679"/>
    <w:rsid w:val="7EC6698C"/>
    <w:rsid w:val="7EE23C08"/>
    <w:rsid w:val="7EEE634A"/>
    <w:rsid w:val="7F37631A"/>
    <w:rsid w:val="7F414B62"/>
    <w:rsid w:val="7F5E3050"/>
    <w:rsid w:val="7F6072FF"/>
    <w:rsid w:val="7FF8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eastAsia="方正仿宋_GBK"/>
      <w:kern w:val="2"/>
      <w:sz w:val="18"/>
      <w:szCs w:val="18"/>
    </w:rPr>
  </w:style>
  <w:style w:type="character" w:customStyle="1" w:styleId="11">
    <w:name w:val="页眉 Char"/>
    <w:basedOn w:val="8"/>
    <w:link w:val="5"/>
    <w:qFormat/>
    <w:uiPriority w:val="0"/>
    <w:rPr>
      <w:rFonts w:eastAsia="方正仿宋_GBK"/>
      <w:kern w:val="2"/>
      <w:sz w:val="18"/>
      <w:szCs w:val="18"/>
    </w:rPr>
  </w:style>
  <w:style w:type="character" w:customStyle="1" w:styleId="12">
    <w:name w:val="页脚 Char"/>
    <w:basedOn w:val="8"/>
    <w:link w:val="4"/>
    <w:qFormat/>
    <w:uiPriority w:val="99"/>
    <w:rPr>
      <w:rFonts w:eastAsia="方正仿宋_GBK"/>
      <w:kern w:val="2"/>
      <w:sz w:val="18"/>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6AD43-C299-47E7-B5B9-6A884F5EF3E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405</Words>
  <Characters>2310</Characters>
  <Lines>19</Lines>
  <Paragraphs>5</Paragraphs>
  <TotalTime>15</TotalTime>
  <ScaleCrop>false</ScaleCrop>
  <LinksUpToDate>false</LinksUpToDate>
  <CharactersWithSpaces>2710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2019-12-13T01:21:00Z</dcterms:created>
  <dc:creator>Administrator</dc:creator>
  <cp:lastModifiedBy>杨倩怡</cp:lastModifiedBy>
  <cp:lastPrinted>2023-12-15T06:30:00Z</cp:lastPrinted>
  <dcterms:modified xsi:type="dcterms:W3CDTF">2024-07-09T01:16:42Z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E122745B63BE4D85AC0F71AC399CA642_13</vt:lpwstr>
  </property>
</Properties>
</file>