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C1E" w:rsidRDefault="00114C56">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重庆市渝北区龙溪街道</w:t>
      </w:r>
      <w:bookmarkStart w:id="0" w:name="_GoBack"/>
      <w:r>
        <w:rPr>
          <w:rFonts w:ascii="方正小标宋_GBK" w:eastAsia="方正小标宋_GBK" w:hAnsi="华文中宋" w:cs="华文中宋" w:hint="eastAsia"/>
          <w:sz w:val="44"/>
          <w:szCs w:val="44"/>
        </w:rPr>
        <w:t>退役军人服务站</w:t>
      </w:r>
      <w:bookmarkEnd w:id="0"/>
    </w:p>
    <w:p w:rsidR="00F84C1E" w:rsidRDefault="00114C56">
      <w:pPr>
        <w:spacing w:line="600" w:lineRule="exact"/>
        <w:jc w:val="center"/>
      </w:pPr>
      <w:r>
        <w:rPr>
          <w:rFonts w:ascii="方正小标宋_GBK" w:eastAsia="方正小标宋_GBK" w:hAnsi="华文中宋" w:cs="华文中宋" w:hint="eastAsia"/>
          <w:sz w:val="44"/>
          <w:szCs w:val="44"/>
        </w:rPr>
        <w:t>2023</w:t>
      </w:r>
      <w:r>
        <w:rPr>
          <w:rFonts w:ascii="方正小标宋_GBK" w:eastAsia="方正小标宋_GBK" w:hAnsi="华文中宋" w:cs="华文中宋" w:hint="eastAsia"/>
          <w:sz w:val="44"/>
          <w:szCs w:val="44"/>
        </w:rPr>
        <w:t>年单位预算情况说明</w:t>
      </w:r>
    </w:p>
    <w:p w:rsidR="00F84C1E" w:rsidRDefault="00114C56">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单位基本情况</w:t>
      </w:r>
    </w:p>
    <w:p w:rsidR="00F84C1E" w:rsidRDefault="00114C56">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（一）职能职责</w:t>
      </w:r>
    </w:p>
    <w:p w:rsidR="00F84C1E" w:rsidRDefault="00114C56">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主要承担做好退役军人关系转接、联络接待、困难帮扶、事迹采集、情况反映、立功喜报、悬挂光荣牌和“八一”、“春节”等节日以及重大变故走访慰问等具体事务，搭建政策咨询、帮扶援助、沟通联系、学习交流等活动平台。</w:t>
      </w:r>
    </w:p>
    <w:p w:rsidR="00F84C1E" w:rsidRDefault="00114C56">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（二）单位构成</w:t>
      </w:r>
    </w:p>
    <w:p w:rsidR="00F84C1E" w:rsidRDefault="00114C56">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本单位为独立核算的二级预算事业单位，无内设机构。</w:t>
      </w:r>
    </w:p>
    <w:p w:rsidR="00F84C1E" w:rsidRDefault="00114C56">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单位收支总体情况</w:t>
      </w:r>
    </w:p>
    <w:p w:rsidR="00F84C1E" w:rsidRDefault="00114C56">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（一）收入预算：</w:t>
      </w:r>
      <w:r>
        <w:rPr>
          <w:rFonts w:ascii="仿宋" w:eastAsia="仿宋" w:hAnsi="仿宋" w:cs="仿宋_GB2312" w:hint="eastAsia"/>
          <w:sz w:val="32"/>
        </w:rPr>
        <w:t>2023</w:t>
      </w:r>
      <w:r>
        <w:rPr>
          <w:rFonts w:ascii="仿宋" w:eastAsia="仿宋" w:hAnsi="仿宋" w:cs="仿宋_GB2312" w:hint="eastAsia"/>
          <w:sz w:val="32"/>
        </w:rPr>
        <w:t>年年初预算数</w:t>
      </w:r>
      <w:r>
        <w:rPr>
          <w:rFonts w:ascii="仿宋" w:eastAsia="仿宋" w:hAnsi="仿宋" w:cs="仿宋_GB2312" w:hint="eastAsia"/>
          <w:sz w:val="32"/>
        </w:rPr>
        <w:t>5170046.83</w:t>
      </w:r>
      <w:r>
        <w:rPr>
          <w:rFonts w:ascii="仿宋" w:eastAsia="仿宋" w:hAnsi="仿宋" w:cs="仿宋_GB2312" w:hint="eastAsia"/>
          <w:sz w:val="32"/>
        </w:rPr>
        <w:t>元，其中：一般公共预算财政拨款收入</w:t>
      </w:r>
      <w:r>
        <w:rPr>
          <w:rFonts w:ascii="仿宋" w:eastAsia="仿宋" w:hAnsi="仿宋" w:cs="仿宋_GB2312" w:hint="eastAsia"/>
          <w:sz w:val="32"/>
        </w:rPr>
        <w:t>5170046.83</w:t>
      </w:r>
      <w:r>
        <w:rPr>
          <w:rFonts w:ascii="仿宋" w:eastAsia="仿宋" w:hAnsi="仿宋" w:cs="仿宋_GB2312" w:hint="eastAsia"/>
          <w:sz w:val="32"/>
        </w:rPr>
        <w:t>元，政府性基金预算财政拨款收入</w:t>
      </w:r>
      <w:r>
        <w:rPr>
          <w:rFonts w:ascii="仿宋" w:eastAsia="仿宋" w:hAnsi="仿宋" w:cs="仿宋_GB2312" w:hint="eastAsia"/>
          <w:sz w:val="32"/>
        </w:rPr>
        <w:t>0</w:t>
      </w:r>
      <w:r>
        <w:rPr>
          <w:rFonts w:ascii="仿宋" w:eastAsia="仿宋" w:hAnsi="仿宋" w:cs="仿宋_GB2312" w:hint="eastAsia"/>
          <w:sz w:val="32"/>
        </w:rPr>
        <w:t>元。收入较</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84467.25</w:t>
      </w:r>
      <w:r>
        <w:rPr>
          <w:rFonts w:ascii="仿宋" w:eastAsia="仿宋" w:hAnsi="仿宋" w:cs="仿宋_GB2312" w:hint="eastAsia"/>
          <w:sz w:val="32"/>
        </w:rPr>
        <w:t>元，主要原因是厉行节约，压减支出。</w:t>
      </w:r>
    </w:p>
    <w:p w:rsidR="00F84C1E" w:rsidRDefault="00114C56">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（二）支出预算：</w:t>
      </w:r>
      <w:r>
        <w:rPr>
          <w:rFonts w:ascii="仿宋" w:eastAsia="仿宋" w:hAnsi="仿宋" w:cs="仿宋_GB2312" w:hint="eastAsia"/>
          <w:sz w:val="32"/>
        </w:rPr>
        <w:t>2023</w:t>
      </w:r>
      <w:r>
        <w:rPr>
          <w:rFonts w:ascii="仿宋" w:eastAsia="仿宋" w:hAnsi="仿宋" w:cs="仿宋_GB2312" w:hint="eastAsia"/>
          <w:sz w:val="32"/>
        </w:rPr>
        <w:t>年年初预算数</w:t>
      </w:r>
      <w:r>
        <w:rPr>
          <w:rFonts w:ascii="仿宋" w:eastAsia="仿宋" w:hAnsi="仿宋" w:cs="仿宋_GB2312" w:hint="eastAsia"/>
          <w:sz w:val="32"/>
        </w:rPr>
        <w:t>5170046.83</w:t>
      </w:r>
      <w:r>
        <w:rPr>
          <w:rFonts w:ascii="仿宋" w:eastAsia="仿宋" w:hAnsi="仿宋" w:cs="仿宋_GB2312" w:hint="eastAsia"/>
          <w:sz w:val="32"/>
        </w:rPr>
        <w:t>元，其中：社会保障和就业支出</w:t>
      </w:r>
      <w:r>
        <w:rPr>
          <w:rFonts w:ascii="仿宋" w:eastAsia="仿宋" w:hAnsi="仿宋" w:cs="仿宋_GB2312" w:hint="eastAsia"/>
          <w:sz w:val="32"/>
        </w:rPr>
        <w:t>4993413.03</w:t>
      </w:r>
      <w:r>
        <w:rPr>
          <w:rFonts w:ascii="仿宋" w:eastAsia="仿宋" w:hAnsi="仿宋" w:cs="仿宋_GB2312" w:hint="eastAsia"/>
          <w:sz w:val="32"/>
        </w:rPr>
        <w:t>元，卫生健康支出</w:t>
      </w:r>
      <w:r>
        <w:rPr>
          <w:rFonts w:ascii="仿宋" w:eastAsia="仿宋" w:hAnsi="仿宋" w:cs="仿宋_GB2312" w:hint="eastAsia"/>
          <w:sz w:val="32"/>
        </w:rPr>
        <w:t>138229</w:t>
      </w:r>
      <w:r>
        <w:rPr>
          <w:rFonts w:ascii="仿宋" w:eastAsia="仿宋" w:hAnsi="仿宋" w:cs="仿宋_GB2312" w:hint="eastAsia"/>
          <w:sz w:val="32"/>
        </w:rPr>
        <w:t>元，住房保障支出</w:t>
      </w:r>
      <w:r>
        <w:rPr>
          <w:rFonts w:ascii="仿宋" w:eastAsia="仿宋" w:hAnsi="仿宋" w:cs="仿宋_GB2312" w:hint="eastAsia"/>
          <w:sz w:val="32"/>
        </w:rPr>
        <w:t>38404.8</w:t>
      </w:r>
      <w:r>
        <w:rPr>
          <w:rFonts w:ascii="仿宋" w:eastAsia="仿宋" w:hAnsi="仿宋" w:cs="仿宋_GB2312" w:hint="eastAsia"/>
          <w:sz w:val="32"/>
        </w:rPr>
        <w:t>元。比</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84467.25</w:t>
      </w:r>
      <w:r>
        <w:rPr>
          <w:rFonts w:ascii="仿宋" w:eastAsia="仿宋" w:hAnsi="仿宋" w:cs="仿宋_GB2312" w:hint="eastAsia"/>
          <w:sz w:val="32"/>
        </w:rPr>
        <w:t>元，主要是基本支出预算减少</w:t>
      </w:r>
      <w:r>
        <w:rPr>
          <w:rFonts w:ascii="仿宋" w:eastAsia="仿宋" w:hAnsi="仿宋" w:cs="仿宋_GB2312" w:hint="eastAsia"/>
          <w:sz w:val="32"/>
        </w:rPr>
        <w:t>95357.68</w:t>
      </w:r>
      <w:r>
        <w:rPr>
          <w:rFonts w:ascii="仿宋" w:eastAsia="仿宋" w:hAnsi="仿宋" w:cs="仿宋_GB2312" w:hint="eastAsia"/>
          <w:sz w:val="32"/>
        </w:rPr>
        <w:t>元，项目支出预算增加</w:t>
      </w:r>
      <w:r>
        <w:rPr>
          <w:rFonts w:ascii="仿宋" w:eastAsia="仿宋" w:hAnsi="仿宋" w:cs="仿宋_GB2312" w:hint="eastAsia"/>
          <w:sz w:val="32"/>
        </w:rPr>
        <w:t>10890.43</w:t>
      </w:r>
      <w:r>
        <w:rPr>
          <w:rFonts w:ascii="仿宋" w:eastAsia="仿宋" w:hAnsi="仿宋" w:cs="仿宋_GB2312" w:hint="eastAsia"/>
          <w:sz w:val="32"/>
        </w:rPr>
        <w:t>元。</w:t>
      </w:r>
    </w:p>
    <w:p w:rsidR="00F84C1E" w:rsidRDefault="00114C56">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单位预算情况</w:t>
      </w:r>
      <w:r>
        <w:rPr>
          <w:rFonts w:ascii="黑体" w:eastAsia="黑体" w:hAnsi="黑体" w:cs="仿宋_GB2312" w:hint="eastAsia"/>
          <w:sz w:val="32"/>
        </w:rPr>
        <w:t>说明</w:t>
      </w:r>
    </w:p>
    <w:p w:rsidR="00F84C1E" w:rsidRDefault="00114C56">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2023</w:t>
      </w:r>
      <w:r>
        <w:rPr>
          <w:rFonts w:ascii="仿宋" w:eastAsia="仿宋" w:hAnsi="仿宋" w:cs="仿宋_GB2312" w:hint="eastAsia"/>
          <w:sz w:val="32"/>
        </w:rPr>
        <w:t>年一般公共预算财政拨款收入</w:t>
      </w:r>
      <w:r>
        <w:rPr>
          <w:rFonts w:ascii="仿宋" w:eastAsia="仿宋" w:hAnsi="仿宋" w:cs="仿宋_GB2312" w:hint="eastAsia"/>
          <w:sz w:val="32"/>
        </w:rPr>
        <w:t>5170046.83</w:t>
      </w:r>
      <w:r>
        <w:rPr>
          <w:rFonts w:ascii="仿宋" w:eastAsia="仿宋" w:hAnsi="仿宋" w:cs="仿宋_GB2312" w:hint="eastAsia"/>
          <w:sz w:val="32"/>
        </w:rPr>
        <w:t>元，一般公共预算财政拨款支出</w:t>
      </w:r>
      <w:r>
        <w:rPr>
          <w:rFonts w:ascii="仿宋" w:eastAsia="仿宋" w:hAnsi="仿宋" w:cs="仿宋_GB2312" w:hint="eastAsia"/>
          <w:sz w:val="32"/>
        </w:rPr>
        <w:t>5170046.83</w:t>
      </w:r>
      <w:r>
        <w:rPr>
          <w:rFonts w:ascii="仿宋" w:eastAsia="仿宋" w:hAnsi="仿宋" w:cs="仿宋_GB2312" w:hint="eastAsia"/>
          <w:sz w:val="32"/>
        </w:rPr>
        <w:t>元，比</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lastRenderedPageBreak/>
        <w:t>84467.25</w:t>
      </w:r>
      <w:r>
        <w:rPr>
          <w:rFonts w:ascii="仿宋" w:eastAsia="仿宋" w:hAnsi="仿宋" w:cs="仿宋_GB2312" w:hint="eastAsia"/>
          <w:sz w:val="32"/>
        </w:rPr>
        <w:t>元。其中：基本支出</w:t>
      </w:r>
      <w:r>
        <w:rPr>
          <w:rFonts w:ascii="仿宋" w:eastAsia="仿宋" w:hAnsi="仿宋" w:cs="仿宋_GB2312" w:hint="eastAsia"/>
          <w:sz w:val="32"/>
        </w:rPr>
        <w:t>669294.4</w:t>
      </w:r>
      <w:r>
        <w:rPr>
          <w:rFonts w:ascii="仿宋" w:eastAsia="仿宋" w:hAnsi="仿宋" w:cs="仿宋_GB2312" w:hint="eastAsia"/>
          <w:sz w:val="32"/>
        </w:rPr>
        <w:t>元，比</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95357.68</w:t>
      </w:r>
      <w:r>
        <w:rPr>
          <w:rFonts w:ascii="仿宋" w:eastAsia="仿宋" w:hAnsi="仿宋" w:cs="仿宋_GB2312" w:hint="eastAsia"/>
          <w:sz w:val="32"/>
        </w:rPr>
        <w:t>元，主要原因是根据</w:t>
      </w:r>
      <w:r>
        <w:rPr>
          <w:rFonts w:ascii="仿宋" w:eastAsia="仿宋" w:hAnsi="仿宋" w:cs="仿宋_GB2312" w:hint="eastAsia"/>
          <w:sz w:val="32"/>
        </w:rPr>
        <w:t>2022</w:t>
      </w:r>
      <w:r>
        <w:rPr>
          <w:rFonts w:ascii="仿宋" w:eastAsia="仿宋" w:hAnsi="仿宋" w:cs="仿宋_GB2312" w:hint="eastAsia"/>
          <w:sz w:val="32"/>
        </w:rPr>
        <w:t>年预算使用情况，减少了办公费的预算，主要用于保障在职人员工资福利及社会保险缴费，离休人员离休费，退休人员补助等，保障单位正常运转的各项商品服务支出；项目支出</w:t>
      </w:r>
      <w:r>
        <w:rPr>
          <w:rFonts w:ascii="仿宋" w:eastAsia="仿宋" w:hAnsi="仿宋" w:cs="仿宋_GB2312" w:hint="eastAsia"/>
          <w:sz w:val="32"/>
        </w:rPr>
        <w:t>4500752.43</w:t>
      </w:r>
      <w:r>
        <w:rPr>
          <w:rFonts w:ascii="仿宋" w:eastAsia="仿宋" w:hAnsi="仿宋" w:cs="仿宋_GB2312" w:hint="eastAsia"/>
          <w:sz w:val="32"/>
        </w:rPr>
        <w:t>元，比</w:t>
      </w:r>
      <w:r>
        <w:rPr>
          <w:rFonts w:ascii="仿宋" w:eastAsia="仿宋" w:hAnsi="仿宋" w:cs="仿宋_GB2312" w:hint="eastAsia"/>
          <w:sz w:val="32"/>
        </w:rPr>
        <w:t>2022</w:t>
      </w:r>
      <w:r>
        <w:rPr>
          <w:rFonts w:ascii="仿宋" w:eastAsia="仿宋" w:hAnsi="仿宋" w:cs="仿宋_GB2312" w:hint="eastAsia"/>
          <w:sz w:val="32"/>
        </w:rPr>
        <w:t>年增加</w:t>
      </w:r>
      <w:r>
        <w:rPr>
          <w:rFonts w:ascii="仿宋" w:eastAsia="仿宋" w:hAnsi="仿宋" w:cs="仿宋_GB2312" w:hint="eastAsia"/>
          <w:sz w:val="32"/>
        </w:rPr>
        <w:t>10890.43</w:t>
      </w:r>
      <w:r>
        <w:rPr>
          <w:rFonts w:ascii="仿宋" w:eastAsia="仿宋" w:hAnsi="仿宋" w:cs="仿宋_GB2312" w:hint="eastAsia"/>
          <w:sz w:val="32"/>
        </w:rPr>
        <w:t>元，主要原因是根据实际工作需要增加了退役军人和其他优抚对象优</w:t>
      </w:r>
      <w:r>
        <w:rPr>
          <w:rFonts w:ascii="仿宋" w:eastAsia="仿宋" w:hAnsi="仿宋" w:cs="仿宋_GB2312" w:hint="eastAsia"/>
          <w:sz w:val="32"/>
        </w:rPr>
        <w:t>待证办理补助的预算，主要用于优抚对象慰问、义务兵补助、无军籍人员补助及示范性服务站创建等重点工作。</w:t>
      </w:r>
    </w:p>
    <w:p w:rsidR="00F84C1E" w:rsidRDefault="00114C56">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重庆市渝北区龙溪街道退役军人服务站</w:t>
      </w:r>
      <w:r>
        <w:rPr>
          <w:rFonts w:ascii="仿宋" w:eastAsia="仿宋" w:hAnsi="仿宋" w:cs="仿宋_GB2312" w:hint="eastAsia"/>
          <w:sz w:val="32"/>
        </w:rPr>
        <w:t>2023</w:t>
      </w:r>
      <w:r>
        <w:rPr>
          <w:rFonts w:ascii="仿宋" w:eastAsia="仿宋" w:hAnsi="仿宋" w:cs="仿宋_GB2312" w:hint="eastAsia"/>
          <w:sz w:val="32"/>
        </w:rPr>
        <w:t>年无使用政府性基金预算拨款安排的支出。</w:t>
      </w:r>
    </w:p>
    <w:p w:rsidR="00F84C1E" w:rsidRDefault="00114C56">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“三公”经费情况说明</w:t>
      </w:r>
    </w:p>
    <w:p w:rsidR="00F84C1E" w:rsidRDefault="00114C56">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2023</w:t>
      </w:r>
      <w:r>
        <w:rPr>
          <w:rFonts w:ascii="仿宋" w:eastAsia="仿宋" w:hAnsi="仿宋" w:cs="仿宋_GB2312" w:hint="eastAsia"/>
          <w:sz w:val="32"/>
        </w:rPr>
        <w:t>年“三公”经费预算</w:t>
      </w:r>
      <w:r>
        <w:rPr>
          <w:rFonts w:ascii="仿宋" w:eastAsia="仿宋" w:hAnsi="仿宋" w:cs="仿宋_GB2312" w:hint="eastAsia"/>
          <w:sz w:val="32"/>
        </w:rPr>
        <w:t>0</w:t>
      </w:r>
      <w:r>
        <w:rPr>
          <w:rFonts w:ascii="仿宋" w:eastAsia="仿宋" w:hAnsi="仿宋" w:cs="仿宋_GB2312" w:hint="eastAsia"/>
          <w:sz w:val="32"/>
        </w:rPr>
        <w:t>元，比</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158600</w:t>
      </w:r>
      <w:r>
        <w:rPr>
          <w:rFonts w:ascii="仿宋" w:eastAsia="仿宋" w:hAnsi="仿宋" w:cs="仿宋_GB2312" w:hint="eastAsia"/>
          <w:sz w:val="32"/>
        </w:rPr>
        <w:t>元。其中：因公出国（境）费用</w:t>
      </w:r>
      <w:r>
        <w:rPr>
          <w:rFonts w:ascii="仿宋" w:eastAsia="仿宋" w:hAnsi="仿宋" w:cs="仿宋_GB2312" w:hint="eastAsia"/>
          <w:sz w:val="32"/>
        </w:rPr>
        <w:t>0</w:t>
      </w:r>
      <w:r>
        <w:rPr>
          <w:rFonts w:ascii="仿宋" w:eastAsia="仿宋" w:hAnsi="仿宋" w:cs="仿宋_GB2312" w:hint="eastAsia"/>
          <w:sz w:val="32"/>
        </w:rPr>
        <w:t>元，与</w:t>
      </w:r>
      <w:r>
        <w:rPr>
          <w:rFonts w:ascii="仿宋" w:eastAsia="仿宋" w:hAnsi="仿宋" w:cs="仿宋_GB2312" w:hint="eastAsia"/>
          <w:sz w:val="32"/>
        </w:rPr>
        <w:t>2022</w:t>
      </w:r>
      <w:r>
        <w:rPr>
          <w:rFonts w:ascii="仿宋" w:eastAsia="仿宋" w:hAnsi="仿宋" w:cs="仿宋_GB2312" w:hint="eastAsia"/>
          <w:sz w:val="32"/>
        </w:rPr>
        <w:t>年预算数持平；公务接待费</w:t>
      </w:r>
      <w:r>
        <w:rPr>
          <w:rFonts w:ascii="仿宋" w:eastAsia="仿宋" w:hAnsi="仿宋" w:cs="仿宋_GB2312" w:hint="eastAsia"/>
          <w:sz w:val="32"/>
        </w:rPr>
        <w:t>0</w:t>
      </w:r>
      <w:r>
        <w:rPr>
          <w:rFonts w:ascii="仿宋" w:eastAsia="仿宋" w:hAnsi="仿宋" w:cs="仿宋_GB2312" w:hint="eastAsia"/>
          <w:sz w:val="32"/>
        </w:rPr>
        <w:t>元，比</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36200</w:t>
      </w:r>
      <w:r>
        <w:rPr>
          <w:rFonts w:ascii="仿宋" w:eastAsia="仿宋" w:hAnsi="仿宋" w:cs="仿宋_GB2312" w:hint="eastAsia"/>
          <w:sz w:val="32"/>
        </w:rPr>
        <w:t>元，主要原因是去年误将经费放在事业单位，今年将经费放回本级，导致经费的减少；公务用车运行维护费</w:t>
      </w:r>
      <w:r>
        <w:rPr>
          <w:rFonts w:ascii="仿宋" w:eastAsia="仿宋" w:hAnsi="仿宋" w:cs="仿宋_GB2312" w:hint="eastAsia"/>
          <w:sz w:val="32"/>
        </w:rPr>
        <w:t>0</w:t>
      </w:r>
      <w:r>
        <w:rPr>
          <w:rFonts w:ascii="仿宋" w:eastAsia="仿宋" w:hAnsi="仿宋" w:cs="仿宋_GB2312" w:hint="eastAsia"/>
          <w:sz w:val="32"/>
        </w:rPr>
        <w:t>元，比</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122400</w:t>
      </w:r>
      <w:r>
        <w:rPr>
          <w:rFonts w:ascii="仿宋" w:eastAsia="仿宋" w:hAnsi="仿宋" w:cs="仿宋_GB2312" w:hint="eastAsia"/>
          <w:sz w:val="32"/>
        </w:rPr>
        <w:t>元，主要原因是去年误</w:t>
      </w:r>
      <w:r>
        <w:rPr>
          <w:rFonts w:ascii="仿宋" w:eastAsia="仿宋" w:hAnsi="仿宋" w:cs="仿宋_GB2312" w:hint="eastAsia"/>
          <w:sz w:val="32"/>
        </w:rPr>
        <w:t>将经费放在事业单位，今年将经费放回本级，导致经费的减少；公务用车购置费</w:t>
      </w:r>
      <w:r>
        <w:rPr>
          <w:rFonts w:ascii="仿宋" w:eastAsia="仿宋" w:hAnsi="仿宋" w:cs="仿宋_GB2312" w:hint="eastAsia"/>
          <w:sz w:val="32"/>
        </w:rPr>
        <w:t>0</w:t>
      </w:r>
      <w:r>
        <w:rPr>
          <w:rFonts w:ascii="仿宋" w:eastAsia="仿宋" w:hAnsi="仿宋" w:cs="仿宋_GB2312" w:hint="eastAsia"/>
          <w:sz w:val="32"/>
        </w:rPr>
        <w:t>元，与</w:t>
      </w:r>
      <w:r>
        <w:rPr>
          <w:rFonts w:ascii="仿宋" w:eastAsia="仿宋" w:hAnsi="仿宋" w:cs="仿宋_GB2312" w:hint="eastAsia"/>
          <w:sz w:val="32"/>
        </w:rPr>
        <w:t>2022</w:t>
      </w:r>
      <w:r>
        <w:rPr>
          <w:rFonts w:ascii="仿宋" w:eastAsia="仿宋" w:hAnsi="仿宋" w:cs="仿宋_GB2312" w:hint="eastAsia"/>
          <w:sz w:val="32"/>
        </w:rPr>
        <w:t>年预算数持平。</w:t>
      </w:r>
    </w:p>
    <w:p w:rsidR="00F84C1E" w:rsidRDefault="00114C56">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其他重要事项的情况说明</w:t>
      </w:r>
    </w:p>
    <w:p w:rsidR="00F84C1E" w:rsidRDefault="00114C56">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1</w:t>
      </w:r>
      <w:r>
        <w:rPr>
          <w:rFonts w:ascii="仿宋" w:eastAsia="仿宋" w:hAnsi="仿宋" w:cs="仿宋_GB2312" w:hint="eastAsia"/>
          <w:sz w:val="32"/>
        </w:rPr>
        <w:t>、机关运行经费。我单位是事业单位，不在机关运行经费统计范围之内。</w:t>
      </w:r>
    </w:p>
    <w:p w:rsidR="00F84C1E" w:rsidRDefault="00114C56">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lastRenderedPageBreak/>
        <w:t>2</w:t>
      </w:r>
      <w:r>
        <w:rPr>
          <w:rFonts w:ascii="仿宋" w:eastAsia="仿宋" w:hAnsi="仿宋" w:cs="仿宋_GB2312" w:hint="eastAsia"/>
          <w:sz w:val="32"/>
        </w:rPr>
        <w:t>、政府采购情况。本单位政府采购预算总额</w:t>
      </w:r>
      <w:r>
        <w:rPr>
          <w:rFonts w:ascii="仿宋" w:eastAsia="仿宋" w:hAnsi="仿宋" w:cs="仿宋_GB2312" w:hint="eastAsia"/>
          <w:sz w:val="32"/>
        </w:rPr>
        <w:t>0</w:t>
      </w:r>
      <w:r>
        <w:rPr>
          <w:rFonts w:ascii="仿宋" w:eastAsia="仿宋" w:hAnsi="仿宋" w:cs="仿宋_GB2312" w:hint="eastAsia"/>
          <w:sz w:val="32"/>
        </w:rPr>
        <w:t>元：政府采购货物预算</w:t>
      </w:r>
      <w:r>
        <w:rPr>
          <w:rFonts w:ascii="仿宋" w:eastAsia="仿宋" w:hAnsi="仿宋" w:cs="仿宋_GB2312" w:hint="eastAsia"/>
          <w:sz w:val="32"/>
        </w:rPr>
        <w:t>0</w:t>
      </w:r>
      <w:r>
        <w:rPr>
          <w:rFonts w:ascii="仿宋" w:eastAsia="仿宋" w:hAnsi="仿宋" w:cs="仿宋_GB2312" w:hint="eastAsia"/>
          <w:sz w:val="32"/>
        </w:rPr>
        <w:t>元、政府采购工程预算</w:t>
      </w:r>
      <w:r>
        <w:rPr>
          <w:rFonts w:ascii="仿宋" w:eastAsia="仿宋" w:hAnsi="仿宋" w:cs="仿宋_GB2312" w:hint="eastAsia"/>
          <w:sz w:val="32"/>
        </w:rPr>
        <w:t>0</w:t>
      </w:r>
      <w:r>
        <w:rPr>
          <w:rFonts w:ascii="仿宋" w:eastAsia="仿宋" w:hAnsi="仿宋" w:cs="仿宋_GB2312" w:hint="eastAsia"/>
          <w:sz w:val="32"/>
        </w:rPr>
        <w:t>元、政府采购服务预算</w:t>
      </w:r>
      <w:r>
        <w:rPr>
          <w:rFonts w:ascii="仿宋" w:eastAsia="仿宋" w:hAnsi="仿宋" w:cs="仿宋_GB2312" w:hint="eastAsia"/>
          <w:sz w:val="32"/>
        </w:rPr>
        <w:t>0</w:t>
      </w:r>
      <w:r>
        <w:rPr>
          <w:rFonts w:ascii="仿宋" w:eastAsia="仿宋" w:hAnsi="仿宋" w:cs="仿宋_GB2312" w:hint="eastAsia"/>
          <w:sz w:val="32"/>
        </w:rPr>
        <w:t>元；其中一般公共预算财政拨款政府采购</w:t>
      </w:r>
      <w:r>
        <w:rPr>
          <w:rFonts w:ascii="仿宋" w:eastAsia="仿宋" w:hAnsi="仿宋" w:cs="仿宋_GB2312" w:hint="eastAsia"/>
          <w:sz w:val="32"/>
        </w:rPr>
        <w:t>0</w:t>
      </w:r>
      <w:r>
        <w:rPr>
          <w:rFonts w:ascii="仿宋" w:eastAsia="仿宋" w:hAnsi="仿宋" w:cs="仿宋_GB2312" w:hint="eastAsia"/>
          <w:sz w:val="32"/>
        </w:rPr>
        <w:t>元：政府采购货物预算</w:t>
      </w:r>
      <w:r>
        <w:rPr>
          <w:rFonts w:ascii="仿宋" w:eastAsia="仿宋" w:hAnsi="仿宋" w:cs="仿宋_GB2312" w:hint="eastAsia"/>
          <w:sz w:val="32"/>
        </w:rPr>
        <w:t>0</w:t>
      </w:r>
      <w:r>
        <w:rPr>
          <w:rFonts w:ascii="仿宋" w:eastAsia="仿宋" w:hAnsi="仿宋" w:cs="仿宋_GB2312" w:hint="eastAsia"/>
          <w:sz w:val="32"/>
        </w:rPr>
        <w:t>元、政府采购工程预算</w:t>
      </w:r>
      <w:r>
        <w:rPr>
          <w:rFonts w:ascii="仿宋" w:eastAsia="仿宋" w:hAnsi="仿宋" w:cs="仿宋_GB2312" w:hint="eastAsia"/>
          <w:sz w:val="32"/>
        </w:rPr>
        <w:t>0</w:t>
      </w:r>
      <w:r>
        <w:rPr>
          <w:rFonts w:ascii="仿宋" w:eastAsia="仿宋" w:hAnsi="仿宋" w:cs="仿宋_GB2312" w:hint="eastAsia"/>
          <w:sz w:val="32"/>
        </w:rPr>
        <w:t>元、政府采购服务预算</w:t>
      </w:r>
      <w:r>
        <w:rPr>
          <w:rFonts w:ascii="仿宋" w:eastAsia="仿宋" w:hAnsi="仿宋" w:cs="仿宋_GB2312" w:hint="eastAsia"/>
          <w:sz w:val="32"/>
        </w:rPr>
        <w:t>0</w:t>
      </w:r>
      <w:r>
        <w:rPr>
          <w:rFonts w:ascii="仿宋" w:eastAsia="仿宋" w:hAnsi="仿宋" w:cs="仿宋_GB2312" w:hint="eastAsia"/>
          <w:sz w:val="32"/>
        </w:rPr>
        <w:t>元。</w:t>
      </w:r>
    </w:p>
    <w:p w:rsidR="00F84C1E" w:rsidRDefault="00114C56">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3</w:t>
      </w:r>
      <w:r>
        <w:rPr>
          <w:rFonts w:ascii="仿宋" w:eastAsia="仿宋" w:hAnsi="仿宋" w:cs="仿宋_GB2312" w:hint="eastAsia"/>
          <w:sz w:val="32"/>
        </w:rPr>
        <w:t>、绩效目标设置情况。</w:t>
      </w:r>
      <w:r>
        <w:rPr>
          <w:rFonts w:ascii="仿宋" w:eastAsia="仿宋" w:hAnsi="仿宋" w:cs="仿宋_GB2312" w:hint="eastAsia"/>
          <w:sz w:val="32"/>
        </w:rPr>
        <w:t>2023</w:t>
      </w:r>
      <w:r>
        <w:rPr>
          <w:rFonts w:ascii="仿宋" w:eastAsia="仿宋" w:hAnsi="仿宋" w:cs="仿宋_GB2312" w:hint="eastAsia"/>
          <w:sz w:val="32"/>
        </w:rPr>
        <w:t>年项目支出均实行了绩效目标管理，涉及一般公共预算当年财政拨款</w:t>
      </w:r>
      <w:r>
        <w:rPr>
          <w:rFonts w:ascii="仿宋" w:eastAsia="仿宋" w:hAnsi="仿宋" w:cs="仿宋_GB2312" w:hint="eastAsia"/>
          <w:sz w:val="32"/>
        </w:rPr>
        <w:t>45007</w:t>
      </w:r>
      <w:r>
        <w:rPr>
          <w:rFonts w:ascii="仿宋" w:eastAsia="仿宋" w:hAnsi="仿宋" w:cs="仿宋_GB2312" w:hint="eastAsia"/>
          <w:sz w:val="32"/>
        </w:rPr>
        <w:t>52.43</w:t>
      </w:r>
      <w:r>
        <w:rPr>
          <w:rFonts w:ascii="仿宋" w:eastAsia="仿宋" w:hAnsi="仿宋" w:cs="仿宋_GB2312" w:hint="eastAsia"/>
          <w:sz w:val="32"/>
        </w:rPr>
        <w:t>元。</w:t>
      </w:r>
    </w:p>
    <w:p w:rsidR="00F84C1E" w:rsidRDefault="00114C56">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4</w:t>
      </w:r>
      <w:r>
        <w:rPr>
          <w:rFonts w:ascii="仿宋" w:eastAsia="仿宋" w:hAnsi="仿宋" w:cs="仿宋_GB2312" w:hint="eastAsia"/>
          <w:sz w:val="32"/>
        </w:rPr>
        <w:t>、国有资产占有使用情况。截止</w:t>
      </w:r>
      <w:r>
        <w:rPr>
          <w:rFonts w:ascii="仿宋" w:eastAsia="仿宋" w:hAnsi="仿宋" w:cs="仿宋_GB2312" w:hint="eastAsia"/>
          <w:sz w:val="32"/>
        </w:rPr>
        <w:t>2022</w:t>
      </w:r>
      <w:r>
        <w:rPr>
          <w:rFonts w:ascii="仿宋" w:eastAsia="仿宋" w:hAnsi="仿宋" w:cs="仿宋_GB2312" w:hint="eastAsia"/>
          <w:sz w:val="32"/>
        </w:rPr>
        <w:t>年</w:t>
      </w:r>
      <w:r>
        <w:rPr>
          <w:rFonts w:ascii="仿宋" w:eastAsia="仿宋" w:hAnsi="仿宋" w:cs="仿宋_GB2312" w:hint="eastAsia"/>
          <w:sz w:val="32"/>
        </w:rPr>
        <w:t>12</w:t>
      </w:r>
      <w:r>
        <w:rPr>
          <w:rFonts w:ascii="仿宋" w:eastAsia="仿宋" w:hAnsi="仿宋" w:cs="仿宋_GB2312" w:hint="eastAsia"/>
          <w:sz w:val="32"/>
        </w:rPr>
        <w:t>月，本单位共有车辆</w:t>
      </w:r>
      <w:r>
        <w:rPr>
          <w:rFonts w:ascii="仿宋" w:eastAsia="仿宋" w:hAnsi="仿宋" w:cs="仿宋_GB2312" w:hint="eastAsia"/>
          <w:sz w:val="32"/>
        </w:rPr>
        <w:t>0</w:t>
      </w:r>
      <w:r>
        <w:rPr>
          <w:rFonts w:ascii="仿宋" w:eastAsia="仿宋" w:hAnsi="仿宋" w:cs="仿宋_GB2312" w:hint="eastAsia"/>
          <w:sz w:val="32"/>
        </w:rPr>
        <w:t>辆，其中一般公务用车</w:t>
      </w:r>
      <w:r>
        <w:rPr>
          <w:rFonts w:ascii="仿宋" w:eastAsia="仿宋" w:hAnsi="仿宋" w:cs="仿宋_GB2312" w:hint="eastAsia"/>
          <w:sz w:val="32"/>
        </w:rPr>
        <w:t>0</w:t>
      </w:r>
      <w:r>
        <w:rPr>
          <w:rFonts w:ascii="仿宋" w:eastAsia="仿宋" w:hAnsi="仿宋" w:cs="仿宋_GB2312" w:hint="eastAsia"/>
          <w:sz w:val="32"/>
        </w:rPr>
        <w:t>辆、执勤执法用车</w:t>
      </w:r>
      <w:r>
        <w:rPr>
          <w:rFonts w:ascii="仿宋" w:eastAsia="仿宋" w:hAnsi="仿宋" w:cs="仿宋_GB2312" w:hint="eastAsia"/>
          <w:sz w:val="32"/>
        </w:rPr>
        <w:t>0</w:t>
      </w:r>
      <w:r>
        <w:rPr>
          <w:rFonts w:ascii="仿宋" w:eastAsia="仿宋" w:hAnsi="仿宋" w:cs="仿宋_GB2312" w:hint="eastAsia"/>
          <w:sz w:val="32"/>
        </w:rPr>
        <w:t>辆。</w:t>
      </w:r>
      <w:r>
        <w:rPr>
          <w:rFonts w:ascii="仿宋" w:eastAsia="仿宋" w:hAnsi="仿宋" w:cs="仿宋_GB2312" w:hint="eastAsia"/>
          <w:sz w:val="32"/>
        </w:rPr>
        <w:t>2023</w:t>
      </w:r>
      <w:r>
        <w:rPr>
          <w:rFonts w:ascii="仿宋" w:eastAsia="仿宋" w:hAnsi="仿宋" w:cs="仿宋_GB2312" w:hint="eastAsia"/>
          <w:sz w:val="32"/>
        </w:rPr>
        <w:t>年一般公共预算安排购置车辆</w:t>
      </w:r>
      <w:r>
        <w:rPr>
          <w:rFonts w:ascii="仿宋" w:eastAsia="仿宋" w:hAnsi="仿宋" w:cs="仿宋_GB2312" w:hint="eastAsia"/>
          <w:sz w:val="32"/>
        </w:rPr>
        <w:t>0</w:t>
      </w:r>
      <w:r>
        <w:rPr>
          <w:rFonts w:ascii="仿宋" w:eastAsia="仿宋" w:hAnsi="仿宋" w:cs="仿宋_GB2312" w:hint="eastAsia"/>
          <w:sz w:val="32"/>
        </w:rPr>
        <w:t>辆，其中一般公务用车</w:t>
      </w:r>
      <w:r>
        <w:rPr>
          <w:rFonts w:ascii="仿宋" w:eastAsia="仿宋" w:hAnsi="仿宋" w:cs="仿宋_GB2312" w:hint="eastAsia"/>
          <w:sz w:val="32"/>
        </w:rPr>
        <w:t>0</w:t>
      </w:r>
      <w:r>
        <w:rPr>
          <w:rFonts w:ascii="仿宋" w:eastAsia="仿宋" w:hAnsi="仿宋" w:cs="仿宋_GB2312" w:hint="eastAsia"/>
          <w:sz w:val="32"/>
        </w:rPr>
        <w:t>辆、执勤执法用车</w:t>
      </w:r>
      <w:r>
        <w:rPr>
          <w:rFonts w:ascii="仿宋" w:eastAsia="仿宋" w:hAnsi="仿宋" w:cs="仿宋_GB2312" w:hint="eastAsia"/>
          <w:sz w:val="32"/>
        </w:rPr>
        <w:t>0</w:t>
      </w:r>
      <w:r>
        <w:rPr>
          <w:rFonts w:ascii="仿宋" w:eastAsia="仿宋" w:hAnsi="仿宋" w:cs="仿宋_GB2312" w:hint="eastAsia"/>
          <w:sz w:val="32"/>
        </w:rPr>
        <w:t>辆。</w:t>
      </w:r>
    </w:p>
    <w:p w:rsidR="00F84C1E" w:rsidRDefault="00114C56">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专业性名词解释</w:t>
      </w:r>
    </w:p>
    <w:p w:rsidR="00F84C1E" w:rsidRDefault="00114C56">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（一）财政拨款收入：指本年度从本级财政部门取得的财政拨款，包括一般公共预算财政拨款和政府性基金预算财政拨款。</w:t>
      </w:r>
    </w:p>
    <w:p w:rsidR="00F84C1E" w:rsidRDefault="00114C56">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（二）其他收入：指单位取得的除“财政拨款收入”、“事业收入”、“经营收入”等以外的收入。</w:t>
      </w:r>
    </w:p>
    <w:p w:rsidR="00F84C1E" w:rsidRDefault="00114C56">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（三）基本支出：指为保障机构正常运转、完成日常工作任务而发生的人员经费和公用经费。</w:t>
      </w:r>
    </w:p>
    <w:p w:rsidR="00F84C1E" w:rsidRDefault="00114C56">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（四）</w:t>
      </w:r>
      <w:r>
        <w:rPr>
          <w:rFonts w:ascii="仿宋" w:eastAsia="仿宋" w:hAnsi="仿宋" w:cs="仿宋_GB2312" w:hint="eastAsia"/>
          <w:sz w:val="32"/>
        </w:rPr>
        <w:t>项目支出：指在基本支出之外为完成特定行政任务和事业发展目标所发生的支出。</w:t>
      </w:r>
    </w:p>
    <w:p w:rsidR="00F84C1E" w:rsidRDefault="00114C56">
      <w:pPr>
        <w:pStyle w:val="a5"/>
        <w:tabs>
          <w:tab w:val="center" w:pos="4153"/>
          <w:tab w:val="left" w:pos="7275"/>
        </w:tabs>
        <w:spacing w:line="600" w:lineRule="exact"/>
        <w:ind w:firstLine="640"/>
        <w:rPr>
          <w:rFonts w:ascii="方正仿宋_GBK" w:eastAsia="方正仿宋_GBK"/>
          <w:sz w:val="32"/>
          <w:szCs w:val="32"/>
        </w:rPr>
      </w:pPr>
      <w:r>
        <w:rPr>
          <w:rFonts w:ascii="仿宋" w:eastAsia="仿宋" w:hAnsi="仿宋" w:cs="仿宋_GB2312" w:hint="eastAsia"/>
          <w:sz w:val="32"/>
        </w:rPr>
        <w:t>（五）“三公”经费：指用一般公共预算财政拨款安排的因公出国（境）费、公务用车购置及运行维护费、公务接</w:t>
      </w:r>
      <w:r>
        <w:rPr>
          <w:rFonts w:ascii="仿宋" w:eastAsia="仿宋" w:hAnsi="仿宋" w:cs="仿宋_GB2312" w:hint="eastAsia"/>
          <w:sz w:val="32"/>
        </w:rPr>
        <w:lastRenderedPageBreak/>
        <w:t>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F84C1E" w:rsidRDefault="00114C56">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预算公开联系方式及信息反馈</w:t>
      </w:r>
    </w:p>
    <w:p w:rsidR="00F84C1E" w:rsidRDefault="00114C56">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单位预算公开联系人：姜苏航</w:t>
      </w:r>
      <w:r>
        <w:rPr>
          <w:rFonts w:ascii="仿宋" w:eastAsia="仿宋" w:hAnsi="仿宋" w:cs="仿宋_GB2312" w:hint="eastAsia"/>
          <w:sz w:val="32"/>
        </w:rPr>
        <w:t xml:space="preserve"> </w:t>
      </w:r>
      <w:r>
        <w:rPr>
          <w:rFonts w:ascii="仿宋" w:eastAsia="仿宋" w:hAnsi="仿宋" w:cs="仿宋_GB2312" w:hint="eastAsia"/>
          <w:sz w:val="32"/>
        </w:rPr>
        <w:t>联系方式：</w:t>
      </w:r>
      <w:r>
        <w:rPr>
          <w:rFonts w:ascii="仿宋" w:eastAsia="仿宋" w:hAnsi="仿宋" w:cs="仿宋_GB2312" w:hint="eastAsia"/>
          <w:sz w:val="32"/>
        </w:rPr>
        <w:t>023-67076239</w:t>
      </w:r>
    </w:p>
    <w:p w:rsidR="00F84C1E" w:rsidRDefault="00F84C1E"/>
    <w:sectPr w:rsidR="00F84C1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4C56">
      <w:r>
        <w:separator/>
      </w:r>
    </w:p>
  </w:endnote>
  <w:endnote w:type="continuationSeparator" w:id="0">
    <w:p w:rsidR="00000000" w:rsidRDefault="0011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1E" w:rsidRDefault="00114C5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84C1E" w:rsidRDefault="00114C56">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84C1E" w:rsidRDefault="00114C56">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4C56">
      <w:r>
        <w:separator/>
      </w:r>
    </w:p>
  </w:footnote>
  <w:footnote w:type="continuationSeparator" w:id="0">
    <w:p w:rsidR="00000000" w:rsidRDefault="00114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F1BC"/>
    <w:multiLevelType w:val="singleLevel"/>
    <w:tmpl w:val="5847F1BC"/>
    <w:lvl w:ilvl="0">
      <w:start w:val="1"/>
      <w:numFmt w:val="chineseCounting"/>
      <w:suff w:val="nothing"/>
      <w:lvlText w:val="%1、"/>
      <w:lvlJc w:val="left"/>
      <w:rPr>
        <w:rFonts w:ascii="黑体" w:eastAsia="黑体" w:hAnsi="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4C56"/>
    <w:rsid w:val="00172A27"/>
    <w:rsid w:val="00F84C1E"/>
    <w:rsid w:val="0A650E54"/>
    <w:rsid w:val="271B0D4C"/>
    <w:rsid w:val="443768AF"/>
    <w:rsid w:val="46F87055"/>
    <w:rsid w:val="481B2B13"/>
    <w:rsid w:val="4A0E7CA6"/>
    <w:rsid w:val="5B077572"/>
    <w:rsid w:val="66D54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241</Characters>
  <Application>Microsoft Office Word</Application>
  <DocSecurity>0</DocSecurity>
  <Lines>2</Lines>
  <Paragraphs>3</Paragraphs>
  <ScaleCrop>false</ScaleCrop>
  <Company>微软中国</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Q13</dc:creator>
  <cp:lastModifiedBy>渝北管理员</cp:lastModifiedBy>
  <cp:revision>2</cp:revision>
  <dcterms:created xsi:type="dcterms:W3CDTF">2023-03-07T12:18:00Z</dcterms:created>
  <dcterms:modified xsi:type="dcterms:W3CDTF">2023-03-13T08:14:00Z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