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2021年农村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低收入群体（原4类重点对象）</w:t>
      </w:r>
      <w:r>
        <w:rPr>
          <w:rFonts w:hint="eastAsia" w:ascii="方正小标宋_GBK" w:eastAsia="方正小标宋_GBK"/>
          <w:sz w:val="36"/>
          <w:szCs w:val="36"/>
        </w:rPr>
        <w:t>租房补助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资金计划表（4月底数据）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41"/>
        <w:gridCol w:w="2531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镇街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租房户数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租房补助（万元）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（300元/月/户）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茨竹镇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51.12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补助资金按照12个月进行测算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兴隆镇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tabs>
                <w:tab w:val="center" w:pos="1234"/>
                <w:tab w:val="right" w:pos="2349"/>
              </w:tabs>
              <w:spacing w:line="56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玉峰山镇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7.2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石船镇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66.6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统景镇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25.56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洛碛镇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27.36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龙兴镇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12.96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大盛镇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46.8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古路镇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207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74.52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大湾镇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84.6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木耳镇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34.2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王家街道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1.44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1426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513.36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5513"/>
    <w:rsid w:val="5E8F76AD"/>
    <w:rsid w:val="7A4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2021-12-28T07:50:00Z</dcterms:created>
  <dc:creator>Administrator</dc:creator>
  <cp:lastModifiedBy>Administrator</cp:lastModifiedBy>
  <dcterms:modified xsi:type="dcterms:W3CDTF">2021-12-28T07:51:40Z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55EA666D1AFB4C2E875DB566ECFA29D5</vt:lpwstr>
  </property>
</Properties>
</file>