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5-3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_GBK" w:cs="Times New Roman"/>
          <w:b w:val="0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渝北区2025年市级粮油生产保障项目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default" w:ascii="Times New Roman" w:hAnsi="Times New Roman" w:eastAsia="方正黑体_GBK" w:cs="Times New Roman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_GBK" w:cs="Times New Roman"/>
          <w:b w:val="0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植物疫病监测防控</w:t>
      </w:r>
      <w:r>
        <w:rPr>
          <w:rFonts w:hint="eastAsia" w:eastAsia="方正小标宋_GBK" w:cs="Times New Roman"/>
          <w:b w:val="0"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示范片</w:t>
      </w:r>
      <w:r>
        <w:rPr>
          <w:rFonts w:hint="default" w:ascii="Times New Roman" w:hAnsi="Times New Roman" w:eastAsia="方正小标宋_GBK" w:cs="Times New Roman"/>
          <w:b w:val="0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申报指南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黑体_GBK" w:cs="Times New Roman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/>
          <w:spacing w:val="2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为强化农业植物疫情监测、防控以及宣传培训，根据《重庆市财政局关于提前下达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202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年市级农业相关转移支付资金预算指标的通知》（渝财农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〔202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〕1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08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号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）要求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方正仿宋_GBK" w:hAnsi="方正仿宋_GBK" w:eastAsia="方正仿宋_GBK" w:cs="方正仿宋_GBK"/>
          <w:color w:val="000000"/>
          <w:spacing w:val="2"/>
          <w:sz w:val="32"/>
          <w:szCs w:val="32"/>
        </w:rPr>
        <w:t>制定本</w:t>
      </w:r>
      <w:r>
        <w:rPr>
          <w:rFonts w:hint="eastAsia" w:ascii="方正仿宋_GBK" w:hAnsi="方正仿宋_GBK" w:eastAsia="方正仿宋_GBK" w:cs="方正仿宋_GBK"/>
          <w:color w:val="000000"/>
          <w:spacing w:val="2"/>
          <w:sz w:val="32"/>
          <w:szCs w:val="32"/>
          <w:lang w:val="en-US" w:eastAsia="zh-CN"/>
        </w:rPr>
        <w:t>申报指南。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一、项目目标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（一）开展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>《生物安全法》、《植物检疫条例》、《农药管理条例》等法律法规宣传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次以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>上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，培训人员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100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人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次以上。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（二）开展农业植物疫情普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查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1000亩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（含）以上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实施柑橘木虱、柑橘大实蝇、柑橘溃疡病、红火蚁、假高粱等检疫性有害生物监测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（三）开展农业植物疫情防控及处置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在柑橘大实蝇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集中连片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发生区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实施防控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示范，示范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片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总面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积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1500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亩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，示范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片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柑橘大实蝇蛆果率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&lt;5%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示范片农户满意度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≥85%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对现有植物疫情进行防控处置。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方正黑体_GBK" w:hAnsi="方正黑体_GBK" w:eastAsia="方正黑体_GBK" w:cs="方正黑体_GBK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实施区域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渝北区范围内。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三、申报主体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本项目申报主体为区级农业技术推广部门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四、项目内容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楷体_GBK" w:hAnsi="方正楷体_GBK" w:eastAsia="方正楷体_GBK" w:cs="方正楷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（一）建设内容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疫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情监测。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对柑橘大实蝇、柑橘溃疡病、稻水象甲、红火蚁等检疫性有害生物实施监测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疫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情普查。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>开展柑橘大实蝇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>稻水象甲、红火蚁、柑橘溃疡病等检疫性有害生物的普查，摸清检疫性有害生物分布情况，及时指导疫情处置工作。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防控示范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建立柑橘大实蝇防控示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范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200-1000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亩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，示范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片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蛆果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率&lt;5%，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示范片农户满意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度≥85%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default" w:ascii="Times New Roman" w:hAnsi="Times New Roman" w:eastAsia="方正仿宋_GBK" w:cs="Times New Roman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宣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传培训。开展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生物安全法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》、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《植物检疫条例》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、《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农药管理条例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等法律法规宣传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次以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上，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组织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技术培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训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次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以上，培训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人员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100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人次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以上。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楷体_GBK" w:hAnsi="方正楷体_GBK" w:eastAsia="方正楷体_GBK" w:cs="方正楷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（二）建设期限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月～202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年1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楷体_GBK" w:hAnsi="方正楷体_GBK" w:eastAsia="方正楷体_GBK" w:cs="方正楷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（三）补助资金及使用方向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1.大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实蝇防控示范片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按100元/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亩的标准予以物资补贴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2.柑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橘大实蝇防控专用药剂和诱蝇球等物资由区级统一采购，按照镇街申报及核实面积进行集中发放。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3.镇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街组织本辖区大实蝇防控现场培训，示范片挂展示牌。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4.镇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街严格按照《渝北区柑橘大实蝇绿色防控技术》安排集中成片农户、规模种植户或者村集体经济组织具体实施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黑体_GBK" w:eastAsia="方正黑体_GBK" w:cs="方正黑体_GBK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五、申报时间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申报截止时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间3月21日15点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，以纸质件和电子件同时提交为准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联系人：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曾令玲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，电话：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86015783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13996030922。邮箱：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instrText xml:space="preserve"> HYPERLINK "mailto:179086831@qq.com。" </w:instrTex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179086831@qq.com。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附表：渝北</w:t>
      </w:r>
      <w:r>
        <w:rPr>
          <w:rFonts w:hint="eastAsia" w:ascii="Times New Roman" w:hAnsi="Times New Roman" w:eastAsia="方正仿宋_GBK" w:cs="Times New Roman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区2025年</w:t>
      </w:r>
      <w:r>
        <w:rPr>
          <w:rFonts w:hint="eastAsia" w:ascii="方正仿宋_GBK" w:hAnsi="方正仿宋_GBK" w:eastAsia="方正仿宋_GBK" w:cs="方正仿宋_GBK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植物疫病监测防控示范片申报表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sectPr>
          <w:footerReference r:id="rId3" w:type="default"/>
          <w:pgSz w:w="11906" w:h="16838"/>
          <w:pgMar w:top="2098" w:right="1474" w:bottom="1984" w:left="1587" w:header="851" w:footer="992" w:gutter="0"/>
          <w:pgNumType w:fmt="decimal" w:start="34"/>
          <w:cols w:space="720" w:num="1"/>
          <w:docGrid w:type="lines" w:linePitch="312" w:charSpace="0"/>
        </w:sectPr>
      </w:pPr>
    </w:p>
    <w:p>
      <w:pPr>
        <w:rPr>
          <w:rFonts w:hint="eastAsia" w:ascii="方正黑体_GBK" w:hAnsi="方正黑体_GBK" w:eastAsia="方正黑体_GBK" w:cs="方正黑体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黑体_GBK" w:eastAsia="方正黑体_GBK" w:cs="方正黑体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附表</w:t>
      </w:r>
    </w:p>
    <w:p>
      <w:pPr>
        <w:jc w:val="center"/>
        <w:rPr>
          <w:rFonts w:hint="eastAsia" w:ascii="方正小标宋_GBK" w:hAnsi="方正小标宋_GBK" w:eastAsia="方正小标宋_GBK" w:cs="方正小标宋_GBK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方正小标宋_GBK" w:eastAsia="方正小标宋_GBK" w:cs="方正小标宋_GBK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渝北区2025年植物疫病监测防控示范片申报表</w:t>
      </w:r>
    </w:p>
    <w:tbl>
      <w:tblPr>
        <w:tblStyle w:val="6"/>
        <w:tblpPr w:leftFromText="180" w:rightFromText="180" w:vertAnchor="text" w:horzAnchor="page" w:tblpX="683" w:tblpY="655"/>
        <w:tblOverlap w:val="never"/>
        <w:tblW w:w="1577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574"/>
        <w:gridCol w:w="987"/>
        <w:gridCol w:w="798"/>
        <w:gridCol w:w="1092"/>
        <w:gridCol w:w="1194"/>
        <w:gridCol w:w="1166"/>
        <w:gridCol w:w="812"/>
        <w:gridCol w:w="2160"/>
        <w:gridCol w:w="1820"/>
        <w:gridCol w:w="1336"/>
        <w:gridCol w:w="1170"/>
        <w:gridCol w:w="1359"/>
        <w:gridCol w:w="8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镇街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项目主管部门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项目实施单位</w:t>
            </w: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投资总额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补助金额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建设地点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建设内容</w:t>
            </w: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财政支持环节和补助标准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行（产）业分类</w:t>
            </w:r>
          </w:p>
        </w:tc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对应市级项目名称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7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***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渝北区农业农村委员会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渝北区2025年植物疫病监测防控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****农业发展（社区）服务中心</w:t>
            </w:r>
          </w:p>
        </w:tc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**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**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**村*社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1.大实蝇防控专用药剂65元/亩；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2.大实蝇防控诱蝇球35元/亩。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农业</w:t>
            </w:r>
          </w:p>
        </w:tc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市级粮油生产保障资金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提供示范片农户果园面积等详细资料。</w:t>
            </w:r>
          </w:p>
        </w:tc>
      </w:tr>
    </w:tbl>
    <w:tbl>
      <w:tblPr>
        <w:tblStyle w:val="6"/>
        <w:tblpPr w:leftFromText="180" w:rightFromText="180" w:vertAnchor="text" w:horzAnchor="page" w:tblpX="694" w:tblpY="5438"/>
        <w:tblOverlap w:val="never"/>
        <w:tblW w:w="158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5840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领导签字：                                                             填报人：                               填报时间：</w:t>
            </w:r>
          </w:p>
        </w:tc>
      </w:tr>
    </w:tbl>
    <w:p>
      <w:pPr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申报单位（盖章）：                                                    单位：万</w:t>
      </w:r>
      <w:r>
        <w:rPr>
          <w:rFonts w:hint="eastAsia" w:eastAsia="方正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元</w:t>
      </w:r>
    </w:p>
    <w:sectPr>
      <w:footerReference r:id="rId4" w:type="default"/>
      <w:pgSz w:w="16838" w:h="11906" w:orient="landscape"/>
      <w:pgMar w:top="1587" w:right="2098" w:bottom="1474" w:left="1984" w:header="851" w:footer="992" w:gutter="0"/>
      <w:pgNumType w:fmt="decimal" w:start="3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FC36C29C-7A73-4BF9-9F51-F1E43B6FB923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E631965C-FB31-4A4E-A1A8-A7554167F679}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2E8E5827-EF4C-4258-B9B0-A0E189154659}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4" w:fontKey="{3DBD6ED9-217D-4D79-A241-F039F11C70E9}"/>
  </w:font>
  <w:font w:name="方正楷体_GB2312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2A957A0D-ECB2-4541-B83C-7C53B220686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6" w:fontKey="{30A34A3A-5761-4BED-B674-96E22152185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ind w:left="315" w:leftChars="150" w:right="315" w:rightChars="150"/>
                            <w:textAlignment w:val="auto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- 34 -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ind w:left="315" w:leftChars="150" w:right="315" w:rightChars="150"/>
                      <w:textAlignment w:val="auto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- 34 -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ind w:left="315" w:leftChars="150" w:right="315" w:rightChars="150"/>
                            <w:textAlignment w:val="auto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- 34 -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ind w:left="315" w:leftChars="150" w:right="315" w:rightChars="150"/>
                      <w:textAlignment w:val="auto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- 34 -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0ODhiMTg0MmZjZTNjNmIxNjllMDk0ZTRhOGZmYjQifQ=="/>
  </w:docVars>
  <w:rsids>
    <w:rsidRoot w:val="0D455EB4"/>
    <w:rsid w:val="000230D8"/>
    <w:rsid w:val="02EC0514"/>
    <w:rsid w:val="0D185386"/>
    <w:rsid w:val="0D455EB4"/>
    <w:rsid w:val="0D9F1BD8"/>
    <w:rsid w:val="10C7665B"/>
    <w:rsid w:val="14C10CA3"/>
    <w:rsid w:val="16266DD2"/>
    <w:rsid w:val="1A3603CE"/>
    <w:rsid w:val="1CAD72AA"/>
    <w:rsid w:val="234239C6"/>
    <w:rsid w:val="280E02AF"/>
    <w:rsid w:val="2B626752"/>
    <w:rsid w:val="2CEF15EC"/>
    <w:rsid w:val="360043B3"/>
    <w:rsid w:val="43CD72CA"/>
    <w:rsid w:val="493E7E6E"/>
    <w:rsid w:val="553268F2"/>
    <w:rsid w:val="569D2DF2"/>
    <w:rsid w:val="58723F81"/>
    <w:rsid w:val="5A756814"/>
    <w:rsid w:val="5A9133F4"/>
    <w:rsid w:val="5F5D61F1"/>
    <w:rsid w:val="5FD11847"/>
    <w:rsid w:val="608C1C3B"/>
    <w:rsid w:val="643730C0"/>
    <w:rsid w:val="67091A03"/>
    <w:rsid w:val="6E3866E0"/>
    <w:rsid w:val="72B62F97"/>
    <w:rsid w:val="73D9516C"/>
    <w:rsid w:val="78FA71CA"/>
    <w:rsid w:val="7A50781E"/>
    <w:rsid w:val="7A626B55"/>
    <w:rsid w:val="7CEB45B3"/>
    <w:rsid w:val="7EB36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sz w:val="30"/>
    </w:rPr>
  </w:style>
  <w:style w:type="paragraph" w:styleId="3">
    <w:name w:val="Date"/>
    <w:basedOn w:val="1"/>
    <w:next w:val="1"/>
    <w:unhideWhenUsed/>
    <w:qFormat/>
    <w:uiPriority w:val="99"/>
    <w:pPr>
      <w:ind w:left="100" w:leftChars="25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8">
    <w:name w:val="Hyperlink"/>
    <w:basedOn w:val="7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822</Words>
  <Characters>914</Characters>
  <Lines>0</Lines>
  <Paragraphs>0</Paragraphs>
  <TotalTime>3</TotalTime>
  <ScaleCrop>false</ScaleCrop>
  <LinksUpToDate>false</LinksUpToDate>
  <CharactersWithSpaces>917</CharactersWithSpaces>
  <Application>WPS Office_11.8.2.8721_F1E327BC-269C-435d-A152-05C5408002CA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2023-03-07T01:40:00Z</dcterms:created>
  <dc:creator>zll</dc:creator>
  <cp:lastModifiedBy>Administrator</cp:lastModifiedBy>
  <cp:lastPrinted>2023-03-07T06:38:00Z</cp:lastPrinted>
  <dcterms:modified xsi:type="dcterms:W3CDTF">2025-04-01T03:26:53Z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  <property fmtid="{D5CDD505-2E9C-101B-9397-08002B2CF9AE}" pid="3" name="ICV">
    <vt:lpwstr>8511DB29D5204855B89C474561052E7E</vt:lpwstr>
  </property>
  <property fmtid="{D5CDD505-2E9C-101B-9397-08002B2CF9AE}" pid="4" name="KSOTemplateDocerSaveRecord">
    <vt:lpwstr>eyJoZGlkIjoiYjRiNGUzZDAxZjM5YzdlZjFjOWU0NDc5MzU2N2JjZjcifQ==</vt:lpwstr>
  </property>
</Properties>
</file>