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附件4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及</w:t>
      </w:r>
      <w:r>
        <w:rPr>
          <w:rFonts w:hint="eastAsia" w:ascii="方正小标宋_GBK" w:eastAsia="方正小标宋_GBK"/>
          <w:bCs/>
          <w:sz w:val="44"/>
          <w:szCs w:val="44"/>
        </w:rPr>
        <w:t>租金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、农民工资和分红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r>
        <w:rPr>
          <w:rFonts w:hint="eastAsia" w:ascii="方正仿宋_GBK" w:eastAsia="方正仿宋_GBK"/>
          <w:sz w:val="28"/>
          <w:szCs w:val="28"/>
        </w:rPr>
        <w:t>注：此表应附租地农户花名册一起盖章。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ZDA4NmEwNjdlMzNiOGE5MzViZjMzNDMwZDM4NGFmZmMifQ=="/>
  </w:docVars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10B1AED"/>
    <w:rsid w:val="05425E3A"/>
    <w:rsid w:val="0A133A02"/>
    <w:rsid w:val="1FF80AF9"/>
    <w:rsid w:val="27423951"/>
    <w:rsid w:val="2A87246D"/>
    <w:rsid w:val="31A25B16"/>
    <w:rsid w:val="330D06B5"/>
    <w:rsid w:val="468B3F08"/>
    <w:rsid w:val="47E60DDD"/>
    <w:rsid w:val="486C04A4"/>
    <w:rsid w:val="4C437ED7"/>
    <w:rsid w:val="5550055E"/>
    <w:rsid w:val="57F82AE7"/>
    <w:rsid w:val="6754043A"/>
    <w:rsid w:val="782012F4"/>
    <w:rsid w:val="7F9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8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177</Characters>
  <Lines>1</Lines>
  <Paragraphs>1</Paragraphs>
  <TotalTime>1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2022-07-11T07:46:24Z</cp:lastPrinted>
  <dcterms:modified xsi:type="dcterms:W3CDTF">2022-07-11T07:46:26Z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616347745_btnclosed</vt:lpwstr>
  </property>
  <property fmtid="{D5CDD505-2E9C-101B-9397-08002B2CF9AE}" pid="4" name="ICV">
    <vt:lpwstr>4B5FD1E8A62948F7871E4189F6C69E85</vt:lpwstr>
  </property>
</Properties>
</file>