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重庆市渝北区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宣布渝北科委〔2017〕81号规范性文件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val="en-US" w:eastAsia="zh-CN"/>
        </w:rPr>
        <w:t>失效的通知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</w:rPr>
        <w:t>渝北</w:t>
      </w:r>
      <w:r>
        <w:rPr>
          <w:rFonts w:hint="eastAsia" w:ascii="Times New Roman" w:hAnsi="Times New Roman" w:cs="Times New Roman"/>
          <w:lang w:eastAsia="zh-CN"/>
        </w:rPr>
        <w:t>科局</w:t>
      </w:r>
      <w:r>
        <w:rPr>
          <w:rFonts w:hint="default" w:ascii="Times New Roman" w:hAnsi="Times New Roman" w:cs="Times New Roman"/>
        </w:rPr>
        <w:t>〔202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ascii="Times New Roman" w:hAnsi="Times New Roman" w:cs="Times New Roman"/>
          <w:lang w:val="en-US" w:eastAsia="zh-CN"/>
        </w:rPr>
        <w:t>57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各镇人民政府，区级各部门，各街道办事处，各区属国有公司，有关单位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深入推进依法行政，加快法治政府建设，根据《重庆市行政规范性文件管理办法》（重庆市人民政府令第329号）、《重庆市人民政府办公厅关于清理政府规章和规范性文件的通知》有关规定，对《重庆市渝北区科学技术委员会关于修订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渝北区众创空间认定及管理办法（试行）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的通知》（渝北科委〔2017〕81号）规范性文件宣布失效，自本通知印发之日起不再实施。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righ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40" w:rightChars="20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 xml:space="preserve">                       重庆市渝北区</w:t>
      </w:r>
      <w:r>
        <w:rPr>
          <w:rFonts w:hint="eastAsia" w:ascii="Times New Roman" w:hAnsi="Times New Roman" w:cs="Times New Roman"/>
          <w:lang w:eastAsia="zh-CN"/>
        </w:rPr>
        <w:t>科学技术局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008" w:rightChars="315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重庆市渝北区科学技术局发布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Nv+d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渝北区科学技术局行政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jcxNDRkZWZkOGZiMTc2OTIyZTM1NmQ4Zjk0YTY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16E2416"/>
    <w:rsid w:val="152D2DCA"/>
    <w:rsid w:val="187168EA"/>
    <w:rsid w:val="196673CA"/>
    <w:rsid w:val="1CF734C9"/>
    <w:rsid w:val="1DEC284C"/>
    <w:rsid w:val="1E4E59B9"/>
    <w:rsid w:val="1E6523AC"/>
    <w:rsid w:val="218A3AC3"/>
    <w:rsid w:val="22440422"/>
    <w:rsid w:val="22BB4BBB"/>
    <w:rsid w:val="2609577F"/>
    <w:rsid w:val="273929BC"/>
    <w:rsid w:val="2AA54DE6"/>
    <w:rsid w:val="2AEB3417"/>
    <w:rsid w:val="2EB770C5"/>
    <w:rsid w:val="31A15F24"/>
    <w:rsid w:val="34AB41DD"/>
    <w:rsid w:val="36FB1DF0"/>
    <w:rsid w:val="39047388"/>
    <w:rsid w:val="395347B5"/>
    <w:rsid w:val="39A232A0"/>
    <w:rsid w:val="39E745AA"/>
    <w:rsid w:val="3AC75F86"/>
    <w:rsid w:val="3B5A6BBB"/>
    <w:rsid w:val="3C540543"/>
    <w:rsid w:val="3EDA13A6"/>
    <w:rsid w:val="417B75E9"/>
    <w:rsid w:val="42F058B7"/>
    <w:rsid w:val="436109F6"/>
    <w:rsid w:val="441A38D4"/>
    <w:rsid w:val="44726A9A"/>
    <w:rsid w:val="4504239D"/>
    <w:rsid w:val="45290A2C"/>
    <w:rsid w:val="48F96348"/>
    <w:rsid w:val="4BC77339"/>
    <w:rsid w:val="4C9236C5"/>
    <w:rsid w:val="4E250A85"/>
    <w:rsid w:val="4FFD4925"/>
    <w:rsid w:val="505C172E"/>
    <w:rsid w:val="506405EA"/>
    <w:rsid w:val="52F46F0B"/>
    <w:rsid w:val="532B6A10"/>
    <w:rsid w:val="53543C14"/>
    <w:rsid w:val="53D8014D"/>
    <w:rsid w:val="55E064E0"/>
    <w:rsid w:val="572C6D10"/>
    <w:rsid w:val="5B9C4DB3"/>
    <w:rsid w:val="5DC34279"/>
    <w:rsid w:val="5FBD59C8"/>
    <w:rsid w:val="5FCD688E"/>
    <w:rsid w:val="5FF9BDAA"/>
    <w:rsid w:val="608816D1"/>
    <w:rsid w:val="60EF4E7F"/>
    <w:rsid w:val="648B0A32"/>
    <w:rsid w:val="665233C1"/>
    <w:rsid w:val="66DB1F08"/>
    <w:rsid w:val="69AC0D42"/>
    <w:rsid w:val="69AE7C10"/>
    <w:rsid w:val="6AD9688B"/>
    <w:rsid w:val="6D0E3F22"/>
    <w:rsid w:val="744E4660"/>
    <w:rsid w:val="75143845"/>
    <w:rsid w:val="753355A2"/>
    <w:rsid w:val="75551A26"/>
    <w:rsid w:val="759F1C61"/>
    <w:rsid w:val="75A75EC4"/>
    <w:rsid w:val="769F2DE8"/>
    <w:rsid w:val="76FDEB7C"/>
    <w:rsid w:val="79116788"/>
    <w:rsid w:val="79C65162"/>
    <w:rsid w:val="7C9011D9"/>
    <w:rsid w:val="7CCE3EE4"/>
    <w:rsid w:val="7DC651C5"/>
    <w:rsid w:val="7FCC2834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楷体_GB2312"/>
      <w:b/>
      <w:bCs/>
      <w:sz w:val="4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toc 5"/>
    <w:basedOn w:val="1"/>
    <w:next w:val="1"/>
    <w:qFormat/>
    <w:uiPriority w:val="0"/>
    <w:pPr>
      <w:ind w:left="1280"/>
      <w:jc w:val="left"/>
    </w:pPr>
    <w:rPr>
      <w:rFonts w:eastAsia="Calibr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页码1"/>
    <w:basedOn w:val="11"/>
    <w:qFormat/>
    <w:uiPriority w:val="0"/>
    <w:rPr>
      <w:rFonts w:cs="Times New Roman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szCs w:val="32"/>
    </w:rPr>
  </w:style>
  <w:style w:type="character" w:customStyle="1" w:styleId="16">
    <w:name w:val="NormalCharacter"/>
    <w:link w:val="17"/>
    <w:qFormat/>
    <w:uiPriority w:val="0"/>
  </w:style>
  <w:style w:type="paragraph" w:customStyle="1" w:styleId="17">
    <w:name w:val="UserStyle_1"/>
    <w:basedOn w:val="1"/>
    <w:link w:val="16"/>
    <w:qFormat/>
    <w:uiPriority w:val="0"/>
    <w:pPr>
      <w:widowControl/>
      <w:spacing w:line="856" w:lineRule="atLeas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282</Characters>
  <Lines>1</Lines>
  <Paragraphs>1</Paragraphs>
  <TotalTime>10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Administrator</cp:lastModifiedBy>
  <cp:lastPrinted>2023-03-24T06:30:00Z</cp:lastPrinted>
  <dcterms:modified xsi:type="dcterms:W3CDTF">2023-03-27T09:02:09Z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7B8F71E7B72744CBB2264B517B879C36</vt:lpwstr>
  </property>
</Properties>
</file>