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bookmarkStart w:id="0" w:name="_GoBack"/>
      <w:bookmarkEnd w:id="0"/>
      <w:r>
        <w:rPr>
          <w:rFonts w:hint="eastAsia" w:ascii="方正小标宋_GBK" w:hAnsi="方正小标宋_GBK" w:eastAsia="方正小标宋_GBK" w:cs="方正小标宋_GBK"/>
          <w:color w:val="000000"/>
          <w:kern w:val="0"/>
          <w:sz w:val="44"/>
          <w:szCs w:val="44"/>
          <w:lang w:bidi="ar"/>
        </w:rPr>
        <w:t>渝北区2021年中小学艺术教育年度发展报告</w:t>
      </w:r>
    </w:p>
    <w:p>
      <w:pPr>
        <w:widowControl/>
        <w:jc w:val="left"/>
        <w:rPr>
          <w:rFonts w:ascii="方正仿宋_GBK" w:hAnsi="方正仿宋_GBK" w:eastAsia="方正仿宋_GBK" w:cs="方正仿宋_GBK"/>
          <w:color w:val="000000"/>
          <w:kern w:val="0"/>
          <w:sz w:val="31"/>
          <w:szCs w:val="31"/>
          <w:lang w:bidi="ar"/>
        </w:rPr>
      </w:pPr>
    </w:p>
    <w:p>
      <w:pPr>
        <w:widowControl/>
        <w:jc w:val="left"/>
      </w:pPr>
      <w:r>
        <w:rPr>
          <w:rFonts w:ascii="方正仿宋_GBK" w:hAnsi="方正仿宋_GBK" w:eastAsia="方正仿宋_GBK" w:cs="方正仿宋_GBK"/>
          <w:color w:val="000000"/>
          <w:kern w:val="0"/>
          <w:sz w:val="31"/>
          <w:szCs w:val="31"/>
          <w:lang w:bidi="ar"/>
        </w:rPr>
        <w:t xml:space="preserve">重庆市教育委员会： </w:t>
      </w:r>
    </w:p>
    <w:p>
      <w:pPr>
        <w:spacing w:line="560" w:lineRule="exact"/>
        <w:ind w:firstLine="640"/>
        <w:jc w:val="left"/>
        <w:rPr>
          <w:rFonts w:ascii="方正仿宋_GBK" w:hAnsi="方正仿宋_GBK" w:eastAsia="方正仿宋_GBK" w:cs="方正仿宋_GBK"/>
          <w:color w:val="000000"/>
          <w:kern w:val="0"/>
          <w:sz w:val="31"/>
          <w:szCs w:val="31"/>
          <w:lang w:bidi="ar"/>
        </w:rPr>
      </w:pPr>
      <w:r>
        <w:rPr>
          <w:rFonts w:hint="eastAsia" w:ascii="方正仿宋_GBK" w:hAnsi="黑体" w:eastAsia="方正仿宋_GBK" w:cs="方正仿宋_GBK"/>
          <w:sz w:val="32"/>
          <w:szCs w:val="32"/>
        </w:rPr>
        <w:t>为进一步深入贯彻中共中央、国务院印发的《深化新时代教育评价改革总体方案》，中共中央办公厅、国务院办公厅印发的《关于全面加强和改进新时代学校美育工作的意见》以及</w:t>
      </w:r>
      <w:r>
        <w:rPr>
          <w:rFonts w:hint="eastAsia" w:ascii="方正仿宋_GBK" w:eastAsia="方正仿宋_GBK"/>
          <w:sz w:val="32"/>
          <w:szCs w:val="32"/>
        </w:rPr>
        <w:t>中共重庆市委办公厅、重庆市人民政府办公厅印发的《重庆市全面加强和改进学校美育工作的若干举措》</w:t>
      </w:r>
      <w:r>
        <w:rPr>
          <w:rFonts w:hint="eastAsia" w:ascii="方正仿宋_GBK" w:hAnsi="黑体" w:eastAsia="方正仿宋_GBK" w:cs="方正仿宋_GBK"/>
          <w:sz w:val="32"/>
          <w:szCs w:val="32"/>
        </w:rPr>
        <w:t>精神，</w:t>
      </w:r>
      <w:r>
        <w:rPr>
          <w:rFonts w:hint="eastAsia" w:ascii="方正仿宋_GBK" w:hAnsi="黑体" w:eastAsia="方正仿宋_GBK" w:cs="方正仿宋_GBK"/>
          <w:sz w:val="32"/>
          <w:szCs w:val="32"/>
          <w:highlight w:val="none"/>
        </w:rPr>
        <w:t>按照《</w:t>
      </w:r>
      <w:r>
        <w:rPr>
          <w:rFonts w:hint="eastAsia" w:ascii="方正仿宋_GBK" w:eastAsia="方正仿宋_GBK"/>
          <w:sz w:val="32"/>
          <w:szCs w:val="32"/>
          <w:highlight w:val="none"/>
        </w:rPr>
        <w:t>重庆市教育委员会办公室关于开展2021年中小学美育工作评估的通知</w:t>
      </w:r>
      <w:r>
        <w:rPr>
          <w:rFonts w:hint="eastAsia" w:ascii="方正仿宋_GBK" w:hAnsi="黑体" w:eastAsia="方正仿宋_GBK" w:cs="方正仿宋_GBK"/>
          <w:sz w:val="32"/>
          <w:szCs w:val="32"/>
          <w:highlight w:val="none"/>
        </w:rPr>
        <w:t>》（渝教发</w:t>
      </w:r>
      <w:r>
        <w:rPr>
          <w:rFonts w:hint="eastAsia" w:ascii="方正仿宋_GBK" w:hAnsi="Times New Roman" w:eastAsia="方正仿宋_GBK"/>
          <w:sz w:val="32"/>
          <w:szCs w:val="32"/>
          <w:highlight w:val="none"/>
        </w:rPr>
        <w:t>〔2021〕452</w:t>
      </w:r>
      <w:r>
        <w:rPr>
          <w:rFonts w:hint="eastAsia" w:ascii="方正仿宋_GBK" w:hAnsi="黑体" w:eastAsia="方正仿宋_GBK" w:cs="方正仿宋_GBK"/>
          <w:sz w:val="32"/>
          <w:szCs w:val="32"/>
          <w:highlight w:val="none"/>
        </w:rPr>
        <w:t>号）的要求</w:t>
      </w:r>
      <w:r>
        <w:rPr>
          <w:rFonts w:hint="eastAsia" w:ascii="方正仿宋_GBK" w:hAnsi="黑体" w:eastAsia="方正仿宋_GBK" w:cs="方正仿宋_GBK"/>
          <w:sz w:val="32"/>
          <w:szCs w:val="32"/>
        </w:rPr>
        <w:t>，我区</w:t>
      </w:r>
      <w:r>
        <w:rPr>
          <w:rFonts w:hint="eastAsia" w:ascii="方正仿宋_GBK" w:hAnsi="方正仿宋_GBK" w:eastAsia="方正仿宋_GBK" w:cs="方正仿宋_GBK"/>
          <w:color w:val="000000"/>
          <w:kern w:val="0"/>
          <w:sz w:val="31"/>
          <w:szCs w:val="31"/>
          <w:lang w:bidi="ar"/>
        </w:rPr>
        <w:t>组织专人对各校数据逐一核实，现将我区</w:t>
      </w:r>
      <w:r>
        <w:rPr>
          <w:rFonts w:ascii="Times New Roman" w:hAnsi="Times New Roman" w:eastAsia="宋体" w:cs="Times New Roman"/>
          <w:color w:val="000000"/>
          <w:kern w:val="0"/>
          <w:sz w:val="31"/>
          <w:szCs w:val="31"/>
          <w:lang w:bidi="ar"/>
        </w:rPr>
        <w:t>202</w:t>
      </w:r>
      <w:r>
        <w:rPr>
          <w:rFonts w:hint="eastAsia" w:ascii="Times New Roman" w:hAnsi="Times New Roman" w:eastAsia="宋体" w:cs="Times New Roman"/>
          <w:color w:val="000000"/>
          <w:kern w:val="0"/>
          <w:sz w:val="31"/>
          <w:szCs w:val="31"/>
          <w:lang w:bidi="ar"/>
        </w:rPr>
        <w:t>1</w:t>
      </w:r>
      <w:r>
        <w:rPr>
          <w:rFonts w:hint="eastAsia" w:ascii="方正仿宋_GBK" w:hAnsi="方正仿宋_GBK" w:eastAsia="方正仿宋_GBK" w:cs="方正仿宋_GBK"/>
          <w:color w:val="000000"/>
          <w:kern w:val="0"/>
          <w:sz w:val="31"/>
          <w:szCs w:val="31"/>
          <w:lang w:bidi="ar"/>
        </w:rPr>
        <w:t>年中小学艺术教育工作年度报告下：</w:t>
      </w:r>
    </w:p>
    <w:p>
      <w:pPr>
        <w:spacing w:line="560" w:lineRule="exact"/>
        <w:ind w:firstLine="640"/>
        <w:jc w:val="left"/>
      </w:pPr>
      <w:r>
        <w:rPr>
          <w:rFonts w:ascii="黑体" w:hAnsi="宋体" w:eastAsia="黑体" w:cs="黑体"/>
          <w:color w:val="000000"/>
          <w:kern w:val="0"/>
          <w:sz w:val="31"/>
          <w:szCs w:val="31"/>
          <w:lang w:bidi="ar"/>
        </w:rPr>
        <w:t xml:space="preserve">一、 总体目标 </w:t>
      </w:r>
    </w:p>
    <w:p>
      <w:pPr>
        <w:widowControl/>
        <w:ind w:firstLine="620" w:firstLineChars="200"/>
        <w:jc w:val="left"/>
        <w:rPr>
          <w:rFonts w:ascii="黑体" w:hAnsi="宋体" w:eastAsia="黑体" w:cs="黑体"/>
          <w:color w:val="000000"/>
          <w:kern w:val="0"/>
          <w:sz w:val="31"/>
          <w:szCs w:val="31"/>
          <w:lang w:bidi="ar"/>
        </w:rPr>
      </w:pPr>
      <w:r>
        <w:rPr>
          <w:rFonts w:ascii="Times New Roman" w:hAnsi="Times New Roman" w:eastAsia="宋体" w:cs="Times New Roman"/>
          <w:color w:val="000000"/>
          <w:kern w:val="0"/>
          <w:sz w:val="31"/>
          <w:szCs w:val="31"/>
          <w:lang w:bidi="ar"/>
        </w:rPr>
        <w:t>202</w:t>
      </w:r>
      <w:r>
        <w:rPr>
          <w:rFonts w:hint="eastAsia" w:ascii="Times New Roman" w:hAnsi="Times New Roman" w:eastAsia="宋体" w:cs="Times New Roman"/>
          <w:color w:val="000000"/>
          <w:kern w:val="0"/>
          <w:sz w:val="31"/>
          <w:szCs w:val="31"/>
          <w:lang w:bidi="ar"/>
        </w:rPr>
        <w:t>1</w:t>
      </w:r>
      <w:r>
        <w:rPr>
          <w:rFonts w:ascii="方正仿宋_GBK" w:hAnsi="方正仿宋_GBK" w:eastAsia="方正仿宋_GBK" w:cs="方正仿宋_GBK"/>
          <w:color w:val="000000"/>
          <w:kern w:val="0"/>
          <w:sz w:val="31"/>
          <w:szCs w:val="31"/>
          <w:lang w:bidi="ar"/>
        </w:rPr>
        <w:t>年，我区深入贯彻落实</w:t>
      </w:r>
      <w:r>
        <w:rPr>
          <w:rFonts w:hint="eastAsia" w:ascii="方正仿宋_GBK" w:hAnsi="方正仿宋_GBK" w:eastAsia="方正仿宋_GBK" w:cs="方正仿宋_GBK"/>
          <w:color w:val="000000"/>
          <w:kern w:val="0"/>
          <w:sz w:val="31"/>
          <w:szCs w:val="31"/>
          <w:lang w:bidi="ar"/>
        </w:rPr>
        <w:t>党的十九大和十九届二中、三中、四中、五中、六中全会精神，以社会主义核心价值观为引领，以</w:t>
      </w:r>
      <w:r>
        <w:rPr>
          <w:rFonts w:hint="eastAsia" w:ascii="方正仿宋_GBK" w:hAnsi="方正仿宋_GBK" w:eastAsia="方正仿宋_GBK" w:cs="方正仿宋_GBK"/>
          <w:color w:val="000000"/>
          <w:kern w:val="0"/>
          <w:sz w:val="31"/>
          <w:szCs w:val="31"/>
          <w:highlight w:val="none"/>
          <w:lang w:bidi="ar"/>
        </w:rPr>
        <w:t>中共中央办公厅、国务院办公厅印发的《关于全面加强和改进新时代学校美育工作的意见》、教育部《关于推进学校艺术教育发展的若干意见》、教育部《关于印发〈中 小学生艺术素质测评办法〉等三个文件的通知》精神为指导，以“立德树人 ”为根本任务，弘扬中华美育精神,以美育人、以美化人、以美培元,培养德智体美劳全面发展的社会主义建设者和接班人。</w:t>
      </w:r>
    </w:p>
    <w:p>
      <w:pPr>
        <w:widowControl/>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二、基本概况</w:t>
      </w:r>
    </w:p>
    <w:p>
      <w:pPr>
        <w:widowControl/>
        <w:ind w:firstLine="640" w:firstLineChars="200"/>
        <w:jc w:val="left"/>
      </w:pPr>
      <w:r>
        <w:rPr>
          <w:rFonts w:hint="eastAsia" w:ascii="方正仿宋_GBK" w:eastAsia="方正仿宋_GBK"/>
          <w:sz w:val="32"/>
          <w:szCs w:val="32"/>
        </w:rPr>
        <w:t>全区有各级各类学校385所，纳入本次</w:t>
      </w:r>
      <w:r>
        <w:rPr>
          <w:rFonts w:ascii="方正仿宋_GBK" w:eastAsia="方正仿宋_GBK"/>
          <w:sz w:val="32"/>
          <w:szCs w:val="32"/>
        </w:rPr>
        <w:t>测评的公办中小学</w:t>
      </w:r>
      <w:r>
        <w:rPr>
          <w:rFonts w:ascii="方正仿宋_GBK" w:eastAsia="方正仿宋_GBK"/>
          <w:sz w:val="32"/>
          <w:szCs w:val="32"/>
          <w:highlight w:val="none"/>
        </w:rPr>
        <w:t>校</w:t>
      </w:r>
      <w:r>
        <w:rPr>
          <w:rFonts w:hint="eastAsia" w:ascii="方正仿宋_GBK" w:eastAsia="方正仿宋_GBK"/>
          <w:sz w:val="32"/>
          <w:szCs w:val="32"/>
          <w:highlight w:val="none"/>
        </w:rPr>
        <w:t>91所，其中小学58所、初中15所、九年一贯制10所、高完中11所、中职学校</w:t>
      </w:r>
      <w:r>
        <w:rPr>
          <w:rFonts w:ascii="方正仿宋_GBK" w:eastAsia="方正仿宋_GBK"/>
          <w:sz w:val="32"/>
          <w:szCs w:val="32"/>
          <w:highlight w:val="none"/>
        </w:rPr>
        <w:t>1</w:t>
      </w:r>
      <w:r>
        <w:rPr>
          <w:rFonts w:hint="eastAsia" w:ascii="方正仿宋_GBK" w:eastAsia="方正仿宋_GBK"/>
          <w:sz w:val="32"/>
          <w:szCs w:val="32"/>
          <w:highlight w:val="none"/>
        </w:rPr>
        <w:t>所。</w:t>
      </w:r>
      <w:r>
        <w:rPr>
          <w:rFonts w:hint="eastAsia" w:ascii="方正仿宋_GBK" w:eastAsia="方正仿宋_GBK"/>
          <w:sz w:val="32"/>
          <w:szCs w:val="32"/>
        </w:rPr>
        <w:t>共有在校学生20.5388万人，其中公办校中小学生15.9095万人，民办校中小学生4.6293万人，共有教师19513人，其中区属在编教师12644人。</w:t>
      </w:r>
    </w:p>
    <w:p>
      <w:pPr>
        <w:widowControl/>
        <w:numPr>
          <w:ilvl w:val="0"/>
          <w:numId w:val="1"/>
        </w:numPr>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工作情况</w:t>
      </w:r>
    </w:p>
    <w:p>
      <w:pPr>
        <w:widowControl/>
        <w:ind w:firstLine="643" w:firstLineChars="200"/>
        <w:jc w:val="left"/>
        <w:rPr>
          <w:rFonts w:ascii="方正楷体_GBK" w:eastAsia="方正楷体_GBK"/>
          <w:b/>
          <w:sz w:val="32"/>
          <w:szCs w:val="32"/>
        </w:rPr>
      </w:pPr>
      <w:r>
        <w:rPr>
          <w:rFonts w:hint="eastAsia" w:ascii="方正楷体_GBK" w:eastAsia="方正楷体_GBK"/>
          <w:b/>
          <w:sz w:val="32"/>
          <w:szCs w:val="32"/>
        </w:rPr>
        <w:t>（一）艺术课程</w:t>
      </w:r>
    </w:p>
    <w:p>
      <w:pPr>
        <w:widowControl/>
        <w:ind w:firstLine="622" w:firstLineChars="200"/>
        <w:jc w:val="left"/>
        <w:rPr>
          <w:rFonts w:ascii="方正仿宋_GBK" w:eastAsia="方正仿宋_GBK"/>
          <w:sz w:val="32"/>
          <w:szCs w:val="32"/>
        </w:rPr>
      </w:pPr>
      <w:r>
        <w:rPr>
          <w:rFonts w:hint="eastAsia" w:ascii="方正仿宋_GBK" w:hAnsi="方正仿宋_GBK" w:eastAsia="方正仿宋_GBK" w:cs="方正仿宋_GBK"/>
          <w:b/>
          <w:bCs/>
          <w:color w:val="000000"/>
          <w:kern w:val="0"/>
          <w:sz w:val="31"/>
          <w:szCs w:val="31"/>
          <w:lang w:bidi="ar"/>
        </w:rPr>
        <w:t>一是</w:t>
      </w:r>
      <w:r>
        <w:rPr>
          <w:rFonts w:ascii="Times New Roman" w:hAnsi="Times New Roman" w:eastAsia="宋体" w:cs="Times New Roman"/>
          <w:b/>
          <w:bCs/>
          <w:color w:val="000000"/>
          <w:kern w:val="0"/>
          <w:sz w:val="31"/>
          <w:szCs w:val="31"/>
          <w:lang w:bidi="ar"/>
        </w:rPr>
        <w:t>“</w:t>
      </w:r>
      <w:r>
        <w:rPr>
          <w:rFonts w:hint="eastAsia" w:ascii="方正仿宋_GBK" w:hAnsi="方正仿宋_GBK" w:eastAsia="方正仿宋_GBK" w:cs="方正仿宋_GBK"/>
          <w:b/>
          <w:bCs/>
          <w:color w:val="000000"/>
          <w:kern w:val="0"/>
          <w:sz w:val="31"/>
          <w:szCs w:val="31"/>
          <w:lang w:bidi="ar"/>
        </w:rPr>
        <w:t>面上普及</w:t>
      </w:r>
      <w:r>
        <w:rPr>
          <w:rFonts w:ascii="Times New Roman" w:hAnsi="Times New Roman" w:eastAsia="宋体" w:cs="Times New Roman"/>
          <w:b/>
          <w:bCs/>
          <w:color w:val="000000"/>
          <w:kern w:val="0"/>
          <w:sz w:val="31"/>
          <w:szCs w:val="31"/>
          <w:lang w:bidi="ar"/>
        </w:rPr>
        <w:t>”</w:t>
      </w:r>
      <w:r>
        <w:rPr>
          <w:rFonts w:hint="eastAsia" w:ascii="方正仿宋_GBK" w:hAnsi="方正仿宋_GBK" w:eastAsia="方正仿宋_GBK" w:cs="方正仿宋_GBK"/>
          <w:b/>
          <w:bCs/>
          <w:color w:val="000000"/>
          <w:kern w:val="0"/>
          <w:sz w:val="31"/>
          <w:szCs w:val="31"/>
          <w:lang w:bidi="ar"/>
        </w:rPr>
        <w:t>，落实艺术课程。</w:t>
      </w:r>
      <w:r>
        <w:rPr>
          <w:rFonts w:hint="eastAsia" w:ascii="方正仿宋_GBK" w:hAnsi="方正仿宋_GBK" w:eastAsia="方正仿宋_GBK" w:cs="方正仿宋_GBK"/>
          <w:color w:val="000000"/>
          <w:kern w:val="0"/>
          <w:sz w:val="31"/>
          <w:szCs w:val="31"/>
          <w:highlight w:val="none"/>
          <w:lang w:bidi="ar"/>
        </w:rPr>
        <w:t>全面落实国家美育课程刚性设置要求,确保美育课程开课率、学校美育实践活动覆盖率</w:t>
      </w:r>
      <w:r>
        <w:rPr>
          <w:rFonts w:hint="eastAsia" w:ascii="方正仿宋_GBK" w:hAnsi="方正仿宋_GBK" w:eastAsia="方正仿宋_GBK" w:cs="方正仿宋_GBK"/>
          <w:color w:val="000000"/>
          <w:kern w:val="0"/>
          <w:sz w:val="32"/>
          <w:szCs w:val="32"/>
          <w:highlight w:val="none"/>
          <w:lang w:val="en-US" w:bidi="ar"/>
        </w:rPr>
        <w:t>100%,</w:t>
      </w:r>
      <w:r>
        <w:rPr>
          <w:rFonts w:hint="eastAsia" w:ascii="方正仿宋_GBK" w:hAnsi="方正仿宋_GBK" w:eastAsia="方正仿宋_GBK" w:cs="方正仿宋_GBK"/>
          <w:color w:val="000000"/>
          <w:kern w:val="0"/>
          <w:sz w:val="31"/>
          <w:szCs w:val="31"/>
          <w:highlight w:val="none"/>
          <w:lang w:bidi="ar"/>
        </w:rPr>
        <w:t>小学以音乐、美术为主体的美育课每周不少于</w:t>
      </w:r>
      <w:r>
        <w:rPr>
          <w:rFonts w:hint="default" w:ascii="方正仿宋_GBK" w:hAnsi="方正仿宋_GBK" w:eastAsia="方正仿宋_GBK" w:cs="方正仿宋_GBK"/>
          <w:color w:val="000000"/>
          <w:kern w:val="0"/>
          <w:sz w:val="31"/>
          <w:szCs w:val="31"/>
          <w:highlight w:val="none"/>
          <w:lang w:val="en-US" w:bidi="ar"/>
        </w:rPr>
        <w:t>4</w:t>
      </w:r>
      <w:r>
        <w:rPr>
          <w:rFonts w:hint="eastAsia" w:ascii="方正仿宋_GBK" w:hAnsi="方正仿宋_GBK" w:eastAsia="方正仿宋_GBK" w:cs="方正仿宋_GBK"/>
          <w:color w:val="000000"/>
          <w:kern w:val="0"/>
          <w:sz w:val="31"/>
          <w:szCs w:val="31"/>
          <w:highlight w:val="none"/>
          <w:lang w:bidi="ar"/>
        </w:rPr>
        <w:t>课时，初中以音乐、美术为主体的美育课每周不少于</w:t>
      </w:r>
      <w:r>
        <w:rPr>
          <w:rFonts w:hint="default" w:ascii="方正仿宋_GBK" w:hAnsi="方正仿宋_GBK" w:eastAsia="方正仿宋_GBK" w:cs="方正仿宋_GBK"/>
          <w:color w:val="000000"/>
          <w:kern w:val="0"/>
          <w:sz w:val="31"/>
          <w:szCs w:val="31"/>
          <w:highlight w:val="none"/>
          <w:lang w:val="en-US" w:bidi="ar"/>
        </w:rPr>
        <w:t>2</w:t>
      </w:r>
      <w:r>
        <w:rPr>
          <w:rFonts w:hint="eastAsia" w:ascii="方正仿宋_GBK" w:hAnsi="方正仿宋_GBK" w:eastAsia="方正仿宋_GBK" w:cs="方正仿宋_GBK"/>
          <w:color w:val="000000"/>
          <w:kern w:val="0"/>
          <w:sz w:val="31"/>
          <w:szCs w:val="31"/>
          <w:highlight w:val="none"/>
          <w:lang w:bidi="ar"/>
        </w:rPr>
        <w:t>课时，普通高中以音乐、美术为主体的美育必修课要分别达到</w:t>
      </w:r>
      <w:r>
        <w:rPr>
          <w:rFonts w:hint="default" w:ascii="方正仿宋_GBK" w:hAnsi="方正仿宋_GBK" w:eastAsia="方正仿宋_GBK" w:cs="方正仿宋_GBK"/>
          <w:color w:val="000000"/>
          <w:kern w:val="0"/>
          <w:sz w:val="31"/>
          <w:szCs w:val="31"/>
          <w:lang w:val="en-US" w:bidi="ar"/>
        </w:rPr>
        <w:t>3</w:t>
      </w:r>
      <w:r>
        <w:rPr>
          <w:rFonts w:hint="eastAsia" w:ascii="方正仿宋_GBK" w:hAnsi="方正仿宋_GBK" w:eastAsia="方正仿宋_GBK" w:cs="方正仿宋_GBK"/>
          <w:color w:val="000000"/>
          <w:kern w:val="0"/>
          <w:sz w:val="31"/>
          <w:szCs w:val="31"/>
          <w:lang w:bidi="ar"/>
        </w:rPr>
        <w:t>学分，中职学校美育课程纳入公共基础必修课，不少于</w:t>
      </w:r>
      <w:r>
        <w:rPr>
          <w:rFonts w:hint="default" w:ascii="方正仿宋_GBK" w:hAnsi="方正仿宋_GBK" w:eastAsia="方正仿宋_GBK" w:cs="方正仿宋_GBK"/>
          <w:color w:val="000000"/>
          <w:kern w:val="0"/>
          <w:sz w:val="32"/>
          <w:szCs w:val="32"/>
          <w:lang w:val="en-US" w:bidi="ar"/>
        </w:rPr>
        <w:t>72</w:t>
      </w:r>
      <w:r>
        <w:rPr>
          <w:rFonts w:hint="eastAsia" w:ascii="方正仿宋_GBK" w:hAnsi="方正仿宋_GBK" w:eastAsia="方正仿宋_GBK" w:cs="方正仿宋_GBK"/>
          <w:color w:val="000000"/>
          <w:kern w:val="0"/>
          <w:sz w:val="31"/>
          <w:szCs w:val="31"/>
          <w:lang w:bidi="ar"/>
        </w:rPr>
        <w:t>学时。我区把艺术课程落实情况纳入每期开学工作检查和办学水平督导评价指标体系，确保艺术课程严格开设，不能占用或</w:t>
      </w:r>
      <w:r>
        <w:rPr>
          <w:rFonts w:hint="eastAsia" w:ascii="方正仿宋_GBK" w:hAnsi="方正仿宋_GBK" w:eastAsia="方正仿宋_GBK" w:cs="方正仿宋_GBK"/>
          <w:color w:val="000000"/>
          <w:kern w:val="0"/>
          <w:sz w:val="31"/>
          <w:szCs w:val="31"/>
          <w:lang w:eastAsia="zh-CN" w:bidi="ar"/>
        </w:rPr>
        <w:t>挪作他用</w:t>
      </w:r>
      <w:r>
        <w:rPr>
          <w:rFonts w:hint="eastAsia" w:ascii="方正仿宋_GBK" w:hAnsi="方正仿宋_GBK" w:eastAsia="方正仿宋_GBK" w:cs="方正仿宋_GBK"/>
          <w:color w:val="000000"/>
          <w:kern w:val="0"/>
          <w:sz w:val="31"/>
          <w:szCs w:val="31"/>
          <w:lang w:bidi="ar"/>
        </w:rPr>
        <w:t>；确保艺术教师专职专用，没有艺术教师的必须兼职担任，开课率</w:t>
      </w:r>
      <w:r>
        <w:rPr>
          <w:rFonts w:hint="default" w:ascii="方正仿宋_GBK" w:hAnsi="方正仿宋_GBK" w:eastAsia="方正仿宋_GBK" w:cs="方正仿宋_GBK"/>
          <w:color w:val="000000"/>
          <w:kern w:val="0"/>
          <w:sz w:val="31"/>
          <w:szCs w:val="31"/>
          <w:highlight w:val="none"/>
          <w:lang w:val="en-US" w:bidi="ar"/>
        </w:rPr>
        <w:t>100%</w:t>
      </w:r>
      <w:r>
        <w:rPr>
          <w:rFonts w:hint="eastAsia" w:ascii="方正仿宋_GBK" w:hAnsi="方正仿宋_GBK" w:eastAsia="方正仿宋_GBK" w:cs="方正仿宋_GBK"/>
          <w:color w:val="000000"/>
          <w:kern w:val="0"/>
          <w:sz w:val="31"/>
          <w:szCs w:val="31"/>
          <w:highlight w:val="none"/>
          <w:lang w:bidi="ar"/>
        </w:rPr>
        <w:t>。</w:t>
      </w:r>
      <w:r>
        <w:rPr>
          <w:rFonts w:hint="eastAsia" w:ascii="方正仿宋_GBK" w:hAnsi="方正仿宋_GBK" w:eastAsia="方正仿宋_GBK" w:cs="方正仿宋_GBK"/>
          <w:color w:val="000000"/>
          <w:kern w:val="0"/>
          <w:sz w:val="31"/>
          <w:szCs w:val="31"/>
          <w:lang w:bidi="ar"/>
        </w:rPr>
        <w:t>切实保障学校选订正规艺术教材实施艺术课程，</w:t>
      </w:r>
      <w:r>
        <w:rPr>
          <w:rFonts w:hint="eastAsia" w:ascii="方正仿宋_GBK" w:eastAsia="方正仿宋_GBK"/>
          <w:sz w:val="32"/>
          <w:szCs w:val="32"/>
        </w:rPr>
        <w:t>坚持把中小学美育教材纳入学生教材保障范围。</w:t>
      </w:r>
    </w:p>
    <w:p>
      <w:pPr>
        <w:widowControl/>
        <w:ind w:firstLine="622" w:firstLineChars="200"/>
        <w:jc w:val="left"/>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b/>
          <w:bCs/>
          <w:color w:val="000000"/>
          <w:kern w:val="0"/>
          <w:sz w:val="31"/>
          <w:szCs w:val="31"/>
          <w:lang w:bidi="ar"/>
        </w:rPr>
        <w:t>二是</w:t>
      </w:r>
      <w:r>
        <w:rPr>
          <w:rFonts w:ascii="Times New Roman" w:hAnsi="Times New Roman" w:eastAsia="宋体" w:cs="Times New Roman"/>
          <w:b/>
          <w:bCs/>
          <w:color w:val="000000"/>
          <w:kern w:val="0"/>
          <w:sz w:val="31"/>
          <w:szCs w:val="31"/>
          <w:lang w:bidi="ar"/>
        </w:rPr>
        <w:t>“</w:t>
      </w:r>
      <w:r>
        <w:rPr>
          <w:rFonts w:hint="eastAsia" w:ascii="方正仿宋_GBK" w:hAnsi="方正仿宋_GBK" w:eastAsia="方正仿宋_GBK" w:cs="方正仿宋_GBK"/>
          <w:b/>
          <w:bCs/>
          <w:color w:val="000000"/>
          <w:kern w:val="0"/>
          <w:sz w:val="31"/>
          <w:szCs w:val="31"/>
          <w:lang w:bidi="ar"/>
        </w:rPr>
        <w:t>线上发散</w:t>
      </w:r>
      <w:r>
        <w:rPr>
          <w:rFonts w:ascii="Times New Roman" w:hAnsi="Times New Roman" w:eastAsia="宋体" w:cs="Times New Roman"/>
          <w:b/>
          <w:bCs/>
          <w:color w:val="000000"/>
          <w:kern w:val="0"/>
          <w:sz w:val="31"/>
          <w:szCs w:val="31"/>
          <w:lang w:bidi="ar"/>
        </w:rPr>
        <w:t>”</w:t>
      </w:r>
      <w:r>
        <w:rPr>
          <w:rFonts w:hint="eastAsia" w:ascii="方正仿宋_GBK" w:hAnsi="方正仿宋_GBK" w:eastAsia="方正仿宋_GBK" w:cs="方正仿宋_GBK"/>
          <w:b/>
          <w:bCs/>
          <w:color w:val="000000"/>
          <w:kern w:val="0"/>
          <w:sz w:val="31"/>
          <w:szCs w:val="31"/>
          <w:lang w:bidi="ar"/>
        </w:rPr>
        <w:t>，开发校本课程。</w:t>
      </w:r>
      <w:r>
        <w:rPr>
          <w:rFonts w:hint="eastAsia" w:ascii="方正仿宋_GBK" w:hAnsi="方正仿宋_GBK" w:eastAsia="方正仿宋_GBK" w:cs="方正仿宋_GBK"/>
          <w:color w:val="000000"/>
          <w:kern w:val="0"/>
          <w:sz w:val="31"/>
          <w:szCs w:val="31"/>
          <w:lang w:bidi="ar"/>
        </w:rPr>
        <w:t>建立国家、地方、校本三级艺术课程体系。各校结合本校实际开发多形式、多主题的校本教材，到目前为止，我区共开发艺术校本教材</w:t>
      </w:r>
      <w:r>
        <w:rPr>
          <w:rFonts w:hint="eastAsia" w:ascii="方正仿宋_GBK" w:hAnsi="方正仿宋_GBK" w:eastAsia="方正仿宋_GBK" w:cs="方正仿宋_GBK"/>
          <w:color w:val="000000"/>
          <w:kern w:val="0"/>
          <w:sz w:val="32"/>
          <w:szCs w:val="32"/>
          <w:lang w:bidi="ar"/>
        </w:rPr>
        <w:t>60</w:t>
      </w:r>
      <w:r>
        <w:rPr>
          <w:rFonts w:hint="eastAsia" w:ascii="方正仿宋_GBK" w:hAnsi="方正仿宋_GBK" w:eastAsia="方正仿宋_GBK" w:cs="方正仿宋_GBK"/>
          <w:color w:val="000000"/>
          <w:kern w:val="0"/>
          <w:sz w:val="31"/>
          <w:szCs w:val="31"/>
          <w:lang w:bidi="ar"/>
        </w:rPr>
        <w:t>余套，体现了艺术教育多样性与特色性的生动结合。</w:t>
      </w:r>
    </w:p>
    <w:p>
      <w:pPr>
        <w:widowControl/>
        <w:ind w:firstLine="643" w:firstLineChars="200"/>
        <w:jc w:val="left"/>
        <w:rPr>
          <w:rFonts w:ascii="方正仿宋_GBK" w:eastAsia="方正仿宋_GBK"/>
          <w:sz w:val="32"/>
          <w:szCs w:val="32"/>
        </w:rPr>
      </w:pPr>
      <w:r>
        <w:rPr>
          <w:rFonts w:hint="eastAsia" w:ascii="方正仿宋_GBK" w:eastAsia="方正仿宋_GBK"/>
          <w:b/>
          <w:sz w:val="32"/>
          <w:szCs w:val="32"/>
        </w:rPr>
        <w:t>三是</w:t>
      </w:r>
      <w:r>
        <w:rPr>
          <w:rFonts w:hint="eastAsia" w:ascii="方正仿宋_GBK" w:eastAsia="方正仿宋_GBK"/>
          <w:b/>
          <w:sz w:val="32"/>
          <w:szCs w:val="32"/>
          <w:lang w:eastAsia="zh-CN"/>
        </w:rPr>
        <w:t>联系实际</w:t>
      </w:r>
      <w:r>
        <w:rPr>
          <w:rFonts w:hint="eastAsia" w:ascii="方正仿宋_GBK" w:eastAsia="方正仿宋_GBK"/>
          <w:b/>
          <w:sz w:val="32"/>
          <w:szCs w:val="32"/>
        </w:rPr>
        <w:t>，必修选修结合。</w:t>
      </w:r>
      <w:r>
        <w:rPr>
          <w:rFonts w:hint="eastAsia" w:ascii="方正仿宋_GBK" w:eastAsia="方正仿宋_GBK"/>
          <w:sz w:val="32"/>
          <w:szCs w:val="32"/>
        </w:rPr>
        <w:t>根据各学校实际情况，分年段、分层次实施艺术普及课程、提高课程、精英课程，实现分层递进；利用课后服务时段，强化美育社团开展，外聘民间艺人10余人传授剪纸、烙画、陶艺、泥塑、编织等民间制作工艺，被市、区级命名为艺术特色学校、艺术实践工作坊50余所（个），其中非遗艺术特色实践工作坊15个。重庆八中等</w:t>
      </w:r>
      <w:r>
        <w:rPr>
          <w:rFonts w:ascii="方正仿宋_GBK" w:eastAsia="方正仿宋_GBK"/>
          <w:sz w:val="32"/>
          <w:szCs w:val="32"/>
        </w:rPr>
        <w:t>高完中</w:t>
      </w:r>
      <w:r>
        <w:rPr>
          <w:rFonts w:hint="eastAsia" w:ascii="方正仿宋_GBK" w:eastAsia="方正仿宋_GBK"/>
          <w:sz w:val="32"/>
          <w:szCs w:val="32"/>
        </w:rPr>
        <w:t>开设《音乐与歌唱》《音乐与舞蹈》《多媒体创作》《装饰画制作》等20余门艺术选修课程，打破传统建制班级授课方式，必修课与选修课优势互补、相得益彰。</w:t>
      </w:r>
    </w:p>
    <w:p>
      <w:pPr>
        <w:widowControl/>
        <w:numPr>
          <w:ilvl w:val="0"/>
          <w:numId w:val="2"/>
        </w:numPr>
        <w:ind w:firstLine="643" w:firstLineChars="200"/>
        <w:jc w:val="left"/>
        <w:rPr>
          <w:rFonts w:ascii="方正楷体_GBK" w:eastAsia="方正楷体_GBK"/>
          <w:b/>
          <w:sz w:val="32"/>
          <w:szCs w:val="32"/>
        </w:rPr>
      </w:pPr>
      <w:r>
        <w:rPr>
          <w:rFonts w:hint="eastAsia" w:ascii="方正楷体_GBK" w:eastAsia="方正楷体_GBK"/>
          <w:b/>
          <w:sz w:val="32"/>
          <w:szCs w:val="32"/>
        </w:rPr>
        <w:t>艺术师资</w:t>
      </w:r>
    </w:p>
    <w:p>
      <w:pPr>
        <w:widowControl/>
        <w:ind w:firstLine="643" w:firstLineChars="200"/>
        <w:jc w:val="left"/>
        <w:rPr>
          <w:rFonts w:ascii="方正仿宋_GBK" w:hAnsi="方正仿宋_GBK" w:eastAsia="方正仿宋_GBK" w:cs="方正仿宋_GBK"/>
          <w:color w:val="000000"/>
          <w:kern w:val="0"/>
          <w:sz w:val="31"/>
          <w:szCs w:val="31"/>
          <w:lang w:bidi="ar"/>
        </w:rPr>
      </w:pPr>
      <w:r>
        <w:rPr>
          <w:rFonts w:hint="eastAsia" w:ascii="方正仿宋_GBK" w:eastAsia="方正仿宋_GBK"/>
          <w:b/>
          <w:sz w:val="32"/>
          <w:szCs w:val="32"/>
        </w:rPr>
        <w:t>一是着力师资配备，强化城乡均衡。</w:t>
      </w:r>
      <w:r>
        <w:rPr>
          <w:rFonts w:hint="eastAsia" w:ascii="方正仿宋_GBK" w:hAnsi="方正仿宋_GBK" w:eastAsia="方正仿宋_GBK" w:cs="方正仿宋_GBK"/>
          <w:color w:val="000000"/>
          <w:kern w:val="0"/>
          <w:sz w:val="31"/>
          <w:szCs w:val="31"/>
          <w:lang w:bidi="ar"/>
        </w:rPr>
        <w:t>努力探索均衡城乡美育师资的策略研究</w:t>
      </w:r>
      <w:r>
        <w:rPr>
          <w:rFonts w:ascii="Times New Roman" w:hAnsi="Times New Roman" w:eastAsia="宋体" w:cs="Times New Roman"/>
          <w:color w:val="000000"/>
          <w:kern w:val="0"/>
          <w:sz w:val="31"/>
          <w:szCs w:val="31"/>
          <w:lang w:bidi="ar"/>
        </w:rPr>
        <w:t>,</w:t>
      </w:r>
      <w:r>
        <w:rPr>
          <w:rFonts w:hint="eastAsia" w:ascii="方正仿宋_GBK" w:hAnsi="方正仿宋_GBK" w:eastAsia="方正仿宋_GBK" w:cs="方正仿宋_GBK"/>
          <w:color w:val="000000"/>
          <w:kern w:val="0"/>
          <w:sz w:val="31"/>
          <w:szCs w:val="31"/>
          <w:lang w:bidi="ar"/>
        </w:rPr>
        <w:t>建立了全面规划、逐年配置、适时倾斜的长效机制。每年坚持有计划地招收艺术教师，并且对农村中小学实施倾斜政策，着力解决农村学校艺术教师师资不足，分布不均的问题。</w:t>
      </w:r>
      <w:r>
        <w:rPr>
          <w:rFonts w:hint="eastAsia" w:ascii="方正仿宋_GBK" w:hAnsi="方正仿宋_GBK" w:eastAsia="方正仿宋_GBK" w:cs="方正仿宋_GBK"/>
          <w:color w:val="000000"/>
          <w:kern w:val="0"/>
          <w:sz w:val="32"/>
          <w:szCs w:val="32"/>
          <w:lang w:bidi="ar"/>
        </w:rPr>
        <w:t>目前专职艺术教师642名，占78.85%，兼职艺术教师162名，占21.15 %。艺术教师学历达标率100%，职称结构、年龄结构、城乡比例、男女比例等逐年优化。艺术教师在学历上，研究生114个、占14.18 %，本科638个、占79.35 %，大专52个、占6.47 %；在职称结构上，高级教师54个、占6.71%，中级292个、占 36.32%，初级458个、占56.97%；在年龄结构上，20-30岁284个、占35.32%，30-40岁221个、占27.49 %，40-50岁245个、占30.47 %，50岁以上54个、占6.7%</w:t>
      </w:r>
      <w:r>
        <w:rPr>
          <w:rFonts w:hint="eastAsia" w:ascii="方正仿宋_GBK" w:hAnsi="方正仿宋_GBK" w:eastAsia="方正仿宋_GBK" w:cs="方正仿宋_GBK"/>
          <w:color w:val="000000"/>
          <w:kern w:val="0"/>
          <w:sz w:val="31"/>
          <w:szCs w:val="31"/>
          <w:lang w:bidi="ar"/>
        </w:rPr>
        <w:t>，艺术专职教师在人数上、专业化程度上现历史新高，为推进区域艺术教育发展提供了坚实的保障。</w:t>
      </w:r>
    </w:p>
    <w:p>
      <w:pPr>
        <w:widowControl/>
        <w:ind w:firstLine="643" w:firstLineChars="200"/>
        <w:jc w:val="left"/>
        <w:rPr>
          <w:rFonts w:ascii="方正楷体_GBK" w:eastAsia="方正楷体_GBK"/>
          <w:b/>
          <w:sz w:val="32"/>
          <w:szCs w:val="32"/>
        </w:rPr>
      </w:pPr>
      <w:r>
        <w:rPr>
          <w:rFonts w:hint="eastAsia" w:ascii="方正仿宋_GBK" w:eastAsia="方正仿宋_GBK"/>
          <w:b/>
          <w:sz w:val="32"/>
          <w:szCs w:val="32"/>
        </w:rPr>
        <w:t>二是着力名师建设，强化专业引领。</w:t>
      </w:r>
      <w:r>
        <w:rPr>
          <w:rFonts w:hint="eastAsia" w:ascii="方正仿宋_GBK" w:hAnsi="方正仿宋_GBK" w:eastAsia="方正仿宋_GBK" w:cs="方正仿宋_GBK"/>
          <w:b w:val="0"/>
          <w:bCs/>
          <w:sz w:val="32"/>
          <w:szCs w:val="32"/>
          <w:highlight w:val="none"/>
        </w:rPr>
        <w:t>建立</w:t>
      </w:r>
      <w:r>
        <w:rPr>
          <w:rFonts w:hint="eastAsia" w:ascii="方正仿宋_GBK" w:hAnsi="方正仿宋_GBK" w:eastAsia="方正仿宋_GBK" w:cs="方正仿宋_GBK"/>
          <w:color w:val="000000"/>
          <w:kern w:val="0"/>
          <w:sz w:val="32"/>
          <w:szCs w:val="32"/>
          <w:highlight w:val="none"/>
          <w:lang w:bidi="ar"/>
        </w:rPr>
        <w:t>市级 “音乐名师工作室”1 个，区级艺术类特级教师工作室2个，</w:t>
      </w:r>
      <w:r>
        <w:rPr>
          <w:rFonts w:hint="eastAsia" w:ascii="方正仿宋_GBK" w:hAnsi="方正仿宋_GBK" w:eastAsia="方正仿宋_GBK" w:cs="方正仿宋_GBK"/>
          <w:b w:val="0"/>
          <w:bCs/>
          <w:sz w:val="32"/>
          <w:szCs w:val="32"/>
          <w:highlight w:val="none"/>
        </w:rPr>
        <w:t>教育部全国中小学美育教学指导委员会委员1名，</w:t>
      </w:r>
      <w:r>
        <w:rPr>
          <w:rFonts w:hint="eastAsia" w:ascii="方正仿宋_GBK" w:hAnsi="方正仿宋_GBK" w:eastAsia="方正仿宋_GBK" w:cs="方正仿宋_GBK"/>
          <w:sz w:val="32"/>
          <w:szCs w:val="32"/>
          <w:highlight w:val="none"/>
        </w:rPr>
        <w:t>以名师工作室为引领，</w:t>
      </w:r>
      <w:r>
        <w:rPr>
          <w:rFonts w:hint="eastAsia" w:ascii="方正仿宋_GBK" w:hAnsi="方正仿宋_GBK" w:eastAsia="方正仿宋_GBK" w:cs="方正仿宋_GBK"/>
          <w:color w:val="000000"/>
          <w:kern w:val="0"/>
          <w:sz w:val="32"/>
          <w:szCs w:val="32"/>
          <w:highlight w:val="none"/>
          <w:lang w:bidi="ar"/>
        </w:rPr>
        <w:t>培养优质师资，打造名师队伍，做好示范引领，以上带下，以点带面；</w:t>
      </w:r>
      <w:r>
        <w:rPr>
          <w:rFonts w:hint="eastAsia" w:ascii="方正仿宋_GBK" w:hAnsi="方正仿宋_GBK" w:eastAsia="方正仿宋_GBK" w:cs="方正仿宋_GBK"/>
          <w:sz w:val="32"/>
          <w:szCs w:val="32"/>
          <w:highlight w:val="none"/>
        </w:rPr>
        <w:t>培养全区市区级美育名师、骨干教师近百人。各校成立音乐、美术团队工作室，实现团队辐射效应。组建渝北区中小学教师艺术团，书画中心，培养了一批合唱、舞蹈、绘画、书法骨干教师队伍，为各级各类艺术赛事、艺术活动奠定人力基础。</w:t>
      </w:r>
    </w:p>
    <w:p>
      <w:pPr>
        <w:widowControl/>
        <w:ind w:firstLine="643" w:firstLineChars="200"/>
        <w:jc w:val="left"/>
      </w:pPr>
      <w:r>
        <w:rPr>
          <w:rFonts w:hint="eastAsia" w:ascii="方正仿宋_GBK" w:eastAsia="方正仿宋_GBK"/>
          <w:b/>
          <w:sz w:val="32"/>
          <w:szCs w:val="32"/>
        </w:rPr>
        <w:t>三是着力教师培训，强化基层提升。</w:t>
      </w:r>
      <w:r>
        <w:rPr>
          <w:rFonts w:hint="eastAsia" w:ascii="方正仿宋_GBK" w:eastAsia="方正仿宋_GBK"/>
          <w:sz w:val="32"/>
          <w:szCs w:val="32"/>
        </w:rPr>
        <w:t xml:space="preserve">启动全员培训工程和能力提升工程， </w:t>
      </w:r>
      <w:r>
        <w:rPr>
          <w:rFonts w:hint="eastAsia" w:ascii="方正仿宋_GBK" w:hAnsi="方正仿宋_GBK" w:eastAsia="方正仿宋_GBK" w:cs="方正仿宋_GBK"/>
          <w:color w:val="000000"/>
          <w:kern w:val="0"/>
          <w:sz w:val="31"/>
          <w:szCs w:val="31"/>
          <w:lang w:bidi="ar"/>
        </w:rPr>
        <w:t>我区通过教师培训、进修交流，强化师资，优化队伍，切实加大了艺术教育培训力度。优化寒暑假艺术教师全员培训；分期分批把艺术教师送进重庆师范大学、长江师范学院等高等院校开展舞蹈、钢琴、书画等专业技能培训，艺术教师反响甚好，收获颇多，</w:t>
      </w:r>
      <w:r>
        <w:rPr>
          <w:rFonts w:hint="eastAsia" w:ascii="方正仿宋_GBK" w:eastAsia="方正仿宋_GBK"/>
          <w:sz w:val="32"/>
          <w:szCs w:val="32"/>
          <w:highlight w:val="none"/>
        </w:rPr>
        <w:t>美育教师</w:t>
      </w:r>
      <w:r>
        <w:rPr>
          <w:rFonts w:ascii="方正仿宋_GBK" w:eastAsia="方正仿宋_GBK"/>
          <w:sz w:val="32"/>
          <w:szCs w:val="32"/>
          <w:highlight w:val="none"/>
        </w:rPr>
        <w:t>参加区级以上培训</w:t>
      </w:r>
      <w:r>
        <w:rPr>
          <w:rFonts w:hint="eastAsia" w:ascii="方正仿宋_GBK" w:eastAsia="方正仿宋_GBK"/>
          <w:sz w:val="32"/>
          <w:szCs w:val="32"/>
          <w:highlight w:val="none"/>
        </w:rPr>
        <w:t>521人次</w:t>
      </w:r>
      <w:r>
        <w:rPr>
          <w:rFonts w:ascii="方正仿宋_GBK" w:eastAsia="方正仿宋_GBK"/>
          <w:sz w:val="32"/>
          <w:szCs w:val="32"/>
          <w:highlight w:val="none"/>
        </w:rPr>
        <w:t>，获得区级以上</w:t>
      </w:r>
      <w:r>
        <w:rPr>
          <w:rFonts w:hint="eastAsia" w:ascii="方正仿宋_GBK" w:eastAsia="方正仿宋_GBK"/>
          <w:sz w:val="32"/>
          <w:szCs w:val="32"/>
          <w:highlight w:val="none"/>
        </w:rPr>
        <w:t>奖励276人次</w:t>
      </w:r>
      <w:r>
        <w:rPr>
          <w:rFonts w:ascii="方正仿宋_GBK" w:eastAsia="方正仿宋_GBK"/>
          <w:sz w:val="32"/>
          <w:szCs w:val="32"/>
        </w:rPr>
        <w:t>。</w:t>
      </w:r>
      <w:r>
        <w:rPr>
          <w:rFonts w:hint="eastAsia" w:ascii="方正仿宋_GBK" w:hAnsi="方正仿宋_GBK" w:eastAsia="方正仿宋_GBK" w:cs="方正仿宋_GBK"/>
          <w:color w:val="000000"/>
          <w:kern w:val="0"/>
          <w:sz w:val="31"/>
          <w:szCs w:val="31"/>
          <w:lang w:bidi="ar"/>
        </w:rPr>
        <w:t>通过名校合作、校际合作、城乡结对等形式展开交流，音乐、美术教师走进巴蜀走进人</w:t>
      </w:r>
      <w:r>
        <w:rPr>
          <w:rFonts w:hint="eastAsia" w:ascii="方正仿宋_GBK" w:hAnsi="方正仿宋_GBK" w:eastAsia="方正仿宋_GBK" w:cs="方正仿宋_GBK"/>
          <w:color w:val="000000"/>
          <w:kern w:val="0"/>
          <w:sz w:val="31"/>
          <w:szCs w:val="31"/>
          <w:highlight w:val="none"/>
          <w:lang w:bidi="ar"/>
        </w:rPr>
        <w:t>和街等名校跟岗实践</w:t>
      </w:r>
      <w:r>
        <w:rPr>
          <w:rFonts w:hint="eastAsia" w:ascii="方正仿宋_GBK" w:hAnsi="方正仿宋_GBK" w:eastAsia="方正仿宋_GBK" w:cs="方正仿宋_GBK"/>
          <w:color w:val="000000"/>
          <w:kern w:val="0"/>
          <w:sz w:val="31"/>
          <w:szCs w:val="31"/>
          <w:lang w:bidi="ar"/>
        </w:rPr>
        <w:t>，校际之间实现了艺术资源共享。积极探索建立了区、片区、学校三级艺术教师教育研究网络，间周一次艺术片区教研，每月一次艺术区级教研，通过微课题、微讲座，微论坛以及同课异构、师徒结对等形式，将艺术教研落地落实，实现了城乡互助，交流提高。</w:t>
      </w:r>
    </w:p>
    <w:p>
      <w:pPr>
        <w:spacing w:line="540" w:lineRule="exact"/>
        <w:ind w:firstLine="643" w:firstLineChars="200"/>
        <w:rPr>
          <w:rFonts w:ascii="方正楷体_GBK" w:eastAsia="方正楷体_GBK"/>
          <w:b/>
          <w:sz w:val="32"/>
          <w:szCs w:val="32"/>
        </w:rPr>
      </w:pPr>
      <w:r>
        <w:rPr>
          <w:rFonts w:hint="eastAsia" w:ascii="方正楷体_GBK" w:eastAsia="方正楷体_GBK"/>
          <w:b/>
          <w:sz w:val="32"/>
          <w:szCs w:val="32"/>
        </w:rPr>
        <w:t>（三）艺术活动</w:t>
      </w:r>
    </w:p>
    <w:p>
      <w:pPr>
        <w:widowControl/>
        <w:ind w:firstLine="643" w:firstLineChars="200"/>
        <w:jc w:val="left"/>
        <w:rPr>
          <w:rFonts w:ascii="方正仿宋_GBK" w:hAnsi="方正仿宋_GBK" w:eastAsia="方正仿宋_GBK" w:cs="方正仿宋_GBK"/>
          <w:color w:val="000000"/>
          <w:kern w:val="0"/>
          <w:sz w:val="31"/>
          <w:szCs w:val="31"/>
          <w:lang w:bidi="ar"/>
        </w:rPr>
      </w:pPr>
      <w:r>
        <w:rPr>
          <w:rFonts w:hint="eastAsia" w:ascii="方正仿宋_GBK" w:eastAsia="方正仿宋_GBK"/>
          <w:b/>
          <w:sz w:val="32"/>
          <w:szCs w:val="32"/>
        </w:rPr>
        <w:t>一是按照“四级”要求，搭建艺术展演平台。</w:t>
      </w:r>
      <w:r>
        <w:rPr>
          <w:rFonts w:hint="eastAsia" w:ascii="方正仿宋_GBK" w:eastAsia="方正仿宋_GBK"/>
          <w:sz w:val="32"/>
          <w:szCs w:val="32"/>
        </w:rPr>
        <w:t>学校每学年开展一次校园文化艺术节并纳入办学水平评价考核内容。</w:t>
      </w:r>
      <w:r>
        <w:rPr>
          <w:rFonts w:hint="eastAsia" w:ascii="方正仿宋_GBK" w:hAnsi="方正仿宋_GBK" w:eastAsia="方正仿宋_GBK" w:cs="方正仿宋_GBK"/>
          <w:color w:val="000000"/>
          <w:kern w:val="0"/>
          <w:sz w:val="31"/>
          <w:szCs w:val="31"/>
          <w:lang w:bidi="ar"/>
        </w:rPr>
        <w:t>今年，我区学校结合本校办学理念举办了丰富多彩的校园文化艺术节及艺术活动</w:t>
      </w:r>
      <w:r>
        <w:rPr>
          <w:rFonts w:hint="eastAsia" w:ascii="Times New Roman" w:hAnsi="Times New Roman" w:eastAsia="宋体" w:cs="Times New Roman"/>
          <w:color w:val="000000"/>
          <w:kern w:val="0"/>
          <w:sz w:val="31"/>
          <w:szCs w:val="31"/>
          <w:lang w:bidi="ar"/>
        </w:rPr>
        <w:t>444</w:t>
      </w:r>
      <w:r>
        <w:rPr>
          <w:rFonts w:hint="eastAsia" w:ascii="方正仿宋_GBK" w:hAnsi="方正仿宋_GBK" w:eastAsia="方正仿宋_GBK" w:cs="方正仿宋_GBK"/>
          <w:color w:val="000000"/>
          <w:kern w:val="0"/>
          <w:sz w:val="31"/>
          <w:szCs w:val="31"/>
          <w:lang w:bidi="ar"/>
        </w:rPr>
        <w:t>场次，学生参与活动</w:t>
      </w:r>
      <w:r>
        <w:rPr>
          <w:rFonts w:hint="eastAsia" w:ascii="方正仿宋_GBK" w:hAnsi="方正仿宋_GBK" w:eastAsia="方正仿宋_GBK" w:cs="方正仿宋_GBK"/>
          <w:color w:val="000000"/>
          <w:kern w:val="0"/>
          <w:sz w:val="31"/>
          <w:szCs w:val="31"/>
          <w:lang w:eastAsia="zh-CN" w:bidi="ar"/>
        </w:rPr>
        <w:t>比例</w:t>
      </w:r>
      <w:r>
        <w:rPr>
          <w:rFonts w:hint="eastAsia" w:ascii="方正仿宋_GBK" w:hAnsi="方正仿宋_GBK" w:eastAsia="方正仿宋_GBK" w:cs="方正仿宋_GBK"/>
          <w:color w:val="000000"/>
          <w:kern w:val="0"/>
          <w:sz w:val="31"/>
          <w:szCs w:val="31"/>
          <w:lang w:bidi="ar"/>
        </w:rPr>
        <w:t>达到</w:t>
      </w:r>
      <w:r>
        <w:rPr>
          <w:rFonts w:hint="eastAsia" w:ascii="Times New Roman" w:hAnsi="Times New Roman" w:eastAsia="宋体" w:cs="Times New Roman"/>
          <w:color w:val="000000"/>
          <w:kern w:val="0"/>
          <w:sz w:val="31"/>
          <w:szCs w:val="31"/>
          <w:lang w:bidi="ar"/>
        </w:rPr>
        <w:t>98.08</w:t>
      </w:r>
      <w:r>
        <w:rPr>
          <w:rFonts w:ascii="Times New Roman" w:hAnsi="Times New Roman" w:eastAsia="宋体" w:cs="Times New Roman"/>
          <w:color w:val="000000"/>
          <w:kern w:val="0"/>
          <w:sz w:val="31"/>
          <w:szCs w:val="31"/>
          <w:lang w:bidi="ar"/>
        </w:rPr>
        <w:t>%</w:t>
      </w:r>
      <w:r>
        <w:rPr>
          <w:rFonts w:hint="eastAsia" w:ascii="方正仿宋_GBK" w:hAnsi="方正仿宋_GBK" w:eastAsia="方正仿宋_GBK" w:cs="方正仿宋_GBK"/>
          <w:color w:val="000000"/>
          <w:kern w:val="0"/>
          <w:sz w:val="31"/>
          <w:szCs w:val="31"/>
          <w:lang w:bidi="ar"/>
        </w:rPr>
        <w:t>，形成百花齐 放的艺术活动新常态。</w:t>
      </w:r>
      <w:r>
        <w:rPr>
          <w:rFonts w:hint="eastAsia" w:ascii="方正仿宋_GBK" w:hAnsi="方正仿宋_GBK" w:eastAsia="方正仿宋_GBK" w:cs="方正仿宋_GBK"/>
          <w:color w:val="000000"/>
          <w:kern w:val="0"/>
          <w:sz w:val="31"/>
          <w:szCs w:val="31"/>
          <w:highlight w:val="none"/>
          <w:lang w:bidi="ar"/>
        </w:rPr>
        <w:t>区级层面每年开展中小学生合唱、合奏、集体舞、课本剧、语言艺术、书法、绘画、摄影、手工制作、艺术实践工作坊等艺术专项展示活动。今年开展的“阳光下成长 永远跟党走”学生艺术活动月暨第九届中小学生艺术展演活动，经过部署发动、组织创作、校内遴选、片区展演、区级展演等阶段，耗时三个多月全部高质量完成现场展演任务。选送的18个艺术表演类，38件艺术作品、3个艺术实践工作坊、10篇美育案例进入全市艺术展演。在全市第九届中小学生艺术展演活动中，渝北区共获得艺术表演类、艺术作品类、艺术实践工作坊和美育改革创新优秀案例类四大类别的66个奖项，其中，一等奖40个（艺术表演类有六个项目获得一等奖的第一名），二等奖21个，三等奖5个。</w:t>
      </w:r>
    </w:p>
    <w:p>
      <w:pPr>
        <w:widowControl/>
        <w:ind w:firstLine="643" w:firstLineChars="200"/>
        <w:jc w:val="left"/>
        <w:rPr>
          <w:rFonts w:ascii="方正仿宋_GBK" w:hAnsi="方正仿宋_GBK" w:eastAsia="方正仿宋_GBK" w:cs="方正仿宋_GBK"/>
          <w:color w:val="000000"/>
          <w:kern w:val="0"/>
          <w:sz w:val="31"/>
          <w:szCs w:val="31"/>
          <w:lang w:bidi="ar"/>
        </w:rPr>
      </w:pPr>
      <w:r>
        <w:rPr>
          <w:rFonts w:hint="eastAsia" w:ascii="方正仿宋_GBK" w:eastAsia="方正仿宋_GBK"/>
          <w:b/>
          <w:sz w:val="32"/>
          <w:szCs w:val="32"/>
        </w:rPr>
        <w:t>二是结合社团建设，促进特色学校创建。</w:t>
      </w:r>
      <w:r>
        <w:rPr>
          <w:rFonts w:hint="eastAsia" w:ascii="方正仿宋_GBK" w:eastAsia="方正仿宋_GBK"/>
          <w:sz w:val="32"/>
          <w:szCs w:val="32"/>
        </w:rPr>
        <w:t>各校成立以舞蹈、合唱、器乐、书法等艺术社团项目为支撑的各种社团，保证重点培育项目至少1个，打造为学校特色品牌项目。</w:t>
      </w:r>
      <w:r>
        <w:rPr>
          <w:rFonts w:ascii="Times New Roman" w:hAnsi="Times New Roman" w:eastAsia="宋体" w:cs="Times New Roman"/>
          <w:color w:val="000000"/>
          <w:kern w:val="0"/>
          <w:sz w:val="31"/>
          <w:szCs w:val="31"/>
          <w:lang w:bidi="ar"/>
        </w:rPr>
        <w:t>202</w:t>
      </w:r>
      <w:r>
        <w:rPr>
          <w:rFonts w:hint="eastAsia" w:ascii="Times New Roman" w:hAnsi="Times New Roman" w:eastAsia="宋体" w:cs="Times New Roman"/>
          <w:color w:val="000000"/>
          <w:kern w:val="0"/>
          <w:sz w:val="31"/>
          <w:szCs w:val="31"/>
          <w:lang w:bidi="ar"/>
        </w:rPr>
        <w:t>1</w:t>
      </w:r>
      <w:r>
        <w:rPr>
          <w:rFonts w:hint="eastAsia" w:ascii="方正仿宋_GBK" w:hAnsi="方正仿宋_GBK" w:eastAsia="方正仿宋_GBK" w:cs="方正仿宋_GBK"/>
          <w:color w:val="000000"/>
          <w:kern w:val="0"/>
          <w:sz w:val="31"/>
          <w:szCs w:val="31"/>
          <w:lang w:bidi="ar"/>
        </w:rPr>
        <w:t>年调研结果显示，我区学校校级艺术社团总数</w:t>
      </w:r>
      <w:r>
        <w:rPr>
          <w:rFonts w:hint="eastAsia" w:ascii="Times New Roman" w:hAnsi="Times New Roman" w:eastAsia="宋体" w:cs="Times New Roman"/>
          <w:color w:val="000000"/>
          <w:kern w:val="0"/>
          <w:sz w:val="31"/>
          <w:szCs w:val="31"/>
          <w:lang w:bidi="ar"/>
        </w:rPr>
        <w:t>731</w:t>
      </w:r>
      <w:r>
        <w:rPr>
          <w:rFonts w:hint="eastAsia" w:ascii="方正仿宋_GBK" w:hAnsi="方正仿宋_GBK" w:eastAsia="方正仿宋_GBK" w:cs="方正仿宋_GBK"/>
          <w:color w:val="000000"/>
          <w:kern w:val="0"/>
          <w:sz w:val="31"/>
          <w:szCs w:val="31"/>
          <w:lang w:bidi="ar"/>
        </w:rPr>
        <w:t>个，平均每校</w:t>
      </w:r>
      <w:r>
        <w:rPr>
          <w:rFonts w:hint="eastAsia" w:ascii="Times New Roman" w:hAnsi="Times New Roman" w:eastAsia="宋体" w:cs="Times New Roman"/>
          <w:color w:val="000000"/>
          <w:kern w:val="0"/>
          <w:sz w:val="31"/>
          <w:szCs w:val="31"/>
          <w:lang w:bidi="ar"/>
        </w:rPr>
        <w:t>8</w:t>
      </w:r>
      <w:r>
        <w:rPr>
          <w:rFonts w:hint="eastAsia" w:ascii="方正仿宋_GBK" w:hAnsi="方正仿宋_GBK" w:eastAsia="方正仿宋_GBK" w:cs="方正仿宋_GBK"/>
          <w:color w:val="000000"/>
          <w:kern w:val="0"/>
          <w:sz w:val="31"/>
          <w:szCs w:val="31"/>
          <w:lang w:bidi="ar"/>
        </w:rPr>
        <w:t>个社团，水平大幅度提升。</w:t>
      </w:r>
      <w:r>
        <w:rPr>
          <w:rFonts w:hint="eastAsia" w:ascii="方正仿宋_GBK" w:eastAsia="方正仿宋_GBK"/>
          <w:sz w:val="32"/>
          <w:szCs w:val="32"/>
        </w:rPr>
        <w:t>我区先后成功创建全国中华优秀传统文化艺术传承学校与基地建设3所（美育类），市级高中美育课程基地学校2个，市级义务教育阶段体育艺术特色学校14所，市级学生艺术团8个，命名区级美育特色学校22所。</w:t>
      </w:r>
    </w:p>
    <w:p>
      <w:pPr>
        <w:widowControl/>
        <w:ind w:firstLine="622" w:firstLineChars="200"/>
        <w:jc w:val="left"/>
        <w:rPr>
          <w:rFonts w:hint="eastAsia" w:ascii="方正仿宋_GBK" w:hAnsi="Times New Roman" w:eastAsia="方正仿宋_GBK" w:cs="Times New Roman"/>
          <w:color w:val="000000"/>
          <w:kern w:val="0"/>
          <w:sz w:val="31"/>
          <w:szCs w:val="31"/>
          <w:lang w:bidi="ar"/>
        </w:rPr>
      </w:pPr>
      <w:r>
        <w:rPr>
          <w:rFonts w:hint="eastAsia" w:ascii="方正仿宋_GBK" w:hAnsi="方正仿宋_GBK" w:eastAsia="方正仿宋_GBK" w:cs="方正仿宋_GBK"/>
          <w:b/>
          <w:bCs/>
          <w:color w:val="000000"/>
          <w:kern w:val="0"/>
          <w:sz w:val="31"/>
          <w:szCs w:val="31"/>
          <w:lang w:eastAsia="zh-CN" w:bidi="ar"/>
        </w:rPr>
        <w:t>三是</w:t>
      </w:r>
      <w:r>
        <w:rPr>
          <w:rFonts w:hint="eastAsia" w:ascii="方正仿宋_GBK" w:hAnsi="方正仿宋_GBK" w:eastAsia="方正仿宋_GBK" w:cs="方正仿宋_GBK"/>
          <w:b/>
          <w:bCs/>
          <w:color w:val="000000"/>
          <w:kern w:val="0"/>
          <w:sz w:val="31"/>
          <w:szCs w:val="31"/>
          <w:lang w:bidi="ar"/>
        </w:rPr>
        <w:t>结合特色发展，推行特色学校资助计划。</w:t>
      </w:r>
      <w:r>
        <w:rPr>
          <w:rFonts w:hint="eastAsia" w:ascii="方正仿宋_GBK" w:hAnsi="Times New Roman" w:eastAsia="方正仿宋_GBK" w:cs="Times New Roman"/>
          <w:color w:val="000000"/>
          <w:kern w:val="0"/>
          <w:sz w:val="31"/>
          <w:szCs w:val="31"/>
          <w:lang w:bidi="ar"/>
        </w:rPr>
        <w:t xml:space="preserve">广泛开展“艺术名家进课堂”“戏曲进校园”等活动，邀请艺术名家走进学校，亲近课堂，指导艺术社团建设。区文联、区文化旅游委等部门资助戏曲特色校园、课本剧、烙画非遗、剪纸、书法特色项目学校建设近50万元。渝北实验小学、宝圣湖小学的舞蹈《āáǎà》《阿毕达的心声》参加全国文艺演出获得全国群星奖、小荷风采奖；金鹏实验小学、龙塔实验学校的戏曲获得全市“小梅花奖”一等奖；暨华中学、长安锦绣实验小学、新牌坊小学、空港新城小学等10余所学校成为市、区美协、书协基地学校，书法家在农村学校建立工作室3所。。 </w:t>
      </w:r>
    </w:p>
    <w:p>
      <w:pPr>
        <w:widowControl/>
        <w:ind w:firstLine="622" w:firstLineChars="200"/>
        <w:jc w:val="left"/>
      </w:pPr>
      <w:r>
        <w:rPr>
          <w:rFonts w:hint="eastAsia" w:ascii="方正仿宋_GBK" w:hAnsi="方正仿宋_GBK" w:eastAsia="方正仿宋_GBK" w:cs="方正仿宋_GBK"/>
          <w:b/>
          <w:bCs/>
          <w:color w:val="000000"/>
          <w:kern w:val="0"/>
          <w:sz w:val="31"/>
          <w:szCs w:val="31"/>
          <w:lang w:bidi="ar"/>
        </w:rPr>
        <w:t xml:space="preserve">（四）艺术教育管理 </w:t>
      </w:r>
    </w:p>
    <w:p>
      <w:pPr>
        <w:widowControl/>
        <w:ind w:firstLine="643" w:firstLineChars="200"/>
        <w:jc w:val="left"/>
        <w:rPr>
          <w:rFonts w:ascii="方正仿宋_GBK" w:hAnsi="方正仿宋_GBK" w:eastAsia="方正仿宋_GBK" w:cs="方正仿宋_GBK"/>
          <w:b/>
          <w:bCs/>
          <w:color w:val="000000"/>
          <w:kern w:val="0"/>
          <w:sz w:val="31"/>
          <w:szCs w:val="31"/>
          <w:lang w:bidi="ar"/>
        </w:rPr>
      </w:pPr>
      <w:r>
        <w:rPr>
          <w:rFonts w:hint="eastAsia" w:ascii="方正仿宋_GBK" w:eastAsia="方正仿宋_GBK"/>
          <w:b/>
          <w:sz w:val="32"/>
          <w:szCs w:val="32"/>
        </w:rPr>
        <w:t>一是建立新时代协同美育机制，推进美育融合</w:t>
      </w:r>
      <w:r>
        <w:rPr>
          <w:rFonts w:ascii="方正仿宋_GBK" w:eastAsia="方正仿宋_GBK"/>
          <w:b/>
          <w:sz w:val="32"/>
          <w:szCs w:val="32"/>
        </w:rPr>
        <w:t>发展</w:t>
      </w:r>
      <w:r>
        <w:rPr>
          <w:rFonts w:hint="eastAsia" w:ascii="方正仿宋_GBK" w:eastAsia="方正仿宋_GBK"/>
          <w:b/>
          <w:sz w:val="32"/>
          <w:szCs w:val="32"/>
        </w:rPr>
        <w:t>。</w:t>
      </w:r>
      <w:r>
        <w:rPr>
          <w:rFonts w:hint="eastAsia" w:ascii="方正仿宋_GBK" w:eastAsia="方正仿宋_GBK"/>
          <w:sz w:val="32"/>
          <w:szCs w:val="32"/>
          <w:highlight w:val="none"/>
        </w:rPr>
        <w:t>把学校美育工作纳入重要议事日程，区教育领导小组定期研究美育工作。通过多种方式加强政策解读，及时宣传加强和改进学校美育工作的具体措施、典型经验，凝聚共识，营造良好氛围。</w:t>
      </w:r>
      <w:r>
        <w:rPr>
          <w:rFonts w:hint="eastAsia" w:ascii="方正仿宋_GBK" w:eastAsia="方正仿宋_GBK"/>
          <w:sz w:val="32"/>
          <w:szCs w:val="32"/>
        </w:rPr>
        <w:t>推进美术馆、博物馆、展览馆等协同机制，注重学科教学中渗透美育，在科学中普及美育，在艺术文创中强化美育，在文化传承中弘扬美育。目前多所学校与巴渝民俗博物馆、两江美术馆、碧津美术馆、青少年活动中心等建立研学合作单位。</w:t>
      </w:r>
    </w:p>
    <w:p>
      <w:pPr>
        <w:widowControl/>
        <w:ind w:firstLine="643" w:firstLineChars="200"/>
        <w:jc w:val="left"/>
        <w:rPr>
          <w:rFonts w:ascii="方正仿宋_GBK" w:eastAsia="方正仿宋_GBK"/>
          <w:sz w:val="32"/>
          <w:szCs w:val="32"/>
        </w:rPr>
      </w:pPr>
      <w:r>
        <w:rPr>
          <w:rFonts w:hint="eastAsia" w:ascii="方正仿宋_GBK" w:eastAsia="方正仿宋_GBK"/>
          <w:b/>
          <w:sz w:val="32"/>
          <w:szCs w:val="32"/>
        </w:rPr>
        <w:t>二是建立艺术素质测评机制，提升艺教整体水平。</w:t>
      </w:r>
      <w:r>
        <w:rPr>
          <w:rFonts w:hint="eastAsia" w:ascii="方正仿宋_GBK" w:eastAsia="方正仿宋_GBK"/>
          <w:sz w:val="32"/>
          <w:szCs w:val="32"/>
        </w:rPr>
        <w:t>出台学生艺术素质测评方案（试行），对全区所有中小学校，开展本年度学校自评和区级艺术测评工作。积极携手智慧美育艺术素质测评服务云平台，将大数据与教育教学深度融合，构建艺术测评提升、智慧教育管理、云端数据中心等智能系统，积极探索中小学生艺术素质实情现状，创新发展“互联网+”新形势，形成以创新评价手段助推学校美育工作健康发展的新模式，助推全员全学科测评体系的建设。</w:t>
      </w:r>
    </w:p>
    <w:p>
      <w:pPr>
        <w:widowControl/>
        <w:ind w:firstLine="643" w:firstLineChars="200"/>
        <w:jc w:val="left"/>
      </w:pPr>
      <w:r>
        <w:rPr>
          <w:rFonts w:hint="eastAsia" w:ascii="方正仿宋_GBK" w:eastAsia="方正仿宋_GBK"/>
          <w:b/>
          <w:sz w:val="32"/>
          <w:szCs w:val="32"/>
        </w:rPr>
        <w:t>三是建立美育督导机制，推动艺教全面实施</w:t>
      </w:r>
      <w:r>
        <w:rPr>
          <w:rFonts w:hint="eastAsia" w:ascii="方正仿宋_GBK" w:eastAsia="方正仿宋_GBK"/>
          <w:sz w:val="32"/>
          <w:szCs w:val="32"/>
        </w:rPr>
        <w:t>。每年组织美育专项督导检查，同艺术测评进校实地测评统一部署，通过专项督导梳理、分析和整理全区中小学艺术教育现状，总结提炼好的经验和做法，提出改进措施，推广先进经验。</w:t>
      </w:r>
    </w:p>
    <w:p>
      <w:pPr>
        <w:widowControl/>
        <w:ind w:firstLine="622" w:firstLineChars="200"/>
        <w:jc w:val="left"/>
      </w:pPr>
      <w:r>
        <w:rPr>
          <w:rFonts w:hint="eastAsia" w:ascii="方正仿宋_GBK" w:hAnsi="方正仿宋_GBK" w:eastAsia="方正仿宋_GBK" w:cs="方正仿宋_GBK"/>
          <w:b/>
          <w:bCs/>
          <w:color w:val="000000"/>
          <w:kern w:val="0"/>
          <w:sz w:val="31"/>
          <w:szCs w:val="31"/>
          <w:lang w:bidi="ar"/>
        </w:rPr>
        <w:t xml:space="preserve">（五）艺术教育成果 </w:t>
      </w:r>
    </w:p>
    <w:p>
      <w:pPr>
        <w:widowControl/>
        <w:ind w:firstLine="620" w:firstLineChars="200"/>
        <w:jc w:val="left"/>
        <w:rPr>
          <w:rFonts w:hint="eastAsia" w:ascii="方正仿宋_GBK" w:hAnsi="方正仿宋_GBK" w:eastAsia="方正仿宋_GBK" w:cs="方正仿宋_GBK"/>
          <w:b/>
          <w:bCs/>
          <w:color w:val="000000"/>
          <w:kern w:val="0"/>
          <w:sz w:val="31"/>
          <w:szCs w:val="31"/>
          <w:highlight w:val="none"/>
          <w:lang w:bidi="ar"/>
        </w:rPr>
      </w:pPr>
      <w:r>
        <w:rPr>
          <w:rFonts w:ascii="Times New Roman" w:hAnsi="Times New Roman" w:eastAsia="宋体" w:cs="Times New Roman"/>
          <w:color w:val="000000"/>
          <w:kern w:val="0"/>
          <w:sz w:val="31"/>
          <w:szCs w:val="31"/>
          <w:lang w:bidi="ar"/>
        </w:rPr>
        <w:t>20</w:t>
      </w:r>
      <w:r>
        <w:rPr>
          <w:rFonts w:hint="eastAsia" w:ascii="Times New Roman" w:hAnsi="Times New Roman" w:eastAsia="宋体" w:cs="Times New Roman"/>
          <w:color w:val="000000"/>
          <w:kern w:val="0"/>
          <w:sz w:val="31"/>
          <w:szCs w:val="31"/>
          <w:lang w:bidi="ar"/>
        </w:rPr>
        <w:t>21</w:t>
      </w:r>
      <w:r>
        <w:rPr>
          <w:rFonts w:hint="eastAsia" w:ascii="方正仿宋_GBK" w:hAnsi="方正仿宋_GBK" w:eastAsia="方正仿宋_GBK" w:cs="方正仿宋_GBK"/>
          <w:color w:val="000000"/>
          <w:kern w:val="0"/>
          <w:sz w:val="31"/>
          <w:szCs w:val="31"/>
          <w:lang w:bidi="ar"/>
        </w:rPr>
        <w:t>年重庆市中小学生艺术活动月系列活动中，南华中学集体舞《再一次出发，南华》荣获集体舞中学组一等奖第一名；长安锦绣实验小学和双湖小学班级合唱获小学组一等奖，渝北实验中学班级合唱比赛获初中组一等奖，两江中学班级合唱获高中组一等奖；南华中学李蕊君老师音乐现场课获一等奖，教师合唱团获教师合唱比赛一等奖；今年10月，在北京2022年冬奥会倒计时100天到来之际，宝圣湖小学受邀参加 “中外人文交流小使者”迎冬奥倒计时100天艺术盛会，为北京2022年冬季奥运会加油助威！在全市第九届中小学生艺术展演活动中，渝北区共获得艺术表演类、艺术作品类、艺术实践工作坊和美育改革创新优秀案例类四大类别的66个奖项，其中，一等奖40个（艺术表演类有六个项目获得一等奖的第一名），二等奖21个，三等奖5个。本次艺术展演历时7天，表演类的中小学艺术团组和中学甲组进行了现场展示评比，小学组采用视频评选方式，表演类获一等奖16个，二等奖3个；艺术作品类获一等奖19件，二等奖11件，三等奖5件；艺术实践工作坊获一等奖2个，二等奖1个；美育改革创新优秀案例获一等奖3篇，二等奖6篇。推选作品其获奖总数、一等奖获奖数量均位列全市前列，创历史新高。6个（件）作品拟送到教育部参加全国展演。南华中学和空港新城小学成功创建中华优秀传统文化艺术传承学校</w:t>
      </w:r>
      <w:r>
        <w:rPr>
          <w:rFonts w:hint="eastAsia" w:ascii="方正仿宋_GBK" w:hAnsi="方正仿宋_GBK" w:eastAsia="方正仿宋_GBK" w:cs="方正仿宋_GBK"/>
          <w:color w:val="000000"/>
          <w:kern w:val="0"/>
          <w:sz w:val="31"/>
          <w:szCs w:val="31"/>
          <w:highlight w:val="none"/>
          <w:lang w:bidi="ar"/>
        </w:rPr>
        <w:t>。全区师生共</w:t>
      </w:r>
      <w:r>
        <w:rPr>
          <w:rFonts w:ascii="方正仿宋_GBK" w:hAnsi="方正仿宋_GBK" w:eastAsia="方正仿宋_GBK" w:cs="方正仿宋_GBK"/>
          <w:color w:val="000000"/>
          <w:kern w:val="0"/>
          <w:sz w:val="31"/>
          <w:szCs w:val="31"/>
          <w:highlight w:val="none"/>
          <w:lang w:bidi="ar"/>
        </w:rPr>
        <w:t>获得区级以上奖励</w:t>
      </w:r>
      <w:r>
        <w:rPr>
          <w:rFonts w:hint="default" w:ascii="方正仿宋_GBK" w:hAnsi="方正仿宋_GBK" w:eastAsia="方正仿宋_GBK" w:cs="方正仿宋_GBK"/>
          <w:color w:val="000000"/>
          <w:kern w:val="0"/>
          <w:sz w:val="31"/>
          <w:szCs w:val="31"/>
          <w:highlight w:val="none"/>
          <w:lang w:val="en-US" w:bidi="ar"/>
        </w:rPr>
        <w:t>1706</w:t>
      </w:r>
      <w:r>
        <w:rPr>
          <w:rFonts w:hint="eastAsia" w:ascii="方正仿宋_GBK" w:hAnsi="方正仿宋_GBK" w:eastAsia="方正仿宋_GBK" w:cs="方正仿宋_GBK"/>
          <w:color w:val="000000"/>
          <w:kern w:val="0"/>
          <w:sz w:val="31"/>
          <w:szCs w:val="31"/>
          <w:highlight w:val="none"/>
          <w:lang w:bidi="ar"/>
        </w:rPr>
        <w:t>人次，</w:t>
      </w:r>
      <w:r>
        <w:rPr>
          <w:rFonts w:ascii="方正仿宋_GBK" w:hAnsi="方正仿宋_GBK" w:eastAsia="方正仿宋_GBK" w:cs="方正仿宋_GBK"/>
          <w:color w:val="000000"/>
          <w:kern w:val="0"/>
          <w:sz w:val="31"/>
          <w:szCs w:val="31"/>
          <w:highlight w:val="none"/>
          <w:lang w:bidi="ar"/>
        </w:rPr>
        <w:t>发表论文</w:t>
      </w:r>
      <w:r>
        <w:rPr>
          <w:rFonts w:hint="default" w:ascii="方正仿宋_GBK" w:hAnsi="方正仿宋_GBK" w:eastAsia="方正仿宋_GBK" w:cs="方正仿宋_GBK"/>
          <w:color w:val="000000"/>
          <w:kern w:val="0"/>
          <w:sz w:val="31"/>
          <w:szCs w:val="31"/>
          <w:highlight w:val="none"/>
          <w:lang w:val="en-US" w:bidi="ar"/>
        </w:rPr>
        <w:t>34</w:t>
      </w:r>
      <w:r>
        <w:rPr>
          <w:rFonts w:hint="eastAsia" w:ascii="方正仿宋_GBK" w:hAnsi="方正仿宋_GBK" w:eastAsia="方正仿宋_GBK" w:cs="方正仿宋_GBK"/>
          <w:color w:val="000000"/>
          <w:kern w:val="0"/>
          <w:sz w:val="31"/>
          <w:szCs w:val="31"/>
          <w:highlight w:val="none"/>
          <w:lang w:bidi="ar"/>
        </w:rPr>
        <w:t>篇</w:t>
      </w:r>
      <w:r>
        <w:rPr>
          <w:rFonts w:ascii="方正仿宋_GBK" w:hAnsi="方正仿宋_GBK" w:eastAsia="方正仿宋_GBK" w:cs="方正仿宋_GBK"/>
          <w:color w:val="000000"/>
          <w:kern w:val="0"/>
          <w:sz w:val="31"/>
          <w:szCs w:val="31"/>
          <w:highlight w:val="none"/>
          <w:lang w:bidi="ar"/>
        </w:rPr>
        <w:t>，美育研究课题</w:t>
      </w:r>
      <w:r>
        <w:rPr>
          <w:rFonts w:hint="default" w:ascii="方正仿宋_GBK" w:hAnsi="方正仿宋_GBK" w:eastAsia="方正仿宋_GBK" w:cs="方正仿宋_GBK"/>
          <w:color w:val="000000"/>
          <w:kern w:val="0"/>
          <w:sz w:val="31"/>
          <w:szCs w:val="31"/>
          <w:highlight w:val="none"/>
          <w:lang w:val="en-US" w:bidi="ar"/>
        </w:rPr>
        <w:t>8</w:t>
      </w:r>
      <w:r>
        <w:rPr>
          <w:rFonts w:hint="eastAsia" w:ascii="方正仿宋_GBK" w:hAnsi="方正仿宋_GBK" w:eastAsia="方正仿宋_GBK" w:cs="方正仿宋_GBK"/>
          <w:color w:val="000000"/>
          <w:kern w:val="0"/>
          <w:sz w:val="31"/>
          <w:szCs w:val="31"/>
          <w:highlight w:val="none"/>
          <w:lang w:bidi="ar"/>
        </w:rPr>
        <w:t>项</w:t>
      </w:r>
      <w:r>
        <w:rPr>
          <w:rFonts w:ascii="方正仿宋_GBK" w:hAnsi="方正仿宋_GBK" w:eastAsia="方正仿宋_GBK" w:cs="方正仿宋_GBK"/>
          <w:color w:val="000000"/>
          <w:kern w:val="0"/>
          <w:sz w:val="31"/>
          <w:szCs w:val="31"/>
          <w:highlight w:val="none"/>
          <w:lang w:bidi="ar"/>
        </w:rPr>
        <w:t>，已</w:t>
      </w:r>
      <w:r>
        <w:rPr>
          <w:rFonts w:hint="eastAsia" w:ascii="方正仿宋_GBK" w:hAnsi="方正仿宋_GBK" w:eastAsia="方正仿宋_GBK" w:cs="方正仿宋_GBK"/>
          <w:color w:val="000000"/>
          <w:kern w:val="0"/>
          <w:sz w:val="31"/>
          <w:szCs w:val="31"/>
          <w:highlight w:val="none"/>
          <w:lang w:bidi="ar"/>
        </w:rPr>
        <w:t>结题</w:t>
      </w:r>
      <w:r>
        <w:rPr>
          <w:rFonts w:hint="default" w:ascii="方正仿宋_GBK" w:hAnsi="方正仿宋_GBK" w:eastAsia="方正仿宋_GBK" w:cs="方正仿宋_GBK"/>
          <w:color w:val="000000"/>
          <w:kern w:val="0"/>
          <w:sz w:val="31"/>
          <w:szCs w:val="31"/>
          <w:highlight w:val="none"/>
          <w:lang w:val="en-US" w:bidi="ar"/>
        </w:rPr>
        <w:t>4</w:t>
      </w:r>
      <w:r>
        <w:rPr>
          <w:rFonts w:hint="eastAsia" w:ascii="方正仿宋_GBK" w:hAnsi="方正仿宋_GBK" w:eastAsia="方正仿宋_GBK" w:cs="方正仿宋_GBK"/>
          <w:color w:val="000000"/>
          <w:kern w:val="0"/>
          <w:sz w:val="31"/>
          <w:szCs w:val="31"/>
          <w:highlight w:val="none"/>
          <w:lang w:bidi="ar"/>
        </w:rPr>
        <w:t>项</w:t>
      </w:r>
      <w:r>
        <w:rPr>
          <w:rFonts w:ascii="方正仿宋_GBK" w:hAnsi="方正仿宋_GBK" w:eastAsia="方正仿宋_GBK" w:cs="方正仿宋_GBK"/>
          <w:color w:val="000000"/>
          <w:kern w:val="0"/>
          <w:sz w:val="31"/>
          <w:szCs w:val="31"/>
          <w:highlight w:val="none"/>
          <w:lang w:bidi="ar"/>
        </w:rPr>
        <w:t>，推广效果好。</w:t>
      </w:r>
    </w:p>
    <w:p>
      <w:pPr>
        <w:widowControl/>
        <w:ind w:firstLine="622" w:firstLineChars="200"/>
        <w:jc w:val="left"/>
      </w:pPr>
      <w:r>
        <w:rPr>
          <w:rFonts w:hint="eastAsia" w:ascii="方正仿宋_GBK" w:hAnsi="方正仿宋_GBK" w:eastAsia="方正仿宋_GBK" w:cs="方正仿宋_GBK"/>
          <w:b/>
          <w:bCs/>
          <w:color w:val="000000"/>
          <w:kern w:val="0"/>
          <w:sz w:val="31"/>
          <w:szCs w:val="31"/>
          <w:lang w:bidi="ar"/>
        </w:rPr>
        <w:t xml:space="preserve">（六）艺术经费投入 </w:t>
      </w:r>
    </w:p>
    <w:p>
      <w:pPr>
        <w:widowControl/>
        <w:ind w:firstLine="620" w:firstLineChars="200"/>
        <w:jc w:val="left"/>
      </w:pPr>
      <w:r>
        <w:rPr>
          <w:rFonts w:ascii="Times New Roman" w:hAnsi="Times New Roman" w:eastAsia="宋体" w:cs="Times New Roman"/>
          <w:color w:val="000000"/>
          <w:kern w:val="0"/>
          <w:sz w:val="31"/>
          <w:szCs w:val="31"/>
          <w:lang w:bidi="ar"/>
        </w:rPr>
        <w:t>202</w:t>
      </w:r>
      <w:r>
        <w:rPr>
          <w:rFonts w:hint="eastAsia" w:ascii="Times New Roman" w:hAnsi="Times New Roman" w:eastAsia="宋体" w:cs="Times New Roman"/>
          <w:color w:val="000000"/>
          <w:kern w:val="0"/>
          <w:sz w:val="31"/>
          <w:szCs w:val="31"/>
          <w:lang w:bidi="ar"/>
        </w:rPr>
        <w:t>1</w:t>
      </w:r>
      <w:r>
        <w:rPr>
          <w:rFonts w:hint="eastAsia" w:ascii="方正仿宋_GBK" w:hAnsi="方正仿宋_GBK" w:eastAsia="方正仿宋_GBK" w:cs="方正仿宋_GBK"/>
          <w:color w:val="000000"/>
          <w:kern w:val="0"/>
          <w:sz w:val="31"/>
          <w:szCs w:val="31"/>
          <w:lang w:bidi="ar"/>
        </w:rPr>
        <w:t>年我区有音乐、美术专用教室数量</w:t>
      </w:r>
      <w:r>
        <w:rPr>
          <w:rFonts w:hint="eastAsia" w:ascii="Times New Roman" w:hAnsi="Times New Roman" w:eastAsia="宋体" w:cs="Times New Roman"/>
          <w:color w:val="000000"/>
          <w:kern w:val="0"/>
          <w:sz w:val="31"/>
          <w:szCs w:val="31"/>
          <w:lang w:bidi="ar"/>
        </w:rPr>
        <w:t>500</w:t>
      </w:r>
      <w:r>
        <w:rPr>
          <w:rFonts w:hint="eastAsia" w:ascii="方正仿宋_GBK" w:hAnsi="方正仿宋_GBK" w:eastAsia="方正仿宋_GBK" w:cs="方正仿宋_GBK"/>
          <w:color w:val="000000"/>
          <w:kern w:val="0"/>
          <w:sz w:val="31"/>
          <w:szCs w:val="31"/>
          <w:lang w:bidi="ar"/>
        </w:rPr>
        <w:t xml:space="preserve">间，配备音乐、 </w:t>
      </w:r>
    </w:p>
    <w:p>
      <w:pPr>
        <w:widowControl/>
        <w:jc w:val="left"/>
      </w:pPr>
      <w:r>
        <w:rPr>
          <w:rFonts w:hint="eastAsia" w:ascii="方正仿宋_GBK" w:hAnsi="方正仿宋_GBK" w:eastAsia="方正仿宋_GBK" w:cs="方正仿宋_GBK"/>
          <w:color w:val="000000"/>
          <w:kern w:val="0"/>
          <w:sz w:val="31"/>
          <w:szCs w:val="31"/>
          <w:lang w:bidi="ar"/>
        </w:rPr>
        <w:t>美术专用教室的学校</w:t>
      </w:r>
      <w:r>
        <w:rPr>
          <w:rFonts w:hint="eastAsia" w:ascii="Times New Roman" w:hAnsi="Times New Roman" w:eastAsia="宋体" w:cs="Times New Roman"/>
          <w:color w:val="000000"/>
          <w:kern w:val="0"/>
          <w:sz w:val="31"/>
          <w:szCs w:val="31"/>
          <w:lang w:bidi="ar"/>
        </w:rPr>
        <w:t>76</w:t>
      </w:r>
      <w:r>
        <w:rPr>
          <w:rFonts w:hint="eastAsia" w:ascii="方正仿宋_GBK" w:hAnsi="方正仿宋_GBK" w:eastAsia="方正仿宋_GBK" w:cs="方正仿宋_GBK"/>
          <w:color w:val="000000"/>
          <w:kern w:val="0"/>
          <w:sz w:val="31"/>
          <w:szCs w:val="31"/>
          <w:lang w:bidi="ar"/>
        </w:rPr>
        <w:t>个；教育经费投入</w:t>
      </w:r>
      <w:r>
        <w:rPr>
          <w:rFonts w:hint="eastAsia" w:ascii="Times New Roman" w:hAnsi="Times New Roman" w:eastAsia="宋体" w:cs="Times New Roman"/>
          <w:color w:val="000000"/>
          <w:kern w:val="0"/>
          <w:sz w:val="31"/>
          <w:szCs w:val="31"/>
          <w:lang w:bidi="ar"/>
        </w:rPr>
        <w:t>1403.13</w:t>
      </w:r>
      <w:r>
        <w:rPr>
          <w:rFonts w:hint="eastAsia" w:ascii="方正仿宋_GBK" w:hAnsi="方正仿宋_GBK" w:eastAsia="方正仿宋_GBK" w:cs="方正仿宋_GBK"/>
          <w:color w:val="000000"/>
          <w:kern w:val="0"/>
          <w:sz w:val="31"/>
          <w:szCs w:val="31"/>
          <w:lang w:bidi="ar"/>
        </w:rPr>
        <w:t xml:space="preserve">万元（含硬 </w:t>
      </w:r>
    </w:p>
    <w:p>
      <w:pPr>
        <w:widowControl/>
        <w:jc w:val="left"/>
      </w:pPr>
      <w:r>
        <w:rPr>
          <w:rFonts w:hint="eastAsia" w:ascii="方正仿宋_GBK" w:hAnsi="方正仿宋_GBK" w:eastAsia="方正仿宋_GBK" w:cs="方正仿宋_GBK"/>
          <w:color w:val="000000"/>
          <w:kern w:val="0"/>
          <w:sz w:val="31"/>
          <w:szCs w:val="31"/>
          <w:lang w:bidi="ar"/>
        </w:rPr>
        <w:t>件投入、艺术教师培训、艺术活动），比去年增长</w:t>
      </w:r>
      <w:r>
        <w:rPr>
          <w:rFonts w:hint="eastAsia" w:ascii="Times New Roman" w:hAnsi="Times New Roman" w:eastAsia="宋体" w:cs="Times New Roman"/>
          <w:color w:val="000000"/>
          <w:kern w:val="0"/>
          <w:sz w:val="31"/>
          <w:szCs w:val="31"/>
          <w:lang w:bidi="ar"/>
        </w:rPr>
        <w:t>9.78</w:t>
      </w:r>
      <w:r>
        <w:rPr>
          <w:rFonts w:ascii="Times New Roman" w:hAnsi="Times New Roman" w:eastAsia="宋体" w:cs="Times New Roman"/>
          <w:color w:val="000000"/>
          <w:kern w:val="0"/>
          <w:sz w:val="31"/>
          <w:szCs w:val="31"/>
          <w:lang w:bidi="ar"/>
        </w:rPr>
        <w:t>%</w:t>
      </w:r>
      <w:r>
        <w:rPr>
          <w:rFonts w:hint="eastAsia" w:ascii="方正仿宋_GBK" w:hAnsi="方正仿宋_GBK" w:eastAsia="方正仿宋_GBK" w:cs="方正仿宋_GBK"/>
          <w:color w:val="000000"/>
          <w:kern w:val="0"/>
          <w:sz w:val="31"/>
          <w:szCs w:val="31"/>
          <w:lang w:bidi="ar"/>
        </w:rPr>
        <w:t>。</w:t>
      </w:r>
    </w:p>
    <w:p>
      <w:pPr>
        <w:widowControl/>
        <w:ind w:firstLine="622" w:firstLineChars="200"/>
        <w:jc w:val="left"/>
      </w:pPr>
      <w:r>
        <w:rPr>
          <w:rFonts w:hint="eastAsia" w:ascii="方正仿宋_GBK" w:hAnsi="方正仿宋_GBK" w:eastAsia="方正仿宋_GBK" w:cs="方正仿宋_GBK"/>
          <w:b/>
          <w:bCs/>
          <w:color w:val="000000"/>
          <w:kern w:val="0"/>
          <w:sz w:val="31"/>
          <w:szCs w:val="31"/>
          <w:lang w:bidi="ar"/>
        </w:rPr>
        <w:t xml:space="preserve">（七）艺术素质测评 </w:t>
      </w:r>
    </w:p>
    <w:p>
      <w:pPr>
        <w:widowControl/>
        <w:ind w:firstLine="620" w:firstLineChars="200"/>
        <w:jc w:val="left"/>
      </w:pPr>
      <w:r>
        <w:rPr>
          <w:rFonts w:hint="eastAsia" w:ascii="方正仿宋_GBK" w:hAnsi="方正仿宋_GBK" w:eastAsia="方正仿宋_GBK" w:cs="方正仿宋_GBK"/>
          <w:color w:val="000000"/>
          <w:kern w:val="0"/>
          <w:sz w:val="31"/>
          <w:szCs w:val="31"/>
          <w:lang w:bidi="ar"/>
        </w:rPr>
        <w:t xml:space="preserve">按照市教委转发教育部三个文件精神，我区制定了学生艺术 </w:t>
      </w:r>
    </w:p>
    <w:p>
      <w:pPr>
        <w:widowControl/>
        <w:jc w:val="left"/>
      </w:pPr>
      <w:r>
        <w:rPr>
          <w:rFonts w:hint="eastAsia" w:ascii="方正仿宋_GBK" w:hAnsi="方正仿宋_GBK" w:eastAsia="方正仿宋_GBK" w:cs="方正仿宋_GBK"/>
          <w:color w:val="000000"/>
          <w:kern w:val="0"/>
          <w:sz w:val="31"/>
          <w:szCs w:val="31"/>
          <w:lang w:bidi="ar"/>
        </w:rPr>
        <w:t>素质测评标准（试行），</w:t>
      </w:r>
      <w:r>
        <w:rPr>
          <w:rFonts w:ascii="Times New Roman" w:hAnsi="Times New Roman" w:eastAsia="宋体" w:cs="Times New Roman"/>
          <w:color w:val="000000"/>
          <w:kern w:val="0"/>
          <w:sz w:val="31"/>
          <w:szCs w:val="31"/>
          <w:lang w:bidi="ar"/>
        </w:rPr>
        <w:t>202</w:t>
      </w:r>
      <w:r>
        <w:rPr>
          <w:rFonts w:hint="eastAsia" w:ascii="Times New Roman" w:hAnsi="Times New Roman" w:eastAsia="宋体" w:cs="Times New Roman"/>
          <w:color w:val="000000"/>
          <w:kern w:val="0"/>
          <w:sz w:val="31"/>
          <w:szCs w:val="31"/>
          <w:lang w:bidi="ar"/>
        </w:rPr>
        <w:t>1</w:t>
      </w:r>
      <w:r>
        <w:rPr>
          <w:rFonts w:hint="eastAsia" w:ascii="方正仿宋_GBK" w:hAnsi="方正仿宋_GBK" w:eastAsia="方正仿宋_GBK" w:cs="方正仿宋_GBK"/>
          <w:color w:val="000000"/>
          <w:kern w:val="0"/>
          <w:sz w:val="31"/>
          <w:szCs w:val="31"/>
          <w:lang w:bidi="ar"/>
        </w:rPr>
        <w:t>年学生艺术素质测评，其中优秀学生数</w:t>
      </w:r>
      <w:r>
        <w:rPr>
          <w:rFonts w:hint="eastAsia" w:ascii="Times New Roman" w:hAnsi="Times New Roman" w:eastAsia="宋体" w:cs="Times New Roman"/>
          <w:color w:val="000000"/>
          <w:kern w:val="0"/>
          <w:sz w:val="31"/>
          <w:szCs w:val="31"/>
          <w:lang w:bidi="ar"/>
        </w:rPr>
        <w:t>54868</w:t>
      </w:r>
      <w:r>
        <w:rPr>
          <w:rFonts w:hint="eastAsia" w:ascii="方正仿宋_GBK" w:hAnsi="方正仿宋_GBK" w:eastAsia="方正仿宋_GBK" w:cs="方正仿宋_GBK"/>
          <w:color w:val="000000"/>
          <w:kern w:val="0"/>
          <w:sz w:val="31"/>
          <w:szCs w:val="31"/>
          <w:lang w:bidi="ar"/>
        </w:rPr>
        <w:t>、占</w:t>
      </w:r>
      <w:r>
        <w:rPr>
          <w:rFonts w:hint="eastAsia" w:ascii="Times New Roman" w:hAnsi="Times New Roman" w:eastAsia="宋体" w:cs="Times New Roman"/>
          <w:color w:val="000000"/>
          <w:kern w:val="0"/>
          <w:sz w:val="31"/>
          <w:szCs w:val="31"/>
          <w:lang w:bidi="ar"/>
        </w:rPr>
        <w:t>44.34</w:t>
      </w:r>
      <w:r>
        <w:rPr>
          <w:rFonts w:ascii="Times New Roman" w:hAnsi="Times New Roman" w:eastAsia="宋体" w:cs="Times New Roman"/>
          <w:color w:val="000000"/>
          <w:kern w:val="0"/>
          <w:sz w:val="31"/>
          <w:szCs w:val="31"/>
          <w:lang w:bidi="ar"/>
        </w:rPr>
        <w:t xml:space="preserve"> %</w:t>
      </w:r>
      <w:r>
        <w:rPr>
          <w:rFonts w:hint="eastAsia" w:ascii="方正仿宋_GBK" w:hAnsi="方正仿宋_GBK" w:eastAsia="方正仿宋_GBK" w:cs="方正仿宋_GBK"/>
          <w:color w:val="000000"/>
          <w:kern w:val="0"/>
          <w:sz w:val="31"/>
          <w:szCs w:val="31"/>
          <w:lang w:bidi="ar"/>
        </w:rPr>
        <w:t>，良好学生数</w:t>
      </w:r>
      <w:r>
        <w:rPr>
          <w:rFonts w:hint="eastAsia" w:ascii="Times New Roman" w:hAnsi="Times New Roman" w:eastAsia="宋体" w:cs="Times New Roman"/>
          <w:color w:val="000000"/>
          <w:kern w:val="0"/>
          <w:sz w:val="31"/>
          <w:szCs w:val="31"/>
          <w:lang w:bidi="ar"/>
        </w:rPr>
        <w:t>73537</w:t>
      </w:r>
      <w:r>
        <w:rPr>
          <w:rFonts w:hint="eastAsia" w:ascii="方正仿宋_GBK" w:hAnsi="方正仿宋_GBK" w:eastAsia="方正仿宋_GBK" w:cs="方正仿宋_GBK"/>
          <w:color w:val="000000"/>
          <w:kern w:val="0"/>
          <w:sz w:val="31"/>
          <w:szCs w:val="31"/>
          <w:lang w:bidi="ar"/>
        </w:rPr>
        <w:t>、占</w:t>
      </w:r>
      <w:r>
        <w:rPr>
          <w:rFonts w:hint="eastAsia" w:ascii="Times New Roman" w:hAnsi="Times New Roman" w:eastAsia="宋体" w:cs="Times New Roman"/>
          <w:color w:val="000000"/>
          <w:kern w:val="0"/>
          <w:sz w:val="31"/>
          <w:szCs w:val="31"/>
          <w:lang w:bidi="ar"/>
        </w:rPr>
        <w:t>31.51</w:t>
      </w:r>
      <w:r>
        <w:rPr>
          <w:rFonts w:ascii="Times New Roman" w:hAnsi="Times New Roman" w:eastAsia="宋体" w:cs="Times New Roman"/>
          <w:color w:val="000000"/>
          <w:kern w:val="0"/>
          <w:sz w:val="31"/>
          <w:szCs w:val="31"/>
          <w:lang w:bidi="ar"/>
        </w:rPr>
        <w:t>%</w:t>
      </w:r>
      <w:r>
        <w:rPr>
          <w:rFonts w:hint="eastAsia" w:ascii="方正仿宋_GBK" w:hAnsi="方正仿宋_GBK" w:eastAsia="方正仿宋_GBK" w:cs="方正仿宋_GBK"/>
          <w:color w:val="000000"/>
          <w:kern w:val="0"/>
          <w:sz w:val="31"/>
          <w:szCs w:val="31"/>
          <w:lang w:bidi="ar"/>
        </w:rPr>
        <w:t>，及格学生数</w:t>
      </w:r>
      <w:r>
        <w:rPr>
          <w:rFonts w:hint="eastAsia" w:ascii="Times New Roman" w:hAnsi="Times New Roman" w:eastAsia="宋体" w:cs="Times New Roman"/>
          <w:color w:val="000000"/>
          <w:kern w:val="0"/>
          <w:sz w:val="31"/>
          <w:szCs w:val="31"/>
          <w:lang w:bidi="ar"/>
        </w:rPr>
        <w:t>46827</w:t>
      </w:r>
      <w:r>
        <w:rPr>
          <w:rFonts w:hint="eastAsia" w:ascii="方正仿宋_GBK" w:hAnsi="方正仿宋_GBK" w:eastAsia="方正仿宋_GBK" w:cs="方正仿宋_GBK"/>
          <w:color w:val="000000"/>
          <w:kern w:val="0"/>
          <w:sz w:val="31"/>
          <w:szCs w:val="31"/>
          <w:lang w:bidi="ar"/>
        </w:rPr>
        <w:t>、占</w:t>
      </w:r>
      <w:r>
        <w:rPr>
          <w:rFonts w:hint="eastAsia" w:ascii="Times New Roman" w:hAnsi="Times New Roman" w:eastAsia="宋体" w:cs="Times New Roman"/>
          <w:color w:val="000000"/>
          <w:kern w:val="0"/>
          <w:sz w:val="31"/>
          <w:szCs w:val="31"/>
          <w:lang w:bidi="ar"/>
        </w:rPr>
        <w:t>20.21</w:t>
      </w:r>
      <w:r>
        <w:rPr>
          <w:rFonts w:ascii="Times New Roman" w:hAnsi="Times New Roman" w:eastAsia="宋体" w:cs="Times New Roman"/>
          <w:color w:val="000000"/>
          <w:kern w:val="0"/>
          <w:sz w:val="31"/>
          <w:szCs w:val="31"/>
          <w:lang w:bidi="ar"/>
        </w:rPr>
        <w:t xml:space="preserve"> %</w:t>
      </w:r>
      <w:r>
        <w:rPr>
          <w:rFonts w:hint="eastAsia" w:ascii="方正仿宋_GBK" w:hAnsi="方正仿宋_GBK" w:eastAsia="方正仿宋_GBK" w:cs="方正仿宋_GBK"/>
          <w:color w:val="000000"/>
          <w:kern w:val="0"/>
          <w:sz w:val="31"/>
          <w:szCs w:val="31"/>
          <w:lang w:bidi="ar"/>
        </w:rPr>
        <w:t>，不及格学生数</w:t>
      </w:r>
      <w:r>
        <w:rPr>
          <w:rFonts w:hint="eastAsia" w:ascii="Times New Roman" w:hAnsi="Times New Roman" w:eastAsia="宋体" w:cs="Times New Roman"/>
          <w:color w:val="000000"/>
          <w:kern w:val="0"/>
          <w:sz w:val="31"/>
          <w:szCs w:val="31"/>
          <w:lang w:bidi="ar"/>
        </w:rPr>
        <w:t>5016</w:t>
      </w:r>
      <w:r>
        <w:rPr>
          <w:rFonts w:hint="eastAsia" w:ascii="方正仿宋_GBK" w:hAnsi="方正仿宋_GBK" w:eastAsia="方正仿宋_GBK" w:cs="方正仿宋_GBK"/>
          <w:color w:val="000000"/>
          <w:kern w:val="0"/>
          <w:sz w:val="31"/>
          <w:szCs w:val="31"/>
          <w:lang w:bidi="ar"/>
        </w:rPr>
        <w:t>、占3.94</w:t>
      </w:r>
      <w:r>
        <w:rPr>
          <w:rFonts w:ascii="Times New Roman" w:hAnsi="Times New Roman" w:eastAsia="宋体" w:cs="Times New Roman"/>
          <w:color w:val="000000"/>
          <w:kern w:val="0"/>
          <w:sz w:val="31"/>
          <w:szCs w:val="31"/>
          <w:lang w:bidi="ar"/>
        </w:rPr>
        <w:t xml:space="preserve"> %</w:t>
      </w:r>
      <w:r>
        <w:rPr>
          <w:rFonts w:hint="eastAsia" w:ascii="方正仿宋_GBK" w:hAnsi="方正仿宋_GBK" w:eastAsia="方正仿宋_GBK" w:cs="方正仿宋_GBK"/>
          <w:color w:val="000000"/>
          <w:kern w:val="0"/>
          <w:sz w:val="31"/>
          <w:szCs w:val="31"/>
          <w:lang w:bidi="ar"/>
        </w:rPr>
        <w:t xml:space="preserve">。 </w:t>
      </w:r>
    </w:p>
    <w:p>
      <w:pPr>
        <w:widowControl/>
        <w:ind w:firstLine="622" w:firstLineChars="200"/>
        <w:jc w:val="left"/>
      </w:pPr>
      <w:r>
        <w:rPr>
          <w:rFonts w:hint="eastAsia" w:ascii="方正仿宋_GBK" w:hAnsi="方正仿宋_GBK" w:eastAsia="方正仿宋_GBK" w:cs="方正仿宋_GBK"/>
          <w:b/>
          <w:bCs/>
          <w:color w:val="000000"/>
          <w:kern w:val="0"/>
          <w:sz w:val="31"/>
          <w:szCs w:val="31"/>
          <w:lang w:bidi="ar"/>
        </w:rPr>
        <w:t xml:space="preserve">（八）艺术教育自评 </w:t>
      </w:r>
    </w:p>
    <w:p>
      <w:pPr>
        <w:widowControl/>
        <w:ind w:firstLine="620" w:firstLineChars="200"/>
        <w:jc w:val="left"/>
      </w:pPr>
      <w:r>
        <w:rPr>
          <w:rFonts w:hint="eastAsia" w:ascii="方正仿宋_GBK" w:hAnsi="方正仿宋_GBK" w:eastAsia="方正仿宋_GBK" w:cs="方正仿宋_GBK"/>
          <w:color w:val="000000"/>
          <w:kern w:val="0"/>
          <w:sz w:val="31"/>
          <w:szCs w:val="31"/>
          <w:lang w:bidi="ar"/>
        </w:rPr>
        <w:t xml:space="preserve">我区学校从艺术课程、艺术活动、艺术教师、条件保障、特 </w:t>
      </w:r>
    </w:p>
    <w:p>
      <w:pPr>
        <w:widowControl/>
        <w:jc w:val="left"/>
      </w:pPr>
      <w:r>
        <w:rPr>
          <w:rFonts w:hint="eastAsia" w:ascii="方正仿宋_GBK" w:hAnsi="方正仿宋_GBK" w:eastAsia="方正仿宋_GBK" w:cs="方正仿宋_GBK"/>
          <w:color w:val="000000"/>
          <w:kern w:val="0"/>
          <w:sz w:val="31"/>
          <w:szCs w:val="31"/>
          <w:lang w:bidi="ar"/>
        </w:rPr>
        <w:t xml:space="preserve">色发展、学生艺术素质测评加分几方面，对学校艺术工作开展情 </w:t>
      </w:r>
    </w:p>
    <w:p>
      <w:pPr>
        <w:widowControl/>
        <w:jc w:val="left"/>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color w:val="000000"/>
          <w:kern w:val="0"/>
          <w:sz w:val="31"/>
          <w:szCs w:val="31"/>
          <w:lang w:bidi="ar"/>
        </w:rPr>
        <w:t>况进行自评，然后向社会公</w:t>
      </w:r>
      <w:r>
        <w:rPr>
          <w:rFonts w:hint="eastAsia" w:ascii="方正仿宋_GBK" w:hAnsi="方正仿宋_GBK" w:eastAsia="方正仿宋_GBK" w:cs="方正仿宋_GBK"/>
          <w:color w:val="000000"/>
          <w:kern w:val="0"/>
          <w:sz w:val="31"/>
          <w:szCs w:val="31"/>
          <w:highlight w:val="none"/>
          <w:lang w:bidi="ar"/>
        </w:rPr>
        <w:t>示，自评结果为：优秀</w:t>
      </w:r>
      <w:r>
        <w:rPr>
          <w:rFonts w:hint="eastAsia" w:ascii="Times New Roman" w:hAnsi="Times New Roman" w:eastAsia="宋体" w:cs="Times New Roman"/>
          <w:color w:val="000000"/>
          <w:kern w:val="0"/>
          <w:sz w:val="31"/>
          <w:szCs w:val="31"/>
          <w:highlight w:val="none"/>
          <w:lang w:bidi="ar"/>
        </w:rPr>
        <w:t>80</w:t>
      </w:r>
      <w:r>
        <w:rPr>
          <w:rFonts w:hint="eastAsia" w:ascii="方正仿宋_GBK" w:hAnsi="方正仿宋_GBK" w:eastAsia="方正仿宋_GBK" w:cs="方正仿宋_GBK"/>
          <w:color w:val="000000"/>
          <w:kern w:val="0"/>
          <w:sz w:val="31"/>
          <w:szCs w:val="31"/>
          <w:highlight w:val="none"/>
          <w:lang w:bidi="ar"/>
        </w:rPr>
        <w:t>所、占</w:t>
      </w:r>
      <w:r>
        <w:rPr>
          <w:rFonts w:hint="eastAsia" w:ascii="Times New Roman" w:hAnsi="Times New Roman" w:eastAsia="宋体" w:cs="Times New Roman"/>
          <w:color w:val="000000"/>
          <w:kern w:val="0"/>
          <w:sz w:val="31"/>
          <w:szCs w:val="31"/>
          <w:highlight w:val="none"/>
          <w:lang w:bidi="ar"/>
        </w:rPr>
        <w:t>89.0</w:t>
      </w:r>
      <w:r>
        <w:rPr>
          <w:rFonts w:ascii="Times New Roman" w:hAnsi="Times New Roman" w:eastAsia="宋体" w:cs="Times New Roman"/>
          <w:color w:val="000000"/>
          <w:kern w:val="0"/>
          <w:sz w:val="31"/>
          <w:szCs w:val="31"/>
          <w:highlight w:val="none"/>
          <w:lang w:bidi="ar"/>
        </w:rPr>
        <w:t>1%</w:t>
      </w:r>
      <w:r>
        <w:rPr>
          <w:rFonts w:hint="eastAsia" w:ascii="方正仿宋_GBK" w:hAnsi="方正仿宋_GBK" w:eastAsia="方正仿宋_GBK" w:cs="方正仿宋_GBK"/>
          <w:color w:val="000000"/>
          <w:kern w:val="0"/>
          <w:sz w:val="31"/>
          <w:szCs w:val="31"/>
          <w:highlight w:val="none"/>
          <w:lang w:bidi="ar"/>
        </w:rPr>
        <w:t>，良好</w:t>
      </w:r>
      <w:r>
        <w:rPr>
          <w:rFonts w:hint="eastAsia" w:ascii="Times New Roman" w:hAnsi="Times New Roman" w:eastAsia="宋体" w:cs="Times New Roman"/>
          <w:color w:val="000000"/>
          <w:kern w:val="0"/>
          <w:sz w:val="31"/>
          <w:szCs w:val="31"/>
          <w:highlight w:val="none"/>
          <w:lang w:bidi="ar"/>
        </w:rPr>
        <w:t>11</w:t>
      </w:r>
      <w:r>
        <w:rPr>
          <w:rFonts w:hint="eastAsia" w:ascii="方正仿宋_GBK" w:hAnsi="方正仿宋_GBK" w:eastAsia="方正仿宋_GBK" w:cs="方正仿宋_GBK"/>
          <w:color w:val="000000"/>
          <w:kern w:val="0"/>
          <w:sz w:val="31"/>
          <w:szCs w:val="31"/>
          <w:highlight w:val="none"/>
          <w:lang w:bidi="ar"/>
        </w:rPr>
        <w:t>所、占</w:t>
      </w:r>
      <w:r>
        <w:rPr>
          <w:rFonts w:hint="eastAsia" w:ascii="Times New Roman" w:hAnsi="Times New Roman" w:eastAsia="宋体" w:cs="Times New Roman"/>
          <w:color w:val="000000"/>
          <w:kern w:val="0"/>
          <w:sz w:val="31"/>
          <w:szCs w:val="31"/>
          <w:highlight w:val="none"/>
          <w:lang w:bidi="ar"/>
        </w:rPr>
        <w:t>10.99</w:t>
      </w:r>
      <w:r>
        <w:rPr>
          <w:rFonts w:ascii="Times New Roman" w:hAnsi="Times New Roman" w:eastAsia="宋体" w:cs="Times New Roman"/>
          <w:color w:val="000000"/>
          <w:kern w:val="0"/>
          <w:sz w:val="31"/>
          <w:szCs w:val="31"/>
          <w:highlight w:val="none"/>
          <w:lang w:bidi="ar"/>
        </w:rPr>
        <w:t>%</w:t>
      </w:r>
      <w:r>
        <w:rPr>
          <w:rFonts w:hint="eastAsia" w:ascii="Times New Roman" w:hAnsi="Times New Roman" w:eastAsia="宋体" w:cs="Times New Roman"/>
          <w:color w:val="000000"/>
          <w:kern w:val="0"/>
          <w:sz w:val="31"/>
          <w:szCs w:val="31"/>
          <w:highlight w:val="none"/>
          <w:lang w:bidi="ar"/>
        </w:rPr>
        <w:t>，</w:t>
      </w:r>
      <w:r>
        <w:rPr>
          <w:rFonts w:hint="eastAsia" w:ascii="方正仿宋_GBK" w:hAnsi="方正仿宋_GBK" w:eastAsia="方正仿宋_GBK" w:cs="方正仿宋_GBK"/>
          <w:color w:val="000000"/>
          <w:kern w:val="0"/>
          <w:sz w:val="31"/>
          <w:szCs w:val="31"/>
          <w:highlight w:val="none"/>
          <w:lang w:bidi="ar"/>
        </w:rPr>
        <w:t>不及格学校</w:t>
      </w:r>
      <w:r>
        <w:rPr>
          <w:rFonts w:ascii="Times New Roman" w:hAnsi="Times New Roman" w:eastAsia="宋体" w:cs="Times New Roman"/>
          <w:color w:val="000000"/>
          <w:kern w:val="0"/>
          <w:sz w:val="31"/>
          <w:szCs w:val="31"/>
          <w:highlight w:val="none"/>
          <w:lang w:bidi="ar"/>
        </w:rPr>
        <w:t>0</w:t>
      </w:r>
      <w:r>
        <w:rPr>
          <w:rFonts w:hint="eastAsia" w:ascii="方正仿宋_GBK" w:hAnsi="方正仿宋_GBK" w:eastAsia="方正仿宋_GBK" w:cs="方正仿宋_GBK"/>
          <w:color w:val="000000"/>
          <w:kern w:val="0"/>
          <w:sz w:val="31"/>
          <w:szCs w:val="31"/>
          <w:highlight w:val="none"/>
          <w:lang w:bidi="ar"/>
        </w:rPr>
        <w:t>所。</w:t>
      </w:r>
      <w:r>
        <w:rPr>
          <w:rFonts w:hint="eastAsia" w:ascii="方正仿宋_GBK" w:hAnsi="方正仿宋_GBK" w:eastAsia="方正仿宋_GBK" w:cs="方正仿宋_GBK"/>
          <w:color w:val="000000"/>
          <w:kern w:val="0"/>
          <w:sz w:val="31"/>
          <w:szCs w:val="31"/>
          <w:lang w:bidi="ar"/>
        </w:rPr>
        <w:t>全区艺术教育自评报表及自查报告按时公示在渝北区教育</w:t>
      </w:r>
      <w:r>
        <w:rPr>
          <w:rFonts w:ascii="方正仿宋_GBK" w:hAnsi="方正仿宋_GBK" w:eastAsia="方正仿宋_GBK" w:cs="方正仿宋_GBK"/>
          <w:color w:val="000000"/>
          <w:kern w:val="0"/>
          <w:sz w:val="31"/>
          <w:szCs w:val="31"/>
          <w:lang w:bidi="ar"/>
        </w:rPr>
        <w:t>委员会信息公开</w:t>
      </w:r>
      <w:r>
        <w:rPr>
          <w:rFonts w:hint="eastAsia" w:ascii="方正仿宋_GBK" w:hAnsi="方正仿宋_GBK" w:eastAsia="方正仿宋_GBK" w:cs="方正仿宋_GBK"/>
          <w:color w:val="000000"/>
          <w:kern w:val="0"/>
          <w:sz w:val="31"/>
          <w:szCs w:val="31"/>
          <w:lang w:bidi="ar"/>
        </w:rPr>
        <w:t>网，接受社会监督。</w:t>
      </w:r>
    </w:p>
    <w:p>
      <w:pPr>
        <w:widowControl/>
        <w:ind w:firstLine="620" w:firstLineChars="200"/>
        <w:jc w:val="left"/>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color w:val="000000"/>
          <w:kern w:val="0"/>
          <w:sz w:val="31"/>
          <w:szCs w:val="31"/>
          <w:lang w:bidi="ar"/>
        </w:rPr>
        <w:t>艺术是纯洁道德、丰富精神的重要源泉，对塑造美好心灵具有不可替代的作用。渝北美育要深入贯彻落实习近平总书记关于教育的重要论述，全面贯彻落实央办、国办印发的《关于全面加强和改进新时代学校美育工作的意见》，进一步强化学校美育育人功能，构建德智体美劳全面培养的教育体系，培养德智体美劳全面发展的社会主义建设者和接班人。</w:t>
      </w:r>
    </w:p>
    <w:p>
      <w:pPr>
        <w:widowControl/>
        <w:jc w:val="left"/>
      </w:pPr>
      <w:r>
        <w:rPr>
          <w:rFonts w:hint="eastAsia" w:ascii="方正仿宋_GBK" w:hAnsi="方正仿宋_GBK" w:eastAsia="方正仿宋_GBK" w:cs="方正仿宋_GBK"/>
          <w:color w:val="000000"/>
          <w:kern w:val="0"/>
          <w:sz w:val="31"/>
          <w:szCs w:val="31"/>
          <w:lang w:bidi="ar"/>
        </w:rPr>
        <w:t xml:space="preserve"> </w:t>
      </w:r>
    </w:p>
    <w:p>
      <w:pPr>
        <w:widowControl/>
        <w:jc w:val="right"/>
        <w:rPr>
          <w:rFonts w:ascii="方正仿宋_GBK" w:hAnsi="方正仿宋_GBK" w:eastAsia="方正仿宋_GBK" w:cs="方正仿宋_GBK"/>
          <w:color w:val="000000"/>
          <w:kern w:val="0"/>
          <w:sz w:val="31"/>
          <w:szCs w:val="31"/>
          <w:lang w:bidi="ar"/>
        </w:rPr>
      </w:pPr>
    </w:p>
    <w:p>
      <w:pPr>
        <w:widowControl/>
        <w:jc w:val="right"/>
        <w:rPr>
          <w:rFonts w:ascii="方正仿宋_GBK" w:hAnsi="方正仿宋_GBK" w:eastAsia="方正仿宋_GBK" w:cs="方正仿宋_GBK"/>
          <w:color w:val="000000"/>
          <w:kern w:val="0"/>
          <w:sz w:val="31"/>
          <w:szCs w:val="31"/>
          <w:lang w:bidi="ar"/>
        </w:rPr>
      </w:pPr>
    </w:p>
    <w:p>
      <w:pPr>
        <w:widowControl/>
        <w:jc w:val="right"/>
      </w:pPr>
      <w:r>
        <w:rPr>
          <w:rFonts w:hint="eastAsia" w:ascii="方正仿宋_GBK" w:hAnsi="方正仿宋_GBK" w:eastAsia="方正仿宋_GBK" w:cs="方正仿宋_GBK"/>
          <w:color w:val="000000"/>
          <w:kern w:val="0"/>
          <w:sz w:val="31"/>
          <w:szCs w:val="31"/>
          <w:lang w:bidi="ar"/>
        </w:rPr>
        <w:t xml:space="preserve">重庆市渝北区教育委员会 </w:t>
      </w:r>
    </w:p>
    <w:p>
      <w:pPr>
        <w:widowControl/>
        <w:jc w:val="center"/>
      </w:pPr>
      <w:r>
        <w:rPr>
          <w:rFonts w:hint="eastAsia" w:ascii="Times New Roman" w:hAnsi="Times New Roman" w:eastAsia="宋体" w:cs="Times New Roman"/>
          <w:color w:val="000000"/>
          <w:kern w:val="0"/>
          <w:sz w:val="31"/>
          <w:szCs w:val="31"/>
          <w:lang w:bidi="ar"/>
        </w:rPr>
        <w:t xml:space="preserve">                                  </w:t>
      </w:r>
      <w:r>
        <w:rPr>
          <w:rFonts w:ascii="Times New Roman" w:hAnsi="Times New Roman" w:eastAsia="宋体" w:cs="Times New Roman"/>
          <w:color w:val="000000"/>
          <w:kern w:val="0"/>
          <w:sz w:val="31"/>
          <w:szCs w:val="31"/>
          <w:lang w:bidi="ar"/>
        </w:rPr>
        <w:t>2020</w:t>
      </w:r>
      <w:r>
        <w:rPr>
          <w:rFonts w:hint="eastAsia" w:ascii="方正仿宋_GBK" w:hAnsi="方正仿宋_GBK" w:eastAsia="方正仿宋_GBK" w:cs="方正仿宋_GBK"/>
          <w:color w:val="000000"/>
          <w:kern w:val="0"/>
          <w:sz w:val="31"/>
          <w:szCs w:val="31"/>
          <w:lang w:bidi="ar"/>
        </w:rPr>
        <w:t>年</w:t>
      </w:r>
      <w:r>
        <w:rPr>
          <w:rFonts w:ascii="Times New Roman" w:hAnsi="Times New Roman" w:eastAsia="宋体" w:cs="Times New Roman"/>
          <w:color w:val="000000"/>
          <w:kern w:val="0"/>
          <w:sz w:val="31"/>
          <w:szCs w:val="31"/>
          <w:lang w:bidi="ar"/>
        </w:rPr>
        <w:t>1</w:t>
      </w:r>
      <w:r>
        <w:rPr>
          <w:rFonts w:hint="eastAsia" w:ascii="Times New Roman" w:hAnsi="Times New Roman" w:eastAsia="宋体" w:cs="Times New Roman"/>
          <w:color w:val="000000"/>
          <w:kern w:val="0"/>
          <w:sz w:val="31"/>
          <w:szCs w:val="31"/>
          <w:lang w:bidi="ar"/>
        </w:rPr>
        <w:t>2</w:t>
      </w:r>
      <w:r>
        <w:rPr>
          <w:rFonts w:hint="eastAsia" w:ascii="方正仿宋_GBK" w:hAnsi="方正仿宋_GBK" w:eastAsia="方正仿宋_GBK" w:cs="方正仿宋_GBK"/>
          <w:color w:val="000000"/>
          <w:kern w:val="0"/>
          <w:sz w:val="31"/>
          <w:szCs w:val="31"/>
          <w:lang w:bidi="ar"/>
        </w:rPr>
        <w:t>月</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D6C49"/>
    <w:multiLevelType w:val="singleLevel"/>
    <w:tmpl w:val="B39D6C49"/>
    <w:lvl w:ilvl="0" w:tentative="0">
      <w:start w:val="3"/>
      <w:numFmt w:val="chineseCounting"/>
      <w:suff w:val="nothing"/>
      <w:lvlText w:val="%1、"/>
      <w:lvlJc w:val="left"/>
      <w:rPr>
        <w:rFonts w:hint="eastAsia"/>
      </w:rPr>
    </w:lvl>
  </w:abstractNum>
  <w:abstractNum w:abstractNumId="1">
    <w:nsid w:val="EF9A3D9C"/>
    <w:multiLevelType w:val="singleLevel"/>
    <w:tmpl w:val="EF9A3D9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2F32"/>
    <w:rsid w:val="004B5B15"/>
    <w:rsid w:val="008A339C"/>
    <w:rsid w:val="008F15C9"/>
    <w:rsid w:val="009773D5"/>
    <w:rsid w:val="00BB5C10"/>
    <w:rsid w:val="00C509A5"/>
    <w:rsid w:val="00DE7AA2"/>
    <w:rsid w:val="239A27E1"/>
    <w:rsid w:val="3AD5745E"/>
    <w:rsid w:val="42D82F32"/>
    <w:rsid w:val="43016405"/>
    <w:rsid w:val="5F820141"/>
    <w:rsid w:val="605D72DD"/>
    <w:rsid w:val="764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753</Words>
  <Characters>4293</Characters>
  <Lines>35</Lines>
  <Paragraphs>10</Paragraphs>
  <TotalTime>51</TotalTime>
  <ScaleCrop>false</ScaleCrop>
  <LinksUpToDate>false</LinksUpToDate>
  <CharactersWithSpaces>5036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2021-11-30T07:35:00Z</dcterms:created>
  <dc:creator>i</dc:creator>
  <cp:lastModifiedBy>杨倩怡</cp:lastModifiedBy>
  <cp:lastPrinted>2021-12-01T03:18:00Z</cp:lastPrinted>
  <dcterms:modified xsi:type="dcterms:W3CDTF">2024-02-08T02:33:41Z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26D4D7BEE0AC4906BCF8E213C282DDB7</vt:lpwstr>
  </property>
</Properties>
</file>