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lang w:val="en-US"/>
        </w:rPr>
      </w:pPr>
      <w:bookmarkStart w:id="1" w:name="_GoBack"/>
      <w:bookmarkEnd w:id="1"/>
      <w:r>
        <w:rPr>
          <w:rFonts w:hint="eastAsia" w:ascii="仿宋_GB2312" w:hAnsi="Times New Roman" w:eastAsia="仿宋_GB2312" w:cs="仿宋_GB2312"/>
          <w:kern w:val="2"/>
          <w:sz w:val="32"/>
          <w:szCs w:val="24"/>
          <w:lang w:val="en-US" w:eastAsia="zh-CN" w:bidi="ar"/>
        </w:rPr>
        <w:t xml:space="preserve">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b/>
          <w:bCs/>
          <w:sz w:val="44"/>
          <w:szCs w:val="24"/>
          <w:lang w:val="en-US"/>
        </w:rPr>
      </w:pPr>
      <w:bookmarkStart w:id="0" w:name="BodyStart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b/>
          <w:bCs/>
          <w:sz w:val="4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b/>
          <w:bCs/>
          <w:sz w:val="4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b/>
          <w:bCs/>
          <w:sz w:val="44"/>
          <w:szCs w:val="24"/>
          <w:lang w:val="en-US"/>
        </w:rPr>
      </w:pPr>
      <w:r>
        <w:rPr>
          <w:rFonts w:hint="default" w:ascii="Times New Roman" w:hAnsi="Times New Roman" w:eastAsia="黑体" w:cs="Times New Roman"/>
          <w:b/>
          <w:bCs/>
          <w:kern w:val="2"/>
          <w:sz w:val="44"/>
          <w:szCs w:val="24"/>
          <w:lang w:val="en-US" w:eastAsia="zh-CN" w:bidi="ar"/>
        </w:rPr>
        <w:pict>
          <v:shape id="_x0000_i1025" o:spt="136" type="#_x0000_t136" style="height:55.5pt;width:437.2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重庆市渝北区交通局" style="font-family:方正小标宋_GBK;font-size:36pt;v-text-align:center;"/>
            <w10:wrap type="none"/>
            <w10:anchorlock/>
          </v:shape>
        </w:pict>
      </w:r>
    </w:p>
    <w:p>
      <w:pPr>
        <w:keepNext w:val="0"/>
        <w:keepLines w:val="0"/>
        <w:widowControl w:val="0"/>
        <w:suppressLineNumbers w:val="0"/>
        <w:tabs>
          <w:tab w:val="left" w:pos="1745"/>
        </w:tabs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仿宋" w:hAnsi="仿宋" w:eastAsia="仿宋" w:cs="仿宋"/>
          <w:sz w:val="36"/>
          <w:szCs w:val="36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渝北交〔2024〕37号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15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948055</wp:posOffset>
                </wp:positionH>
                <wp:positionV relativeFrom="margin">
                  <wp:posOffset>3686175</wp:posOffset>
                </wp:positionV>
                <wp:extent cx="5615940" cy="0"/>
                <wp:effectExtent l="0" t="10795" r="3810" b="17780"/>
                <wp:wrapNone/>
                <wp:docPr id="1" name="Lin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8" o:spid="_x0000_s1026" o:spt="20" style="position:absolute;left:0pt;margin-left:74.65pt;margin-top:290.25pt;height:0pt;width:442.2pt;mso-position-horizontal-relative:page;mso-position-vertical-relative:margin;z-index:251659264;mso-width-relative:page;mso-height-relative:page;" filled="f" stroked="t" coordsize="21600,21600" o:gfxdata="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v6m43ZAAAADAEAAA8A&#10;AAAAAAAAAQAgAAAAIgAAAGRycy9kb3ducmV2LnhtbFBLAQIUABQAAAAIAIdO4kDShtQ+3QEAANsD&#10;AAAOAAAAAAAAAAEAIAAAACgBAABkcnMvZTJvRG9jLnhtbFBLBQYAAAAABgAGAFkBAAB3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kern w:val="2"/>
          <w:sz w:val="32"/>
          <w:szCs w:val="24"/>
          <w:lang w:val="en-US" w:eastAsia="zh-CN" w:bidi="ar"/>
        </w:rPr>
        <w:t xml:space="preserve">              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重庆市渝北区交通局</w:t>
      </w:r>
    </w:p>
    <w:p>
      <w:pPr>
        <w:spacing w:line="52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关于转发《</w:t>
      </w:r>
      <w:r>
        <w:rPr>
          <w:rFonts w:hint="eastAsia" w:ascii="Times New Roman" w:hAnsi="Times New Roman" w:eastAsia="方正小标宋_GBK"/>
          <w:sz w:val="44"/>
          <w:szCs w:val="44"/>
        </w:rPr>
        <w:t>应急管理部办公厅 财政部办公厅关于开展企业安全生产费用统计直报</w:t>
      </w:r>
    </w:p>
    <w:p>
      <w:pPr>
        <w:spacing w:line="520" w:lineRule="exact"/>
        <w:jc w:val="center"/>
        <w:rPr>
          <w:rFonts w:hint="eastAsia" w:ascii="方正仿宋_GBK" w:hAnsi="方正仿宋_GBK" w:cs="方正仿宋_GBK"/>
          <w:szCs w:val="32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工作的通知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》的通知</w:t>
      </w:r>
    </w:p>
    <w:p>
      <w:pPr>
        <w:spacing w:line="600" w:lineRule="exact"/>
        <w:rPr>
          <w:rFonts w:hint="eastAsia" w:ascii="方正仿宋_GBK" w:hAnsi="方正仿宋_GBK" w:cs="方正仿宋_GBK"/>
          <w:szCs w:val="32"/>
        </w:rPr>
      </w:pPr>
    </w:p>
    <w:p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各镇人民政府，有关街道办事处，城市更新公司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，区公路事务中心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现将《应急管理部办公厅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财政部办公厅关于开展企业安全生产费用统计直报工作的通知》（应急厅函〔2024〕96号）转发给你们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。要求各建设单位牵头，督促施工企业按附件报表格式要求，于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5月28日前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通过线上系统如实上报企业年度安全生产费用提取、使用及结余情况等，请各单位认真贯彻执行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联系人：刘柱，15213042996，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instrText xml:space="preserve"> HYPERLINK "mailto:14458791@qq.com）。" </w:instrTex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2713265815@qq.com。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end"/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特此通知。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ind w:left="1598" w:leftChars="304" w:hanging="960" w:hangingChars="3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附件：《应急管理部办公厅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财政部办公厅关于开展企业安全生产费用统计直报工作的通知》（应急厅函〔2024〕96号）</w:t>
      </w:r>
    </w:p>
    <w:p>
      <w:pPr>
        <w:pStyle w:val="2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重庆市渝北区交通局</w:t>
      </w:r>
    </w:p>
    <w:p>
      <w:pPr>
        <w:autoSpaceDE w:val="0"/>
        <w:spacing w:line="600" w:lineRule="exact"/>
        <w:ind w:right="640" w:firstLine="5440" w:firstLineChars="17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640" w:firstLine="5184" w:firstLineChars="18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w w:val="90"/>
          <w:sz w:val="32"/>
          <w:szCs w:val="32"/>
          <w:lang w:val="en-US" w:eastAsia="zh-CN"/>
        </w:rPr>
      </w:pPr>
    </w:p>
    <w:p>
      <w:pPr>
        <w:spacing w:line="560" w:lineRule="exact"/>
        <w:ind w:firstLine="707" w:firstLineChars="221"/>
        <w:jc w:val="right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707" w:firstLineChars="221"/>
        <w:jc w:val="right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jc w:val="both"/>
        <w:rPr>
          <w:rFonts w:hint="eastAsia" w:ascii="方正仿宋_GBK" w:eastAsia="方正仿宋_GBK"/>
          <w:sz w:val="32"/>
          <w:szCs w:val="32"/>
        </w:rPr>
      </w:pPr>
    </w:p>
    <w:p>
      <w:pPr>
        <w:pStyle w:val="11"/>
        <w:rPr>
          <w:rFonts w:hint="eastAsia" w:ascii="方正仿宋_GBK" w:eastAsia="方正仿宋_GBK"/>
          <w:sz w:val="32"/>
          <w:szCs w:val="32"/>
        </w:rPr>
      </w:pPr>
    </w:p>
    <w:p>
      <w:pPr>
        <w:pStyle w:val="11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210185</wp:posOffset>
                </wp:positionV>
                <wp:extent cx="561975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21080" y="8628380"/>
                          <a:ext cx="56197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prstClr val="black"/>
                        </a:lnRef>
                        <a:fillRef idx="0">
                          <a:prstClr val="black"/>
                        </a:fillRef>
                        <a:effectRef idx="1">
                          <a:prstClr val="black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16.55pt;height:0pt;width:442.5pt;z-index:251660288;mso-width-relative:page;mso-height-relative:page;" filled="f" stroked="t" coordsize="21600,21600" o:gfxdata="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Q&#10;+xvL0gAAAAcBAAAPAAAAAAAAAAEAIAAAACIAAABkcnMvZG93bnJldi54bWxQSwECFAAUAAAACACH&#10;TuJA3E0WRPEBAAC8AwAADgAAAAAAAAABACAAAAAhAQAAZHJzL2Uyb0RvYy54bWxQSwUGAAAAAAYA&#10;BgBZAQAAhAUAAAAA&#10;">
                <v:fill on="f" focussize="0,0"/>
                <v:stroke weight="0.2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80" w:firstLineChars="1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抄送：南两指挥部</w:t>
      </w:r>
    </w:p>
    <w:p>
      <w:pPr>
        <w:keepNext w:val="0"/>
        <w:keepLines w:val="0"/>
        <w:widowControl w:val="0"/>
        <w:suppressLineNumbers w:val="0"/>
        <w:pBdr>
          <w:top w:val="single" w:color="auto" w:sz="6" w:space="1"/>
          <w:left w:val="none" w:color="auto" w:sz="0" w:space="0"/>
          <w:bottom w:val="single" w:color="auto" w:sz="6" w:space="1"/>
          <w:right w:val="none" w:color="auto" w:sz="0" w:space="0"/>
        </w:pBdr>
        <w:tabs>
          <w:tab w:val="left" w:pos="6567"/>
        </w:tabs>
        <w:spacing w:before="0" w:beforeAutospacing="0" w:after="0" w:afterAutospacing="0" w:line="560" w:lineRule="exact"/>
        <w:ind w:left="0" w:right="0" w:firstLine="280" w:firstLineChars="100"/>
        <w:jc w:val="both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重庆市渝北区交通局办公室                  2024年5月24日印发</w:t>
      </w: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YWY2MTA0ZDA0ZDllNjJkMzJjZDlmNmJjMzdjMDQifQ=="/>
  </w:docVars>
  <w:rsids>
    <w:rsidRoot w:val="00000000"/>
    <w:rsid w:val="02C80BDB"/>
    <w:rsid w:val="0D8E1D14"/>
    <w:rsid w:val="0F6D7EAD"/>
    <w:rsid w:val="16FA51FB"/>
    <w:rsid w:val="17A122EE"/>
    <w:rsid w:val="17BC4F0D"/>
    <w:rsid w:val="17EB7951"/>
    <w:rsid w:val="19DA6D62"/>
    <w:rsid w:val="258B7D06"/>
    <w:rsid w:val="27AF7905"/>
    <w:rsid w:val="28AA70B5"/>
    <w:rsid w:val="2960741B"/>
    <w:rsid w:val="29F62FE8"/>
    <w:rsid w:val="341A6BCF"/>
    <w:rsid w:val="3ABD6F3B"/>
    <w:rsid w:val="3B4C4FFE"/>
    <w:rsid w:val="3F567426"/>
    <w:rsid w:val="43251CB8"/>
    <w:rsid w:val="47374FE1"/>
    <w:rsid w:val="47B456CC"/>
    <w:rsid w:val="4BD916F7"/>
    <w:rsid w:val="5E304BFC"/>
    <w:rsid w:val="77B93CFA"/>
    <w:rsid w:val="7D1D0AE2"/>
    <w:rsid w:val="7D2064BC"/>
    <w:rsid w:val="7DB15AD1"/>
    <w:rsid w:val="7E3C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 w:val="0"/>
      <w:ind w:firstLine="720" w:firstLineChars="200"/>
      <w:jc w:val="left"/>
      <w:outlineLvl w:val="0"/>
    </w:pPr>
    <w:rPr>
      <w:rFonts w:ascii="Times New Roman" w:hAnsi="Times New Roman" w:eastAsia="方正黑体_GBK" w:cs="MS Gothic"/>
      <w:bCs/>
      <w:szCs w:val="32"/>
    </w:rPr>
  </w:style>
  <w:style w:type="paragraph" w:styleId="6">
    <w:name w:val="heading 2"/>
    <w:basedOn w:val="1"/>
    <w:next w:val="1"/>
    <w:link w:val="23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7">
    <w:name w:val="heading 3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5" w:lineRule="auto"/>
      <w:ind w:left="0" w:right="0"/>
      <w:jc w:val="both"/>
      <w:outlineLvl w:val="2"/>
    </w:pPr>
    <w:rPr>
      <w:rFonts w:hint="eastAsia" w:ascii="等线" w:hAnsi="等线" w:eastAsia="等线" w:cs="等线"/>
      <w:b/>
      <w:bCs/>
      <w:kern w:val="2"/>
      <w:sz w:val="32"/>
      <w:szCs w:val="32"/>
      <w:lang w:val="en-US" w:eastAsia="zh-CN" w:bidi="ar"/>
    </w:rPr>
  </w:style>
  <w:style w:type="paragraph" w:styleId="8">
    <w:name w:val="heading 5"/>
    <w:basedOn w:val="1"/>
    <w:next w:val="1"/>
    <w:link w:val="18"/>
    <w:semiHidden/>
    <w:unhideWhenUsed/>
    <w:qFormat/>
    <w:uiPriority w:val="0"/>
    <w:pPr>
      <w:keepNext/>
      <w:keepLines/>
      <w:widowControl w:val="0"/>
      <w:suppressLineNumbers w:val="0"/>
      <w:spacing w:before="0" w:beforeAutospacing="0" w:after="0" w:afterAutospacing="0"/>
      <w:ind w:left="0" w:right="0" w:hanging="851"/>
      <w:jc w:val="both"/>
      <w:outlineLvl w:val="4"/>
    </w:pPr>
    <w:rPr>
      <w:rFonts w:hint="default" w:ascii="Times New Roman" w:hAnsi="Times New Roman" w:eastAsia="仿宋_GB2312" w:cs="Times New Roman"/>
      <w:bCs/>
      <w:kern w:val="2"/>
      <w:sz w:val="32"/>
      <w:szCs w:val="28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next w:val="4"/>
    <w:qFormat/>
    <w:uiPriority w:val="0"/>
    <w:pPr>
      <w:spacing w:line="540" w:lineRule="exact"/>
      <w:ind w:firstLine="640"/>
    </w:pPr>
    <w:rPr>
      <w:rFonts w:eastAsia="方正仿宋_GBK"/>
      <w:iCs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kern w:val="2"/>
      <w:sz w:val="22"/>
      <w:szCs w:val="22"/>
      <w:lang w:val="en-US" w:eastAsia="zh-CN" w:bidi="ar-SA"/>
    </w:rPr>
  </w:style>
  <w:style w:type="paragraph" w:styleId="9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1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5">
    <w:name w:val="UserStyle_0"/>
    <w:basedOn w:val="1"/>
    <w:qFormat/>
    <w:uiPriority w:val="0"/>
    <w:pPr>
      <w:ind w:firstLine="200" w:firstLineChars="200"/>
    </w:pPr>
    <w:rPr>
      <w:rFonts w:ascii="Calibri" w:hAnsi="Calibri" w:eastAsia="宋体" w:cs="Times New Roman"/>
      <w:color w:val="000000"/>
      <w:szCs w:val="21"/>
    </w:rPr>
  </w:style>
  <w:style w:type="character" w:customStyle="1" w:styleId="16">
    <w:name w:val="标题 2 Char"/>
    <w:basedOn w:val="14"/>
    <w:link w:val="6"/>
    <w:qFormat/>
    <w:uiPriority w:val="0"/>
    <w:rPr>
      <w:rFonts w:ascii="Arial" w:hAnsi="Arial" w:eastAsia="方正仿宋_GBK" w:cs="Arial"/>
      <w:kern w:val="2"/>
      <w:sz w:val="32"/>
      <w:szCs w:val="22"/>
    </w:rPr>
  </w:style>
  <w:style w:type="character" w:customStyle="1" w:styleId="17">
    <w:name w:val="页眉 Char"/>
    <w:basedOn w:val="14"/>
    <w:link w:val="10"/>
    <w:qFormat/>
    <w:uiPriority w:val="0"/>
    <w:rPr>
      <w:rFonts w:hint="eastAsia" w:ascii="仿宋_GB2312" w:eastAsia="仿宋_GB2312" w:cs="仿宋_GB2312"/>
      <w:kern w:val="2"/>
      <w:sz w:val="18"/>
      <w:szCs w:val="18"/>
    </w:rPr>
  </w:style>
  <w:style w:type="character" w:customStyle="1" w:styleId="18">
    <w:name w:val="标题 5 Char"/>
    <w:basedOn w:val="14"/>
    <w:link w:val="8"/>
    <w:qFormat/>
    <w:uiPriority w:val="0"/>
    <w:rPr>
      <w:rFonts w:hint="eastAsia" w:ascii="仿宋_GB2312" w:eastAsia="仿宋_GB2312" w:cs="仿宋_GB2312"/>
      <w:bCs/>
      <w:kern w:val="2"/>
      <w:sz w:val="32"/>
      <w:szCs w:val="28"/>
    </w:rPr>
  </w:style>
  <w:style w:type="character" w:customStyle="1" w:styleId="19">
    <w:name w:val="页脚 Char"/>
    <w:basedOn w:val="14"/>
    <w:link w:val="9"/>
    <w:qFormat/>
    <w:uiPriority w:val="0"/>
    <w:rPr>
      <w:rFonts w:hint="eastAsia" w:ascii="仿宋_GB2312" w:eastAsia="仿宋_GB2312" w:cs="仿宋_GB2312"/>
      <w:kern w:val="2"/>
      <w:sz w:val="18"/>
      <w:szCs w:val="18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  <w:style w:type="paragraph" w:customStyle="1" w:styleId="21">
    <w:name w:val="大标题"/>
    <w:basedOn w:val="1"/>
    <w:qFormat/>
    <w:uiPriority w:val="0"/>
    <w:pPr>
      <w:spacing w:line="560" w:lineRule="exact"/>
      <w:ind w:firstLine="0" w:firstLineChars="0"/>
      <w:jc w:val="center"/>
    </w:pPr>
    <w:rPr>
      <w:rFonts w:ascii="Times New Roman" w:hAnsi="Times New Roman" w:eastAsia="方正小标宋_GBK" w:cs="Times New Roman"/>
      <w:sz w:val="44"/>
    </w:rPr>
  </w:style>
  <w:style w:type="paragraph" w:customStyle="1" w:styleId="22">
    <w:name w:val="标题0"/>
    <w:basedOn w:val="1"/>
    <w:qFormat/>
    <w:uiPriority w:val="0"/>
    <w:pPr>
      <w:spacing w:line="560" w:lineRule="exact"/>
      <w:ind w:firstLine="0" w:firstLineChars="0"/>
      <w:jc w:val="center"/>
    </w:pPr>
    <w:rPr>
      <w:rFonts w:ascii="Times New Roman" w:hAnsi="Times New Roman" w:eastAsia="方正小标宋_GBK"/>
      <w:sz w:val="44"/>
      <w:szCs w:val="24"/>
    </w:rPr>
  </w:style>
  <w:style w:type="character" w:customStyle="1" w:styleId="23">
    <w:name w:val="标题 2 Char1"/>
    <w:basedOn w:val="14"/>
    <w:link w:val="6"/>
    <w:qFormat/>
    <w:uiPriority w:val="9"/>
    <w:rPr>
      <w:rFonts w:ascii="Arial" w:hAnsi="Arial" w:eastAsia="方正楷体_GBK" w:cs="Times New Roman"/>
      <w:bCs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379</Characters>
  <Lines>0</Lines>
  <Paragraphs>0</Paragraphs>
  <TotalTime>2</TotalTime>
  <ScaleCrop>false</ScaleCrop>
  <LinksUpToDate>false</LinksUpToDate>
  <CharactersWithSpaces>466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2022-06-10T09:07:00Z</dcterms:created>
  <dc:creator>Administrator</dc:creator>
  <cp:lastModifiedBy>UU琦</cp:lastModifiedBy>
  <dcterms:modified xsi:type="dcterms:W3CDTF">2024-06-05T02:48:56Z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947F34A4EFD94EF787CF271743182EF4_13</vt:lpwstr>
  </property>
</Properties>
</file>