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 w:eastAsia="zh-CN"/>
        </w:rPr>
        <w:t>重庆市渝北区经济和信息化委员会</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关于开展</w:t>
      </w: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4</w:t>
      </w:r>
      <w:r>
        <w:rPr>
          <w:rFonts w:hint="eastAsia" w:ascii="方正小标宋_GBK" w:hAnsi="方正小标宋_GBK" w:eastAsia="方正小标宋_GBK" w:cs="方正小标宋_GBK"/>
          <w:sz w:val="44"/>
          <w:szCs w:val="44"/>
          <w:lang w:val="en-US" w:eastAsia="zh-CN"/>
        </w:rPr>
        <w:t>年渝北区中小企业“链式”</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数字化转型</w:t>
      </w:r>
      <w:r>
        <w:rPr>
          <w:rFonts w:hint="eastAsia" w:ascii="方正小标宋_GBK" w:hAnsi="方正小标宋_GBK" w:eastAsia="方正小标宋_GBK" w:cs="方正小标宋_GBK"/>
          <w:sz w:val="44"/>
          <w:szCs w:val="44"/>
        </w:rPr>
        <w:t>典型</w:t>
      </w:r>
      <w:r>
        <w:rPr>
          <w:rFonts w:hint="eastAsia" w:ascii="方正小标宋_GBK" w:hAnsi="方正小标宋_GBK" w:eastAsia="方正小标宋_GBK" w:cs="方正小标宋_GBK"/>
          <w:sz w:val="44"/>
          <w:szCs w:val="44"/>
          <w:lang w:val="en-US" w:eastAsia="zh-CN"/>
        </w:rPr>
        <w:t>示范“</w:t>
      </w:r>
      <w:r>
        <w:rPr>
          <w:rFonts w:hint="eastAsia" w:ascii="方正小标宋_GBK" w:hAnsi="方正小标宋_GBK" w:eastAsia="方正小标宋_GBK" w:cs="方正小标宋_GBK"/>
          <w:sz w:val="44"/>
          <w:szCs w:val="44"/>
        </w:rPr>
        <w:t>揭榜挂帅</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为深入贯彻落实党中央、国务院关于支持中小企业创新发展、加快中小企业数字化转型的决策部署，根据《财政部 工业和信息化部关于开展中小企业数字化转型城市试点工作的通知》（财建〔2023〕117号）文件精神，按照</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重庆市</w:t>
      </w:r>
      <w:r>
        <w:rPr>
          <w:rFonts w:hint="default" w:ascii="Times New Roman" w:hAnsi="Times New Roman" w:eastAsia="方正仿宋_GBK" w:cs="Times New Roman"/>
          <w:sz w:val="32"/>
          <w:szCs w:val="32"/>
        </w:rPr>
        <w:t>渝北区中小企业数字化转型城市试点</w:t>
      </w:r>
      <w:r>
        <w:rPr>
          <w:rFonts w:hint="eastAsia" w:ascii="Times New Roman" w:hAnsi="Times New Roman" w:eastAsia="方正仿宋_GBK" w:cs="Times New Roman"/>
          <w:sz w:val="32"/>
          <w:szCs w:val="32"/>
          <w:lang w:val="en-US" w:eastAsia="zh-CN"/>
        </w:rPr>
        <w:t>实施方案》（备案版）工作</w:t>
      </w:r>
      <w:r>
        <w:rPr>
          <w:rFonts w:hint="default" w:ascii="Times New Roman" w:hAnsi="Times New Roman" w:eastAsia="方正仿宋_GBK" w:cs="Times New Roman"/>
          <w:sz w:val="32"/>
          <w:szCs w:val="32"/>
        </w:rPr>
        <w:t>要求，</w:t>
      </w:r>
      <w:r>
        <w:rPr>
          <w:rFonts w:hint="eastAsia" w:ascii="Times New Roman" w:hAnsi="Times New Roman" w:eastAsia="方正仿宋_GBK" w:cs="Times New Roman"/>
          <w:sz w:val="32"/>
          <w:szCs w:val="32"/>
          <w:lang w:val="en-US" w:eastAsia="zh-CN"/>
        </w:rPr>
        <w:t>现</w:t>
      </w:r>
      <w:r>
        <w:rPr>
          <w:rFonts w:hint="default" w:ascii="Times New Roman" w:hAnsi="Times New Roman" w:eastAsia="方正仿宋_GBK" w:cs="Times New Roman"/>
          <w:sz w:val="32"/>
          <w:szCs w:val="32"/>
        </w:rPr>
        <w:t>开展</w:t>
      </w:r>
      <w:r>
        <w:rPr>
          <w:rFonts w:hint="eastAsia" w:ascii="Times New Roman" w:hAnsi="Times New Roman" w:eastAsia="方正仿宋_GBK" w:cs="Times New Roman"/>
          <w:sz w:val="32"/>
          <w:szCs w:val="32"/>
          <w:lang w:val="en-US" w:eastAsia="zh-CN"/>
        </w:rPr>
        <w:t>202</w:t>
      </w:r>
      <w:r>
        <w:rPr>
          <w:rFonts w:hint="eastAsia" w:ascii="Times New Roman" w:hAnsi="Times New Roman" w:cs="Times New Roman"/>
          <w:sz w:val="32"/>
          <w:szCs w:val="32"/>
          <w:lang w:val="en-US" w:eastAsia="zh-CN"/>
        </w:rPr>
        <w:t>4</w:t>
      </w:r>
      <w:r>
        <w:rPr>
          <w:rFonts w:hint="eastAsia" w:ascii="Times New Roman" w:hAnsi="Times New Roman" w:eastAsia="方正仿宋_GBK" w:cs="Times New Roman"/>
          <w:sz w:val="32"/>
          <w:szCs w:val="32"/>
          <w:lang w:val="en-US" w:eastAsia="zh-CN"/>
        </w:rPr>
        <w:t>年渝北区中小企业“链式”数字化转型典型示范“揭榜挂帅”</w:t>
      </w:r>
      <w:r>
        <w:rPr>
          <w:rFonts w:hint="default" w:ascii="Times New Roman" w:hAnsi="Times New Roman" w:eastAsia="方正仿宋_GBK" w:cs="Times New Roman"/>
          <w:sz w:val="32"/>
          <w:szCs w:val="32"/>
        </w:rPr>
        <w:t>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揭榜任务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聚焦</w:t>
      </w:r>
      <w:r>
        <w:rPr>
          <w:rFonts w:hint="eastAsia" w:ascii="Times New Roman" w:hAnsi="Times New Roman" w:eastAsia="方正仿宋_GBK" w:cs="Times New Roman"/>
          <w:sz w:val="32"/>
          <w:szCs w:val="32"/>
          <w:lang w:val="en-US" w:eastAsia="zh-CN"/>
        </w:rPr>
        <w:t>渝北区</w:t>
      </w:r>
      <w:r>
        <w:rPr>
          <w:rFonts w:hint="eastAsia" w:ascii="Times New Roman" w:hAnsi="Times New Roman" w:cs="Times New Roman"/>
          <w:sz w:val="32"/>
          <w:szCs w:val="32"/>
          <w:lang w:val="en-US" w:eastAsia="zh-CN"/>
        </w:rPr>
        <w:t>汽车零配件、智能装备、消费电子、服装及其他日用品四个</w:t>
      </w:r>
      <w:r>
        <w:rPr>
          <w:rFonts w:hint="eastAsia" w:ascii="Times New Roman" w:hAnsi="Times New Roman" w:eastAsia="方正仿宋_GBK" w:cs="Times New Roman"/>
          <w:sz w:val="32"/>
          <w:szCs w:val="32"/>
          <w:lang w:val="en-US" w:eastAsia="zh-CN"/>
        </w:rPr>
        <w:t>试点细分行业</w:t>
      </w:r>
      <w:r>
        <w:rPr>
          <w:rFonts w:hint="default" w:ascii="Times New Roman" w:hAnsi="Times New Roman" w:eastAsia="方正仿宋_GBK" w:cs="Times New Roman"/>
          <w:sz w:val="32"/>
          <w:szCs w:val="32"/>
        </w:rPr>
        <w:t>，以“揭榜挂帅”方式支持建设</w:t>
      </w:r>
      <w:r>
        <w:rPr>
          <w:rFonts w:hint="eastAsia" w:ascii="Times New Roman" w:hAnsi="Times New Roman" w:eastAsia="方正仿宋_GBK" w:cs="Times New Roman"/>
          <w:sz w:val="32"/>
          <w:szCs w:val="32"/>
          <w:lang w:val="en-US" w:eastAsia="zh-CN"/>
        </w:rPr>
        <w:t>渝北区中小企业“链式”数字化转型典型示范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形成</w:t>
      </w:r>
      <w:r>
        <w:rPr>
          <w:rFonts w:hint="default" w:ascii="Times New Roman" w:hAnsi="Times New Roman" w:eastAsia="方正仿宋_GBK" w:cs="Times New Roman"/>
          <w:sz w:val="32"/>
          <w:szCs w:val="32"/>
        </w:rPr>
        <w:t>通过产业链关键企业引领带动产业链供应链上下游中小企业协同数字化转型的典型做法和解决方案案例，引领和推动整个产业链的数字化进程，实现供应链上关键生产与运营数据的互联互通，提升供应链上企业的整体资源利用效率，推动细分产业链上中小企业实现数字化转型。</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方正黑体_GBK" w:cs="Times New Roman"/>
          <w:b w:val="0"/>
          <w:bCs w:val="0"/>
          <w:highlight w:val="none"/>
          <w:lang w:val="en-US" w:bidi="ar"/>
        </w:rPr>
      </w:pPr>
      <w:r>
        <w:rPr>
          <w:rFonts w:hint="eastAsia" w:eastAsia="方正黑体_GBK" w:cs="Times New Roman"/>
          <w:b w:val="0"/>
          <w:bCs w:val="0"/>
          <w:highlight w:val="none"/>
          <w:lang w:val="en-US" w:eastAsia="zh-CN" w:bidi="ar"/>
        </w:rPr>
        <w:t>二</w:t>
      </w:r>
      <w:r>
        <w:rPr>
          <w:rFonts w:hint="default" w:ascii="Times New Roman" w:hAnsi="Times New Roman" w:eastAsia="方正黑体_GBK" w:cs="Times New Roman"/>
          <w:b w:val="0"/>
          <w:bCs w:val="0"/>
          <w:highlight w:val="none"/>
          <w:lang w:bidi="ar"/>
        </w:rPr>
        <w:t>、</w:t>
      </w:r>
      <w:r>
        <w:rPr>
          <w:rFonts w:hint="default" w:ascii="Times New Roman" w:hAnsi="Times New Roman" w:eastAsia="方正黑体_GBK" w:cs="Times New Roman"/>
          <w:b w:val="0"/>
          <w:bCs w:val="0"/>
          <w:highlight w:val="none"/>
          <w:lang w:eastAsia="zh-CN" w:bidi="ar"/>
        </w:rPr>
        <w:t>揭榜</w:t>
      </w:r>
      <w:r>
        <w:rPr>
          <w:rFonts w:hint="eastAsia" w:eastAsia="方正黑体_GBK" w:cs="Times New Roman"/>
          <w:b w:val="0"/>
          <w:bCs w:val="0"/>
          <w:highlight w:val="none"/>
          <w:lang w:val="en-US" w:eastAsia="zh-CN" w:bidi="ar"/>
        </w:rPr>
        <w:t>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1.围绕渝北区</w:t>
      </w:r>
      <w:r>
        <w:rPr>
          <w:rFonts w:hint="eastAsia" w:ascii="Times New Roman" w:hAnsi="Times New Roman" w:eastAsia="方正仿宋_GBK" w:cs="Times New Roman"/>
          <w:sz w:val="32"/>
          <w:szCs w:val="32"/>
          <w:lang w:val="en-US" w:eastAsia="zh-CN"/>
        </w:rPr>
        <w:t>汽车</w:t>
      </w:r>
      <w:r>
        <w:rPr>
          <w:rFonts w:hint="eastAsia" w:ascii="Times New Roman" w:hAnsi="Times New Roman" w:cs="Times New Roman"/>
          <w:sz w:val="32"/>
          <w:szCs w:val="32"/>
          <w:lang w:val="en-US" w:eastAsia="zh-CN"/>
        </w:rPr>
        <w:t>零配件、智能装备、消费电子、服装及其他日用品四个</w:t>
      </w:r>
      <w:r>
        <w:rPr>
          <w:rFonts w:hint="eastAsia" w:ascii="Times New Roman" w:hAnsi="Times New Roman" w:eastAsia="方正仿宋_GBK" w:cs="Times New Roman"/>
          <w:sz w:val="32"/>
          <w:szCs w:val="32"/>
          <w:lang w:val="en-US" w:eastAsia="zh-CN"/>
        </w:rPr>
        <w:t>试点细分行业</w:t>
      </w:r>
      <w:r>
        <w:rPr>
          <w:rFonts w:hint="eastAsia" w:ascii="Times New Roman" w:hAnsi="Times New Roman" w:cs="Times New Roman"/>
          <w:sz w:val="32"/>
          <w:szCs w:val="32"/>
          <w:lang w:val="en-US" w:eastAsia="zh-CN"/>
        </w:rPr>
        <w:t>，以链主企业为牵引，为配套企业提供研发创新、生产制造、产品质量管理、物流仓储、金融服务、物料采购、人力资源管理、产品服务等系统或集成接入，打通产业链上下游等核心信息链条，贯穿生产要素，探索打造供应链协同、产品全生命周期管理、绿色节能生产、柔性化生产、数字化管理、智能化管控等应用场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方正黑体_GBK" w:cs="Times New Roman"/>
          <w:b w:val="0"/>
          <w:bCs w:val="0"/>
          <w:highlight w:val="none"/>
          <w:lang w:val="en-US" w:eastAsia="zh-CN" w:bidi="ar"/>
        </w:rPr>
      </w:pPr>
      <w:r>
        <w:rPr>
          <w:rFonts w:hint="eastAsia" w:ascii="Times New Roman" w:hAnsi="Times New Roman" w:cs="Times New Roman"/>
          <w:sz w:val="32"/>
          <w:szCs w:val="32"/>
          <w:lang w:val="en-US" w:eastAsia="zh-CN"/>
        </w:rPr>
        <w:t>2.</w:t>
      </w:r>
      <w:r>
        <w:rPr>
          <w:rFonts w:hint="eastAsia" w:ascii="Times New Roman" w:hAnsi="Times New Roman" w:eastAsia="方正仿宋_GBK" w:cs="Times New Roman"/>
          <w:sz w:val="32"/>
          <w:szCs w:val="32"/>
          <w:lang w:val="en-US" w:eastAsia="zh-CN"/>
        </w:rPr>
        <w:t>产业链上通过链主平台数据接入或其他链式协同模式转型的企业数量不得少于10家。</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方正黑体_GBK" w:cs="Times New Roman"/>
          <w:b w:val="0"/>
          <w:bCs w:val="0"/>
          <w:highlight w:val="none"/>
          <w:lang w:bidi="ar"/>
        </w:rPr>
      </w:pPr>
      <w:r>
        <w:rPr>
          <w:rFonts w:hint="eastAsia" w:eastAsia="方正黑体_GBK" w:cs="Times New Roman"/>
          <w:b w:val="0"/>
          <w:bCs w:val="0"/>
          <w:highlight w:val="none"/>
          <w:lang w:val="en-US" w:eastAsia="zh-CN" w:bidi="ar"/>
        </w:rPr>
        <w:t>三</w:t>
      </w:r>
      <w:r>
        <w:rPr>
          <w:rFonts w:hint="default" w:ascii="Times New Roman" w:hAnsi="Times New Roman" w:eastAsia="方正黑体_GBK" w:cs="Times New Roman"/>
          <w:b w:val="0"/>
          <w:bCs w:val="0"/>
          <w:highlight w:val="none"/>
          <w:lang w:bidi="ar"/>
        </w:rPr>
        <w:t>、</w:t>
      </w:r>
      <w:r>
        <w:rPr>
          <w:rFonts w:hint="default" w:ascii="Times New Roman" w:hAnsi="Times New Roman" w:eastAsia="方正黑体_GBK" w:cs="Times New Roman"/>
          <w:b w:val="0"/>
          <w:bCs w:val="0"/>
          <w:highlight w:val="none"/>
          <w:lang w:eastAsia="zh-CN" w:bidi="ar"/>
        </w:rPr>
        <w:t>揭榜</w:t>
      </w:r>
      <w:r>
        <w:rPr>
          <w:rFonts w:hint="default" w:ascii="Times New Roman" w:hAnsi="Times New Roman" w:eastAsia="方正黑体_GBK" w:cs="Times New Roman"/>
          <w:b w:val="0"/>
          <w:bCs w:val="0"/>
          <w:highlight w:val="none"/>
          <w:lang w:bidi="ar"/>
        </w:rPr>
        <w:t>条件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sz w:val="32"/>
          <w:szCs w:val="32"/>
          <w:highlight w:val="none"/>
          <w:lang w:bidi="ar-SA"/>
        </w:rPr>
        <w:t>（一）</w:t>
      </w:r>
      <w:r>
        <w:rPr>
          <w:rFonts w:hint="eastAsia" w:cs="Times New Roman"/>
          <w:b w:val="0"/>
          <w:bCs w:val="0"/>
          <w:sz w:val="32"/>
          <w:szCs w:val="32"/>
          <w:highlight w:val="none"/>
          <w:lang w:val="en-US" w:eastAsia="zh-CN"/>
        </w:rPr>
        <w:t>“</w:t>
      </w:r>
      <w:r>
        <w:rPr>
          <w:rFonts w:hint="default" w:ascii="Times New Roman" w:hAnsi="Times New Roman" w:cs="Times New Roman"/>
          <w:b w:val="0"/>
          <w:bCs w:val="0"/>
          <w:sz w:val="32"/>
          <w:szCs w:val="32"/>
          <w:highlight w:val="none"/>
          <w:lang w:val="en-US" w:eastAsia="zh-CN"/>
        </w:rPr>
        <w:t>揭榜</w:t>
      </w:r>
      <w:r>
        <w:rPr>
          <w:rFonts w:hint="eastAsia" w:cs="Times New Roman"/>
          <w:b w:val="0"/>
          <w:bCs w:val="0"/>
          <w:sz w:val="32"/>
          <w:szCs w:val="32"/>
          <w:highlight w:val="none"/>
          <w:lang w:val="en-US" w:eastAsia="zh-CN"/>
        </w:rPr>
        <w:t>”单位</w:t>
      </w:r>
      <w:r>
        <w:rPr>
          <w:rFonts w:hint="default" w:ascii="Times New Roman" w:hAnsi="Times New Roman" w:eastAsia="方正仿宋_GBK" w:cs="Times New Roman"/>
          <w:b w:val="0"/>
          <w:bCs w:val="0"/>
          <w:sz w:val="32"/>
          <w:szCs w:val="32"/>
          <w:highlight w:val="none"/>
          <w:lang w:bidi="ar-SA"/>
        </w:rPr>
        <w:t>依法登记注册、具有独立法人资格。</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b w:val="0"/>
          <w:bCs w:val="0"/>
          <w:sz w:val="32"/>
          <w:szCs w:val="32"/>
          <w:highlight w:val="none"/>
          <w:lang w:val="en-US" w:eastAsia="zh-CN"/>
        </w:rPr>
      </w:pPr>
      <w:r>
        <w:rPr>
          <w:rFonts w:hint="default" w:ascii="Times New Roman" w:hAnsi="Times New Roman" w:cs="Times New Roman"/>
          <w:b w:val="0"/>
          <w:bCs w:val="0"/>
          <w:highlight w:val="none"/>
          <w:lang w:val="en-US" w:eastAsia="zh-CN" w:bidi="ar-SA"/>
        </w:rPr>
        <w:t>（二）</w:t>
      </w:r>
      <w:r>
        <w:rPr>
          <w:rFonts w:hint="eastAsia" w:cs="Times New Roman"/>
          <w:b w:val="0"/>
          <w:bCs w:val="0"/>
          <w:sz w:val="32"/>
          <w:szCs w:val="32"/>
          <w:highlight w:val="none"/>
          <w:lang w:val="en-US" w:eastAsia="zh-CN"/>
        </w:rPr>
        <w:t>“</w:t>
      </w:r>
      <w:r>
        <w:rPr>
          <w:rFonts w:hint="default" w:ascii="Times New Roman" w:hAnsi="Times New Roman" w:cs="Times New Roman"/>
          <w:b w:val="0"/>
          <w:bCs w:val="0"/>
          <w:sz w:val="32"/>
          <w:szCs w:val="32"/>
          <w:highlight w:val="none"/>
          <w:lang w:val="en-US" w:eastAsia="zh-CN"/>
        </w:rPr>
        <w:t>揭榜</w:t>
      </w:r>
      <w:r>
        <w:rPr>
          <w:rFonts w:hint="eastAsia" w:cs="Times New Roman"/>
          <w:b w:val="0"/>
          <w:bCs w:val="0"/>
          <w:sz w:val="32"/>
          <w:szCs w:val="32"/>
          <w:highlight w:val="none"/>
          <w:lang w:val="en-US" w:eastAsia="zh-CN"/>
        </w:rPr>
        <w:t>”单位</w:t>
      </w:r>
      <w:r>
        <w:rPr>
          <w:rFonts w:hint="default" w:ascii="Times New Roman" w:hAnsi="Times New Roman" w:eastAsia="方正仿宋_GBK" w:cs="Times New Roman"/>
          <w:b w:val="0"/>
          <w:bCs w:val="0"/>
          <w:sz w:val="32"/>
          <w:szCs w:val="32"/>
          <w:highlight w:val="none"/>
          <w:lang w:val="en-US" w:eastAsia="zh-CN"/>
        </w:rPr>
        <w:t>依法经营，具有健全的财务管理机构和制度，生产运营状况和信用记录良好，具有较强的经济和技术</w:t>
      </w:r>
      <w:r>
        <w:rPr>
          <w:rFonts w:hint="default" w:ascii="Times New Roman" w:hAnsi="Times New Roman" w:cs="Times New Roman"/>
          <w:b w:val="0"/>
          <w:bCs w:val="0"/>
          <w:sz w:val="32"/>
          <w:szCs w:val="32"/>
          <w:highlight w:val="none"/>
          <w:lang w:val="en-US" w:eastAsia="zh-CN"/>
        </w:rPr>
        <w:t>创新</w:t>
      </w:r>
      <w:r>
        <w:rPr>
          <w:rFonts w:hint="default" w:ascii="Times New Roman" w:hAnsi="Times New Roman" w:eastAsia="方正仿宋_GBK" w:cs="Times New Roman"/>
          <w:b w:val="0"/>
          <w:bCs w:val="0"/>
          <w:sz w:val="32"/>
          <w:szCs w:val="32"/>
          <w:highlight w:val="none"/>
          <w:lang w:val="en-US" w:eastAsia="zh-CN"/>
        </w:rPr>
        <w:t>实力。</w:t>
      </w:r>
      <w:r>
        <w:rPr>
          <w:rFonts w:hint="default" w:ascii="Times New Roman" w:hAnsi="Times New Roman" w:cs="Times New Roman"/>
          <w:b w:val="0"/>
          <w:bCs w:val="0"/>
          <w:sz w:val="32"/>
          <w:szCs w:val="32"/>
          <w:highlight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cs="Times New Roman"/>
          <w:b w:val="0"/>
          <w:bCs w:val="0"/>
          <w:sz w:val="32"/>
          <w:szCs w:val="32"/>
          <w:highlight w:val="none"/>
          <w:lang w:val="en-US" w:eastAsia="zh-CN"/>
        </w:rPr>
        <w:t>（三）</w:t>
      </w:r>
      <w:r>
        <w:rPr>
          <w:rFonts w:hint="eastAsia" w:cs="Times New Roman"/>
          <w:b w:val="0"/>
          <w:bCs w:val="0"/>
          <w:sz w:val="32"/>
          <w:szCs w:val="32"/>
          <w:highlight w:val="none"/>
          <w:lang w:val="en-US" w:eastAsia="zh-CN"/>
        </w:rPr>
        <w:t>“</w:t>
      </w:r>
      <w:r>
        <w:rPr>
          <w:rFonts w:hint="default" w:ascii="Times New Roman" w:hAnsi="Times New Roman" w:cs="Times New Roman"/>
          <w:b w:val="0"/>
          <w:bCs w:val="0"/>
          <w:sz w:val="32"/>
          <w:szCs w:val="32"/>
          <w:highlight w:val="none"/>
          <w:lang w:val="en-US" w:eastAsia="zh-CN"/>
        </w:rPr>
        <w:t>揭榜</w:t>
      </w:r>
      <w:r>
        <w:rPr>
          <w:rFonts w:hint="eastAsia" w:cs="Times New Roman"/>
          <w:b w:val="0"/>
          <w:bCs w:val="0"/>
          <w:sz w:val="32"/>
          <w:szCs w:val="32"/>
          <w:highlight w:val="none"/>
          <w:lang w:val="en-US" w:eastAsia="zh-CN"/>
        </w:rPr>
        <w:t>”单位</w:t>
      </w:r>
      <w:r>
        <w:rPr>
          <w:rFonts w:hint="default" w:ascii="Times New Roman" w:hAnsi="Times New Roman" w:eastAsia="方正仿宋_GBK" w:cs="Times New Roman"/>
          <w:b w:val="0"/>
          <w:bCs w:val="0"/>
          <w:sz w:val="32"/>
          <w:szCs w:val="32"/>
          <w:highlight w:val="none"/>
          <w:lang w:val="en-US" w:eastAsia="zh-CN"/>
        </w:rPr>
        <w:t>遵守国家网络安全、数据安全、安全生产等方面的法律法规，近</w:t>
      </w:r>
      <w:r>
        <w:rPr>
          <w:rFonts w:hint="default" w:ascii="Times New Roman" w:hAnsi="Times New Roman" w:eastAsia="方正仿宋_GBK" w:cs="Times New Roman"/>
          <w:b w:val="0"/>
          <w:bCs w:val="0"/>
          <w:sz w:val="32"/>
          <w:szCs w:val="32"/>
          <w:highlight w:val="none"/>
          <w:lang w:val="en-US" w:eastAsia="zh-CN" w:bidi="ar-SA"/>
        </w:rPr>
        <w:t>3年</w:t>
      </w:r>
      <w:r>
        <w:rPr>
          <w:rFonts w:hint="default" w:ascii="Times New Roman" w:hAnsi="Times New Roman" w:eastAsia="方正仿宋_GBK" w:cs="Times New Roman"/>
          <w:b w:val="0"/>
          <w:bCs w:val="0"/>
          <w:sz w:val="32"/>
          <w:szCs w:val="32"/>
          <w:highlight w:val="none"/>
          <w:lang w:val="en-US" w:eastAsia="zh-CN"/>
        </w:rPr>
        <w:t>未发生重大安全事故。</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方正黑体_GBK" w:cs="Times New Roman"/>
          <w:b w:val="0"/>
          <w:bCs w:val="0"/>
          <w:highlight w:val="none"/>
          <w:lang w:val="en-US" w:bidi="ar"/>
        </w:rPr>
      </w:pPr>
      <w:r>
        <w:rPr>
          <w:rFonts w:hint="eastAsia" w:eastAsia="方正黑体_GBK" w:cs="Times New Roman"/>
          <w:b w:val="0"/>
          <w:bCs w:val="0"/>
          <w:highlight w:val="none"/>
          <w:lang w:val="en-US" w:eastAsia="zh-CN" w:bidi="ar"/>
        </w:rPr>
        <w:t>四</w:t>
      </w:r>
      <w:r>
        <w:rPr>
          <w:rFonts w:hint="default" w:ascii="Times New Roman" w:hAnsi="Times New Roman" w:eastAsia="方正黑体_GBK" w:cs="Times New Roman"/>
          <w:b w:val="0"/>
          <w:bCs w:val="0"/>
          <w:highlight w:val="none"/>
          <w:lang w:bidi="ar"/>
        </w:rPr>
        <w:t>、</w:t>
      </w:r>
      <w:r>
        <w:rPr>
          <w:rFonts w:hint="eastAsia" w:eastAsia="方正黑体_GBK" w:cs="Times New Roman"/>
          <w:b w:val="0"/>
          <w:bCs w:val="0"/>
          <w:highlight w:val="none"/>
          <w:lang w:val="en-US" w:eastAsia="zh-CN" w:bidi="ar"/>
        </w:rPr>
        <w:t>揭榜程序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2"/>
          <w:sz w:val="32"/>
          <w:szCs w:val="32"/>
          <w:highlight w:val="none"/>
          <w:lang w:val="en-US" w:eastAsia="zh-CN" w:bidi="ar-SA"/>
        </w:rPr>
        <w:t>（一）</w:t>
      </w:r>
      <w:r>
        <w:rPr>
          <w:rFonts w:hint="eastAsia" w:ascii="Times New Roman" w:hAnsi="Times New Roman" w:eastAsia="方正楷体_GBK" w:cs="Times New Roman"/>
          <w:b w:val="0"/>
          <w:bCs w:val="0"/>
          <w:kern w:val="2"/>
          <w:sz w:val="32"/>
          <w:szCs w:val="32"/>
          <w:highlight w:val="none"/>
          <w:lang w:val="en-US" w:eastAsia="zh-CN" w:bidi="ar-SA"/>
        </w:rPr>
        <w:t>揭榜</w:t>
      </w:r>
      <w:r>
        <w:rPr>
          <w:rFonts w:hint="default" w:ascii="Times New Roman" w:hAnsi="Times New Roman" w:eastAsia="方正楷体_GBK" w:cs="Times New Roman"/>
          <w:b w:val="0"/>
          <w:bCs w:val="0"/>
          <w:kern w:val="2"/>
          <w:sz w:val="32"/>
          <w:szCs w:val="32"/>
          <w:highlight w:val="none"/>
          <w:lang w:val="en-US" w:eastAsia="zh-CN" w:bidi="ar-SA"/>
        </w:rPr>
        <w:t>申请</w:t>
      </w:r>
      <w:r>
        <w:rPr>
          <w:rFonts w:hint="default" w:ascii="Times New Roman" w:hAnsi="Times New Roman" w:eastAsia="方正仿宋_GBK" w:cs="Times New Roman"/>
          <w:sz w:val="32"/>
          <w:szCs w:val="32"/>
        </w:rPr>
        <w:t>。符合条件的</w:t>
      </w:r>
      <w:r>
        <w:rPr>
          <w:rFonts w:hint="eastAsia" w:ascii="Times New Roman" w:hAnsi="Times New Roman" w:eastAsia="方正仿宋_GBK" w:cs="Times New Roman"/>
          <w:sz w:val="32"/>
          <w:szCs w:val="32"/>
          <w:lang w:val="en-US" w:eastAsia="zh-CN"/>
        </w:rPr>
        <w:t>主体</w:t>
      </w:r>
      <w:r>
        <w:rPr>
          <w:rFonts w:hint="default" w:ascii="Times New Roman" w:hAnsi="Times New Roman" w:eastAsia="方正仿宋_GBK" w:cs="Times New Roman"/>
          <w:sz w:val="32"/>
          <w:szCs w:val="32"/>
        </w:rPr>
        <w:t>按照要求编制“揭榜挂帅”申报书（</w:t>
      </w:r>
      <w:r>
        <w:rPr>
          <w:rFonts w:hint="default" w:ascii="Times New Roman" w:hAnsi="Times New Roman" w:eastAsia="方正仿宋_GBK" w:cs="Times New Roman"/>
          <w:sz w:val="32"/>
          <w:szCs w:val="32"/>
          <w:highlight w:val="none"/>
        </w:rPr>
        <w:t>见附件），装订成册并加盖企业公章，</w:t>
      </w:r>
      <w:r>
        <w:rPr>
          <w:rFonts w:hint="eastAsia" w:ascii="Times New Roman" w:hAnsi="Times New Roman" w:cs="Times New Roman"/>
          <w:sz w:val="32"/>
          <w:szCs w:val="32"/>
          <w:highlight w:val="none"/>
          <w:lang w:val="en-US" w:eastAsia="zh-CN"/>
        </w:rPr>
        <w:t>于11月30日前</w:t>
      </w:r>
      <w:r>
        <w:rPr>
          <w:rFonts w:hint="default" w:ascii="Times New Roman" w:hAnsi="Times New Roman" w:eastAsia="方正仿宋_GBK" w:cs="Times New Roman"/>
          <w:sz w:val="32"/>
          <w:szCs w:val="32"/>
          <w:highlight w:val="none"/>
        </w:rPr>
        <w:t>将</w:t>
      </w:r>
      <w:r>
        <w:rPr>
          <w:rFonts w:hint="eastAsia" w:ascii="Times New Roman" w:hAnsi="Times New Roman" w:cs="Times New Roman"/>
          <w:sz w:val="32"/>
          <w:szCs w:val="32"/>
          <w:highlight w:val="none"/>
          <w:lang w:val="en-US" w:eastAsia="zh-CN"/>
        </w:rPr>
        <w:t>申报书</w:t>
      </w:r>
      <w:r>
        <w:rPr>
          <w:rFonts w:hint="default" w:ascii="Times New Roman" w:hAnsi="Times New Roman" w:eastAsia="方正仿宋_GBK" w:cs="Times New Roman"/>
          <w:sz w:val="32"/>
          <w:szCs w:val="32"/>
          <w:highlight w:val="none"/>
        </w:rPr>
        <w:t>纸质件（</w:t>
      </w:r>
      <w:r>
        <w:rPr>
          <w:rFonts w:hint="eastAsia" w:ascii="Times New Roman" w:hAnsi="Times New Roman" w:cs="Times New Roman"/>
          <w:sz w:val="32"/>
          <w:szCs w:val="32"/>
          <w:highlight w:val="none"/>
          <w:lang w:val="en-US" w:eastAsia="zh-CN"/>
        </w:rPr>
        <w:t>三</w:t>
      </w:r>
      <w:r>
        <w:rPr>
          <w:rFonts w:hint="default" w:ascii="Times New Roman" w:hAnsi="Times New Roman" w:eastAsia="方正仿宋_GBK" w:cs="Times New Roman"/>
          <w:sz w:val="32"/>
          <w:szCs w:val="32"/>
          <w:highlight w:val="none"/>
        </w:rPr>
        <w:t>份）提交至</w:t>
      </w:r>
      <w:r>
        <w:rPr>
          <w:rFonts w:hint="eastAsia" w:ascii="Times New Roman" w:hAnsi="Times New Roman" w:cs="Times New Roman"/>
          <w:sz w:val="32"/>
          <w:szCs w:val="32"/>
          <w:highlight w:val="none"/>
          <w:lang w:val="en-US" w:eastAsia="zh-CN"/>
        </w:rPr>
        <w:t>渝北区经济信息委企业指导科，盖章电子版（PDF）发送指定邮箱</w:t>
      </w:r>
      <w:r>
        <w:rPr>
          <w:rFonts w:hint="default" w:ascii="Times New Roman" w:hAnsi="Times New Roman" w:eastAsia="方正仿宋_GBK" w:cs="Times New Roman"/>
          <w:sz w:val="32"/>
          <w:szCs w:val="32"/>
          <w:highlight w:val="none"/>
        </w:rPr>
        <w:t>。</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b w:val="0"/>
          <w:bCs w:val="0"/>
          <w:highlight w:val="none"/>
          <w:lang w:eastAsia="zh-CN" w:bidi="ar"/>
        </w:rPr>
      </w:pPr>
      <w:r>
        <w:rPr>
          <w:rFonts w:hint="default" w:ascii="Times New Roman" w:hAnsi="Times New Roman" w:eastAsia="方正楷体_GBK" w:cs="Times New Roman"/>
          <w:b w:val="0"/>
          <w:bCs w:val="0"/>
          <w:sz w:val="32"/>
          <w:szCs w:val="32"/>
          <w:highlight w:val="none"/>
          <w:lang w:val="en-US" w:eastAsia="zh-CN"/>
        </w:rPr>
        <w:t>（</w:t>
      </w:r>
      <w:r>
        <w:rPr>
          <w:rFonts w:hint="eastAsia" w:eastAsia="方正楷体_GBK" w:cs="Times New Roman"/>
          <w:b w:val="0"/>
          <w:bCs w:val="0"/>
          <w:sz w:val="32"/>
          <w:szCs w:val="32"/>
          <w:highlight w:val="none"/>
          <w:lang w:val="en-US" w:eastAsia="zh-CN"/>
        </w:rPr>
        <w:t>二</w:t>
      </w:r>
      <w:r>
        <w:rPr>
          <w:rFonts w:hint="default" w:ascii="Times New Roman" w:hAnsi="Times New Roman" w:eastAsia="方正楷体_GBK" w:cs="Times New Roman"/>
          <w:b w:val="0"/>
          <w:bCs w:val="0"/>
          <w:sz w:val="32"/>
          <w:szCs w:val="32"/>
          <w:highlight w:val="none"/>
          <w:lang w:val="en-US" w:eastAsia="zh-CN"/>
        </w:rPr>
        <w:t>）</w:t>
      </w:r>
      <w:r>
        <w:rPr>
          <w:rFonts w:hint="eastAsia" w:eastAsia="方正楷体_GBK" w:cs="Times New Roman"/>
          <w:b w:val="0"/>
          <w:bCs w:val="0"/>
          <w:sz w:val="32"/>
          <w:szCs w:val="32"/>
          <w:highlight w:val="none"/>
          <w:lang w:val="en-US" w:eastAsia="zh-CN"/>
        </w:rPr>
        <w:t>项目审核。</w:t>
      </w:r>
      <w:r>
        <w:rPr>
          <w:rFonts w:hint="default" w:ascii="Times New Roman" w:hAnsi="Times New Roman" w:cs="Times New Roman"/>
          <w:b w:val="0"/>
          <w:bCs w:val="0"/>
          <w:highlight w:val="none"/>
          <w:lang w:bidi="ar"/>
        </w:rPr>
        <w:t>组织</w:t>
      </w:r>
      <w:r>
        <w:rPr>
          <w:rFonts w:hint="eastAsia" w:cs="Times New Roman"/>
          <w:b w:val="0"/>
          <w:bCs w:val="0"/>
          <w:highlight w:val="none"/>
          <w:lang w:val="en-US" w:eastAsia="zh-CN" w:bidi="ar"/>
        </w:rPr>
        <w:t>专家</w:t>
      </w:r>
      <w:r>
        <w:rPr>
          <w:rFonts w:hint="default" w:ascii="Times New Roman" w:hAnsi="Times New Roman" w:cs="Times New Roman"/>
          <w:b w:val="0"/>
          <w:bCs w:val="0"/>
          <w:highlight w:val="none"/>
          <w:lang w:val="en-US" w:eastAsia="zh-CN" w:bidi="ar"/>
        </w:rPr>
        <w:t>进行项目符合性审查，</w:t>
      </w:r>
      <w:r>
        <w:rPr>
          <w:rFonts w:hint="eastAsia" w:cs="Times New Roman"/>
          <w:b w:val="0"/>
          <w:bCs w:val="0"/>
          <w:highlight w:val="none"/>
          <w:lang w:val="en-US" w:eastAsia="zh-CN" w:bidi="ar"/>
        </w:rPr>
        <w:t>对审核通过的项目</w:t>
      </w:r>
      <w:r>
        <w:rPr>
          <w:rFonts w:hint="default" w:ascii="Times New Roman" w:hAnsi="Times New Roman" w:cs="Times New Roman"/>
          <w:b w:val="0"/>
          <w:bCs w:val="0"/>
          <w:highlight w:val="none"/>
          <w:lang w:val="en-US" w:eastAsia="zh-CN" w:bidi="ar"/>
        </w:rPr>
        <w:t>按程序公示</w:t>
      </w:r>
      <w:r>
        <w:rPr>
          <w:rFonts w:hint="default" w:ascii="Times New Roman" w:hAnsi="Times New Roman" w:cs="Times New Roman"/>
          <w:b w:val="0"/>
          <w:bCs w:val="0"/>
          <w:highlight w:val="none"/>
          <w:lang w:bidi="ar"/>
        </w:rPr>
        <w:t>入围</w:t>
      </w:r>
      <w:r>
        <w:rPr>
          <w:rFonts w:hint="eastAsia" w:cs="Times New Roman"/>
          <w:b w:val="0"/>
          <w:bCs w:val="0"/>
          <w:highlight w:val="none"/>
          <w:lang w:eastAsia="zh-CN" w:bidi="ar"/>
        </w:rPr>
        <w:t>“</w:t>
      </w:r>
      <w:r>
        <w:rPr>
          <w:rFonts w:hint="default" w:ascii="Times New Roman" w:hAnsi="Times New Roman" w:cs="Times New Roman"/>
          <w:b w:val="0"/>
          <w:bCs w:val="0"/>
          <w:highlight w:val="none"/>
          <w:lang w:bidi="ar"/>
        </w:rPr>
        <w:t>揭榜</w:t>
      </w:r>
      <w:r>
        <w:rPr>
          <w:rFonts w:hint="eastAsia" w:cs="Times New Roman"/>
          <w:b w:val="0"/>
          <w:bCs w:val="0"/>
          <w:highlight w:val="none"/>
          <w:lang w:eastAsia="zh-CN" w:bidi="ar"/>
        </w:rPr>
        <w:t>”</w:t>
      </w:r>
      <w:r>
        <w:rPr>
          <w:rFonts w:hint="default" w:ascii="Times New Roman" w:hAnsi="Times New Roman" w:cs="Times New Roman"/>
          <w:b w:val="0"/>
          <w:bCs w:val="0"/>
          <w:highlight w:val="none"/>
          <w:lang w:bidi="ar"/>
        </w:rPr>
        <w:t>名单</w:t>
      </w:r>
      <w:r>
        <w:rPr>
          <w:rFonts w:hint="default" w:ascii="Times New Roman" w:hAnsi="Times New Roman" w:cs="Times New Roman"/>
          <w:b w:val="0"/>
          <w:bCs w:val="0"/>
          <w:highlight w:val="none"/>
          <w:lang w:eastAsia="zh-CN" w:bidi="ar"/>
        </w:rPr>
        <w:t>。</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cs="Times New Roman"/>
          <w:b w:val="0"/>
          <w:bCs w:val="0"/>
          <w:highlight w:val="none"/>
          <w:lang w:val="en-US" w:eastAsia="zh-CN" w:bidi="ar"/>
        </w:rPr>
      </w:pPr>
      <w:r>
        <w:rPr>
          <w:rFonts w:hint="default" w:ascii="Times New Roman" w:hAnsi="Times New Roman" w:eastAsia="方正楷体_GBK" w:cs="Times New Roman"/>
          <w:b w:val="0"/>
          <w:bCs w:val="0"/>
          <w:sz w:val="32"/>
          <w:szCs w:val="32"/>
          <w:highlight w:val="none"/>
          <w:lang w:val="en-US" w:eastAsia="zh-CN"/>
        </w:rPr>
        <w:t>（</w:t>
      </w:r>
      <w:r>
        <w:rPr>
          <w:rFonts w:hint="eastAsia" w:eastAsia="方正楷体_GBK" w:cs="Times New Roman"/>
          <w:b w:val="0"/>
          <w:bCs w:val="0"/>
          <w:sz w:val="32"/>
          <w:szCs w:val="32"/>
          <w:highlight w:val="none"/>
          <w:lang w:val="en-US" w:eastAsia="zh-CN"/>
        </w:rPr>
        <w:t>三</w:t>
      </w:r>
      <w:r>
        <w:rPr>
          <w:rFonts w:hint="default" w:ascii="Times New Roman" w:hAnsi="Times New Roman" w:eastAsia="方正楷体_GBK" w:cs="Times New Roman"/>
          <w:b w:val="0"/>
          <w:bCs w:val="0"/>
          <w:sz w:val="32"/>
          <w:szCs w:val="32"/>
          <w:highlight w:val="none"/>
          <w:lang w:val="en-US" w:eastAsia="zh-CN"/>
        </w:rPr>
        <w:t>）项目实施。</w:t>
      </w:r>
      <w:r>
        <w:rPr>
          <w:rFonts w:hint="eastAsia" w:cs="Times New Roman"/>
          <w:b w:val="0"/>
          <w:bCs w:val="0"/>
          <w:highlight w:val="none"/>
          <w:lang w:eastAsia="zh-CN" w:bidi="ar"/>
        </w:rPr>
        <w:t>“</w:t>
      </w:r>
      <w:r>
        <w:rPr>
          <w:rFonts w:hint="eastAsia" w:cs="Times New Roman"/>
          <w:b w:val="0"/>
          <w:bCs w:val="0"/>
          <w:highlight w:val="none"/>
          <w:lang w:bidi="ar"/>
        </w:rPr>
        <w:t>揭榜</w:t>
      </w:r>
      <w:r>
        <w:rPr>
          <w:rFonts w:hint="eastAsia" w:cs="Times New Roman"/>
          <w:b w:val="0"/>
          <w:bCs w:val="0"/>
          <w:highlight w:val="none"/>
          <w:lang w:eastAsia="zh-CN" w:bidi="ar"/>
        </w:rPr>
        <w:t>”</w:t>
      </w:r>
      <w:r>
        <w:rPr>
          <w:rFonts w:hint="eastAsia" w:cs="Times New Roman"/>
          <w:b w:val="0"/>
          <w:bCs w:val="0"/>
          <w:highlight w:val="none"/>
          <w:lang w:val="en-US" w:eastAsia="zh-CN" w:bidi="ar"/>
        </w:rPr>
        <w:t>单位</w:t>
      </w:r>
      <w:r>
        <w:rPr>
          <w:rFonts w:hint="eastAsia" w:cs="Times New Roman"/>
          <w:b w:val="0"/>
          <w:bCs w:val="0"/>
          <w:highlight w:val="none"/>
          <w:lang w:bidi="ar"/>
        </w:rPr>
        <w:t>按照</w:t>
      </w:r>
      <w:r>
        <w:rPr>
          <w:rFonts w:hint="eastAsia" w:cs="Times New Roman"/>
          <w:b w:val="0"/>
          <w:bCs w:val="0"/>
          <w:highlight w:val="none"/>
          <w:lang w:val="en-US" w:eastAsia="zh-CN" w:bidi="ar"/>
        </w:rPr>
        <w:t>计划</w:t>
      </w:r>
      <w:r>
        <w:rPr>
          <w:rFonts w:hint="eastAsia" w:cs="Times New Roman"/>
          <w:b w:val="0"/>
          <w:bCs w:val="0"/>
          <w:highlight w:val="none"/>
          <w:lang w:bidi="ar"/>
        </w:rPr>
        <w:t>要求组织实施</w:t>
      </w:r>
      <w:r>
        <w:rPr>
          <w:rFonts w:hint="eastAsia" w:cs="Times New Roman"/>
          <w:b w:val="0"/>
          <w:bCs w:val="0"/>
          <w:highlight w:val="none"/>
          <w:lang w:eastAsia="zh-CN" w:bidi="ar"/>
        </w:rPr>
        <w:t>“</w:t>
      </w:r>
      <w:r>
        <w:rPr>
          <w:rFonts w:hint="eastAsia" w:cs="Times New Roman"/>
          <w:b w:val="0"/>
          <w:bCs w:val="0"/>
          <w:highlight w:val="none"/>
          <w:lang w:bidi="ar"/>
        </w:rPr>
        <w:t>揭榜</w:t>
      </w:r>
      <w:r>
        <w:rPr>
          <w:rFonts w:hint="eastAsia" w:cs="Times New Roman"/>
          <w:b w:val="0"/>
          <w:bCs w:val="0"/>
          <w:highlight w:val="none"/>
          <w:lang w:eastAsia="zh-CN" w:bidi="ar"/>
        </w:rPr>
        <w:t>”</w:t>
      </w:r>
      <w:r>
        <w:rPr>
          <w:rFonts w:hint="eastAsia" w:cs="Times New Roman"/>
          <w:b w:val="0"/>
          <w:bCs w:val="0"/>
          <w:highlight w:val="none"/>
          <w:lang w:bidi="ar"/>
        </w:rPr>
        <w:t>项目</w:t>
      </w:r>
      <w:r>
        <w:rPr>
          <w:rFonts w:hint="eastAsia" w:cs="Times New Roman"/>
          <w:b w:val="0"/>
          <w:bCs w:val="0"/>
          <w:highlight w:val="none"/>
          <w:lang w:eastAsia="zh-CN" w:bidi="ar"/>
        </w:rPr>
        <w:t>。</w:t>
      </w:r>
      <w:r>
        <w:rPr>
          <w:rFonts w:hint="eastAsia" w:cs="Times New Roman"/>
          <w:b w:val="0"/>
          <w:bCs w:val="0"/>
          <w:highlight w:val="none"/>
          <w:lang w:val="en-US" w:eastAsia="zh-CN" w:bidi="ar"/>
        </w:rPr>
        <w:t>项目实施过程中，项目调整、终止需及时向渝北区经济信息委申请。</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eastAsia" w:cs="Times New Roman"/>
          <w:b w:val="0"/>
          <w:bCs w:val="0"/>
          <w:highlight w:val="none"/>
          <w:lang w:eastAsia="zh-CN" w:bidi="ar"/>
        </w:rPr>
      </w:pPr>
      <w:r>
        <w:rPr>
          <w:rFonts w:hint="default" w:ascii="Times New Roman" w:hAnsi="Times New Roman" w:eastAsia="方正楷体_GBK" w:cs="Times New Roman"/>
          <w:b w:val="0"/>
          <w:bCs w:val="0"/>
          <w:sz w:val="32"/>
          <w:szCs w:val="32"/>
          <w:highlight w:val="none"/>
          <w:lang w:val="en-US" w:eastAsia="zh-CN"/>
        </w:rPr>
        <w:t>（</w:t>
      </w:r>
      <w:r>
        <w:rPr>
          <w:rFonts w:hint="eastAsia" w:eastAsia="方正楷体_GBK" w:cs="Times New Roman"/>
          <w:b w:val="0"/>
          <w:bCs w:val="0"/>
          <w:sz w:val="32"/>
          <w:szCs w:val="32"/>
          <w:highlight w:val="none"/>
          <w:lang w:val="en-US" w:eastAsia="zh-CN"/>
        </w:rPr>
        <w:t>四</w:t>
      </w:r>
      <w:r>
        <w:rPr>
          <w:rFonts w:hint="default" w:ascii="Times New Roman" w:hAnsi="Times New Roman" w:eastAsia="方正楷体_GBK" w:cs="Times New Roman"/>
          <w:b w:val="0"/>
          <w:bCs w:val="0"/>
          <w:sz w:val="32"/>
          <w:szCs w:val="32"/>
          <w:highlight w:val="none"/>
          <w:lang w:val="en-US" w:eastAsia="zh-CN"/>
        </w:rPr>
        <w:t>）评估验收。</w:t>
      </w:r>
      <w:r>
        <w:rPr>
          <w:rFonts w:hint="eastAsia" w:eastAsia="方正楷体_GBK" w:cs="Times New Roman"/>
          <w:b w:val="0"/>
          <w:bCs w:val="0"/>
          <w:sz w:val="32"/>
          <w:szCs w:val="32"/>
          <w:highlight w:val="none"/>
          <w:lang w:val="en-US" w:eastAsia="zh-CN"/>
        </w:rPr>
        <w:t>“</w:t>
      </w:r>
      <w:r>
        <w:rPr>
          <w:rFonts w:hint="eastAsia" w:cs="Times New Roman"/>
          <w:b w:val="0"/>
          <w:bCs w:val="0"/>
          <w:highlight w:val="none"/>
          <w:lang w:bidi="ar"/>
        </w:rPr>
        <w:t>揭榜</w:t>
      </w:r>
      <w:r>
        <w:rPr>
          <w:rFonts w:hint="eastAsia" w:cs="Times New Roman"/>
          <w:b w:val="0"/>
          <w:bCs w:val="0"/>
          <w:highlight w:val="none"/>
          <w:lang w:eastAsia="zh-CN" w:bidi="ar"/>
        </w:rPr>
        <w:t>”</w:t>
      </w:r>
      <w:r>
        <w:rPr>
          <w:rFonts w:hint="eastAsia" w:cs="Times New Roman"/>
          <w:b w:val="0"/>
          <w:bCs w:val="0"/>
          <w:highlight w:val="none"/>
          <w:lang w:val="en-US" w:eastAsia="zh-CN" w:bidi="ar"/>
        </w:rPr>
        <w:t>单位</w:t>
      </w:r>
      <w:r>
        <w:rPr>
          <w:rFonts w:hint="eastAsia" w:cs="Times New Roman"/>
          <w:b w:val="0"/>
          <w:bCs w:val="0"/>
          <w:highlight w:val="none"/>
          <w:lang w:eastAsia="zh-CN" w:bidi="ar"/>
        </w:rPr>
        <w:t>在</w:t>
      </w:r>
      <w:r>
        <w:rPr>
          <w:rFonts w:hint="eastAsia" w:cs="Times New Roman"/>
          <w:b w:val="0"/>
          <w:bCs w:val="0"/>
          <w:highlight w:val="none"/>
          <w:lang w:val="en-US" w:eastAsia="zh-CN" w:bidi="ar"/>
        </w:rPr>
        <w:t>项目建设完成后向渝北区经济信息委</w:t>
      </w:r>
      <w:r>
        <w:rPr>
          <w:rFonts w:hint="eastAsia" w:cs="Times New Roman"/>
          <w:b w:val="0"/>
          <w:bCs w:val="0"/>
          <w:highlight w:val="none"/>
          <w:lang w:bidi="ar"/>
        </w:rPr>
        <w:t>申请验收。</w:t>
      </w:r>
      <w:r>
        <w:rPr>
          <w:rFonts w:hint="eastAsia" w:cs="Times New Roman"/>
          <w:b w:val="0"/>
          <w:bCs w:val="0"/>
          <w:highlight w:val="none"/>
          <w:lang w:val="en-US" w:eastAsia="zh-CN" w:bidi="ar"/>
        </w:rPr>
        <w:t>渝北区经济信息委将组织专家对</w:t>
      </w:r>
      <w:r>
        <w:rPr>
          <w:rFonts w:hint="eastAsia" w:cs="Times New Roman"/>
          <w:b w:val="0"/>
          <w:bCs w:val="0"/>
          <w:highlight w:val="none"/>
          <w:lang w:eastAsia="zh-CN" w:bidi="ar"/>
        </w:rPr>
        <w:t>项目完成情况进行</w:t>
      </w:r>
      <w:r>
        <w:rPr>
          <w:rFonts w:hint="eastAsia" w:cs="Times New Roman"/>
          <w:b w:val="0"/>
          <w:bCs w:val="0"/>
          <w:highlight w:val="none"/>
          <w:lang w:bidi="ar"/>
        </w:rPr>
        <w:t>评估验收</w:t>
      </w:r>
      <w:r>
        <w:rPr>
          <w:rFonts w:hint="eastAsia" w:cs="Times New Roman"/>
          <w:b w:val="0"/>
          <w:bCs w:val="0"/>
          <w:highlight w:val="none"/>
          <w:lang w:eastAsia="zh-CN" w:bidi="ar"/>
        </w:rPr>
        <w:t>。</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b w:val="0"/>
          <w:bCs w:val="0"/>
          <w:sz w:val="32"/>
          <w:szCs w:val="32"/>
          <w:highlight w:val="none"/>
          <w:lang w:val="en-US" w:eastAsia="zh-CN"/>
        </w:rPr>
        <w:t>（五）项目奖励</w:t>
      </w:r>
      <w:r>
        <w:rPr>
          <w:rFonts w:hint="eastAsia" w:cs="Times New Roman"/>
          <w:b w:val="0"/>
          <w:bCs w:val="0"/>
          <w:highlight w:val="none"/>
          <w:lang w:val="en-US" w:eastAsia="zh-CN" w:bidi="ar"/>
        </w:rPr>
        <w:t>。</w:t>
      </w:r>
      <w:r>
        <w:rPr>
          <w:rFonts w:hint="eastAsia" w:cs="Times New Roman"/>
          <w:b w:val="0"/>
          <w:bCs w:val="0"/>
          <w:highlight w:val="none"/>
          <w:lang w:eastAsia="zh-CN" w:bidi="ar"/>
        </w:rPr>
        <w:t>对通过验收的项目，</w:t>
      </w:r>
      <w:r>
        <w:rPr>
          <w:rFonts w:hint="eastAsia" w:cs="Times New Roman"/>
          <w:b w:val="0"/>
          <w:bCs w:val="0"/>
          <w:highlight w:val="none"/>
          <w:lang w:val="en-US" w:eastAsia="zh-CN" w:bidi="ar"/>
        </w:rPr>
        <w:t>渝北区经济信息委</w:t>
      </w:r>
      <w:r>
        <w:rPr>
          <w:rFonts w:hint="eastAsia" w:cs="Times New Roman"/>
          <w:b w:val="0"/>
          <w:bCs w:val="0"/>
          <w:highlight w:val="none"/>
          <w:lang w:eastAsia="zh-CN" w:bidi="ar"/>
        </w:rPr>
        <w:t>按5万元/每家企业（</w:t>
      </w:r>
      <w:r>
        <w:rPr>
          <w:rFonts w:hint="eastAsia" w:ascii="Times New Roman" w:hAnsi="Times New Roman" w:eastAsia="方正仿宋_GBK" w:cs="Times New Roman"/>
          <w:sz w:val="32"/>
          <w:szCs w:val="32"/>
          <w:lang w:val="en-US" w:eastAsia="zh-CN"/>
        </w:rPr>
        <w:t>通过链主平台数据接入或其他链式协同模式转型的企业</w:t>
      </w:r>
      <w:r>
        <w:rPr>
          <w:rFonts w:hint="eastAsia" w:cs="Times New Roman"/>
          <w:b w:val="0"/>
          <w:bCs w:val="0"/>
          <w:highlight w:val="none"/>
          <w:lang w:eastAsia="zh-CN" w:bidi="ar"/>
        </w:rPr>
        <w:t>）给予揭榜单位</w:t>
      </w:r>
      <w:r>
        <w:rPr>
          <w:rFonts w:hint="eastAsia" w:cs="Times New Roman"/>
          <w:b w:val="0"/>
          <w:bCs w:val="0"/>
          <w:highlight w:val="none"/>
          <w:lang w:val="en-US" w:eastAsia="zh-CN" w:bidi="ar"/>
        </w:rPr>
        <w:t>一次性</w:t>
      </w:r>
      <w:r>
        <w:rPr>
          <w:rFonts w:hint="eastAsia" w:cs="Times New Roman"/>
          <w:b w:val="0"/>
          <w:bCs w:val="0"/>
          <w:highlight w:val="none"/>
          <w:lang w:eastAsia="zh-CN" w:bidi="ar"/>
        </w:rPr>
        <w:t>奖励，单个链式转型项目奖励不超过100万元；对未通过验收的项目，不给予</w:t>
      </w:r>
      <w:r>
        <w:rPr>
          <w:rFonts w:hint="eastAsia" w:cs="Times New Roman"/>
          <w:b w:val="0"/>
          <w:bCs w:val="0"/>
          <w:highlight w:val="none"/>
          <w:lang w:val="en-US" w:eastAsia="zh-CN" w:bidi="ar"/>
        </w:rPr>
        <w:t>奖励</w:t>
      </w:r>
      <w:r>
        <w:rPr>
          <w:rFonts w:hint="eastAsia" w:cs="Times New Roman"/>
          <w:b w:val="0"/>
          <w:bCs w:val="0"/>
          <w:highlight w:val="none"/>
          <w:lang w:eastAsia="zh-CN" w:bidi="ar"/>
        </w:rPr>
        <w:t>。</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eastAsia="方正黑体_GBK" w:cs="Times New Roman"/>
          <w:b w:val="0"/>
          <w:bCs w:val="0"/>
          <w:highlight w:val="none"/>
          <w:lang w:val="en-US" w:eastAsia="zh-CN" w:bidi="ar"/>
        </w:rPr>
      </w:pPr>
      <w:r>
        <w:rPr>
          <w:rFonts w:hint="eastAsia" w:eastAsia="方正黑体_GBK" w:cs="Times New Roman"/>
          <w:b w:val="0"/>
          <w:bCs w:val="0"/>
          <w:highlight w:val="none"/>
          <w:lang w:val="en-US" w:eastAsia="zh-CN" w:bidi="ar"/>
        </w:rPr>
        <w:t>五</w:t>
      </w:r>
      <w:r>
        <w:rPr>
          <w:rFonts w:hint="default" w:eastAsia="方正黑体_GBK" w:cs="Times New Roman"/>
          <w:b w:val="0"/>
          <w:bCs w:val="0"/>
          <w:highlight w:val="none"/>
          <w:lang w:val="en-US" w:eastAsia="zh-CN" w:bidi="ar"/>
        </w:rPr>
        <w:t>、联系方式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val="en-US" w:eastAsia="zh-CN"/>
        </w:rPr>
        <w:t>刘娇</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18623051558</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邮箱：952549017@qq.com</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600" w:leftChars="200" w:hanging="960" w:hangingChars="300"/>
        <w:jc w:val="left"/>
        <w:textAlignment w:val="auto"/>
        <w:rPr>
          <w:rFonts w:hint="default" w:ascii="Times New Roman" w:hAnsi="Times New Roman" w:eastAsia="方正仿宋_GBK" w:cs="Times New Roman"/>
          <w:b w:val="0"/>
          <w:bCs w:val="0"/>
          <w:kern w:val="2"/>
          <w:sz w:val="32"/>
          <w:szCs w:val="32"/>
          <w:highlight w:val="none"/>
          <w:lang w:val="en-US" w:eastAsia="zh-CN" w:bidi="ar"/>
        </w:rPr>
      </w:pPr>
      <w:r>
        <w:rPr>
          <w:rFonts w:hint="eastAsia" w:ascii="Times New Roman" w:hAnsi="Times New Roman" w:eastAsia="方正仿宋_GBK" w:cs="Times New Roman"/>
          <w:b w:val="0"/>
          <w:bCs w:val="0"/>
          <w:kern w:val="2"/>
          <w:sz w:val="32"/>
          <w:szCs w:val="32"/>
          <w:highlight w:val="none"/>
          <w:lang w:val="en-US" w:eastAsia="zh-CN" w:bidi="ar"/>
        </w:rPr>
        <w:t>附件：</w:t>
      </w:r>
      <w:r>
        <w:rPr>
          <w:rFonts w:hint="default" w:ascii="Times New Roman" w:hAnsi="Times New Roman" w:eastAsia="方正仿宋_GBK" w:cs="Times New Roman"/>
          <w:b w:val="0"/>
          <w:bCs w:val="0"/>
          <w:kern w:val="2"/>
          <w:sz w:val="32"/>
          <w:szCs w:val="32"/>
          <w:highlight w:val="none"/>
          <w:lang w:val="en-US" w:eastAsia="zh-CN" w:bidi="ar"/>
        </w:rPr>
        <w:t>202</w:t>
      </w:r>
      <w:r>
        <w:rPr>
          <w:rFonts w:hint="eastAsia" w:ascii="Times New Roman" w:hAnsi="Times New Roman" w:eastAsia="方正仿宋_GBK" w:cs="Times New Roman"/>
          <w:b w:val="0"/>
          <w:bCs w:val="0"/>
          <w:kern w:val="2"/>
          <w:sz w:val="32"/>
          <w:szCs w:val="32"/>
          <w:highlight w:val="none"/>
          <w:lang w:val="en-US" w:eastAsia="zh-CN" w:bidi="ar"/>
        </w:rPr>
        <w:t>4</w:t>
      </w:r>
      <w:r>
        <w:rPr>
          <w:rFonts w:hint="default" w:ascii="Times New Roman" w:hAnsi="Times New Roman" w:eastAsia="方正仿宋_GBK" w:cs="Times New Roman"/>
          <w:b w:val="0"/>
          <w:bCs w:val="0"/>
          <w:kern w:val="2"/>
          <w:sz w:val="32"/>
          <w:szCs w:val="32"/>
          <w:highlight w:val="none"/>
          <w:lang w:val="en-US" w:eastAsia="zh-CN" w:bidi="ar"/>
        </w:rPr>
        <w:t>年渝北区中小企业“链式”数字化转型典型示范</w:t>
      </w:r>
      <w:r>
        <w:rPr>
          <w:rFonts w:hint="eastAsia" w:ascii="Times New Roman" w:hAnsi="Times New Roman" w:eastAsia="方正仿宋_GBK" w:cs="Times New Roman"/>
          <w:b w:val="0"/>
          <w:bCs w:val="0"/>
          <w:kern w:val="2"/>
          <w:sz w:val="32"/>
          <w:szCs w:val="32"/>
          <w:highlight w:val="none"/>
          <w:lang w:val="en-US" w:eastAsia="zh-CN" w:bidi="ar"/>
        </w:rPr>
        <w:t>“</w:t>
      </w:r>
      <w:r>
        <w:rPr>
          <w:rFonts w:hint="default" w:ascii="Times New Roman" w:hAnsi="Times New Roman" w:eastAsia="方正仿宋_GBK" w:cs="Times New Roman"/>
          <w:b w:val="0"/>
          <w:bCs w:val="0"/>
          <w:kern w:val="2"/>
          <w:sz w:val="32"/>
          <w:szCs w:val="32"/>
          <w:highlight w:val="none"/>
          <w:lang w:val="en-US" w:eastAsia="zh-CN" w:bidi="ar"/>
        </w:rPr>
        <w:t>揭榜挂帅</w:t>
      </w:r>
      <w:r>
        <w:rPr>
          <w:rFonts w:hint="eastAsia" w:ascii="Times New Roman" w:hAnsi="Times New Roman" w:eastAsia="方正仿宋_GBK" w:cs="Times New Roman"/>
          <w:b w:val="0"/>
          <w:bCs w:val="0"/>
          <w:kern w:val="2"/>
          <w:sz w:val="32"/>
          <w:szCs w:val="32"/>
          <w:highlight w:val="none"/>
          <w:lang w:val="en-US" w:eastAsia="zh-CN" w:bidi="ar"/>
        </w:rPr>
        <w:t>”</w:t>
      </w:r>
      <w:r>
        <w:rPr>
          <w:rFonts w:hint="default" w:ascii="Times New Roman" w:hAnsi="Times New Roman" w:eastAsia="方正仿宋_GBK" w:cs="Times New Roman"/>
          <w:b w:val="0"/>
          <w:bCs w:val="0"/>
          <w:kern w:val="2"/>
          <w:sz w:val="32"/>
          <w:szCs w:val="32"/>
          <w:highlight w:val="none"/>
          <w:lang w:val="en-US" w:eastAsia="zh-CN" w:bidi="ar"/>
        </w:rPr>
        <w:t>申报书</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重庆市渝北区经济和信息化委员会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3558" w:firstLineChars="1112"/>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w:t>
      </w:r>
      <w:r>
        <w:rPr>
          <w:rFonts w:hint="eastAsia" w:ascii="Times New Roman" w:hAnsi="Times New Roman"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18</w:t>
      </w:r>
      <w:r>
        <w:rPr>
          <w:rFonts w:hint="default" w:ascii="Times New Roman" w:hAnsi="Times New Roman" w:eastAsia="方正仿宋_GBK" w:cs="Times New Roman"/>
          <w:sz w:val="32"/>
          <w:szCs w:val="32"/>
        </w:rPr>
        <w:t>日</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widowControl/>
        <w:adjustRightInd w:val="0"/>
        <w:snapToGrid w:val="0"/>
        <w:spacing w:beforeLines="0" w:line="600" w:lineRule="atLeast"/>
        <w:jc w:val="left"/>
        <w:rPr>
          <w:rFonts w:hint="default" w:ascii="Times New Roman" w:hAnsi="Times New Roman" w:eastAsia="方正黑体_GBK" w:cs="Times New Roman"/>
          <w:b w:val="0"/>
          <w:bCs w:val="0"/>
          <w:sz w:val="32"/>
          <w:szCs w:val="40"/>
          <w:highlight w:val="none"/>
          <w:lang w:val="en-US" w:eastAsia="zh-CN"/>
        </w:rPr>
      </w:pPr>
      <w:r>
        <w:rPr>
          <w:rFonts w:hint="default" w:ascii="Times New Roman" w:hAnsi="Times New Roman" w:eastAsia="方正黑体_GBK" w:cs="Times New Roman"/>
          <w:b w:val="0"/>
          <w:bCs w:val="0"/>
          <w:sz w:val="32"/>
          <w:szCs w:val="40"/>
          <w:highlight w:val="none"/>
        </w:rPr>
        <w:t>附</w:t>
      </w:r>
      <w:r>
        <w:rPr>
          <w:rFonts w:hint="default" w:ascii="Times New Roman" w:hAnsi="Times New Roman" w:eastAsia="方正黑体_GBK" w:cs="Times New Roman"/>
          <w:b w:val="0"/>
          <w:bCs w:val="0"/>
          <w:sz w:val="32"/>
          <w:szCs w:val="40"/>
          <w:highlight w:val="none"/>
          <w:lang w:eastAsia="zh-CN"/>
        </w:rPr>
        <w:t>件</w:t>
      </w:r>
    </w:p>
    <w:p>
      <w:pPr>
        <w:pStyle w:val="9"/>
        <w:adjustRightInd w:val="0"/>
        <w:snapToGrid w:val="0"/>
        <w:spacing w:beforeLines="0" w:line="600" w:lineRule="atLeast"/>
        <w:rPr>
          <w:rFonts w:hint="default" w:ascii="Times New Roman" w:hAnsi="Times New Roman" w:cs="Times New Roman"/>
          <w:b w:val="0"/>
          <w:bCs w:val="0"/>
          <w:highlight w:val="none"/>
        </w:rPr>
      </w:pPr>
    </w:p>
    <w:p>
      <w:pPr>
        <w:pStyle w:val="9"/>
        <w:adjustRightInd w:val="0"/>
        <w:snapToGrid w:val="0"/>
        <w:spacing w:beforeLines="0" w:line="600" w:lineRule="atLeast"/>
        <w:rPr>
          <w:rFonts w:hint="default" w:ascii="Times New Roman" w:hAnsi="Times New Roman" w:eastAsia="方正小标宋_GBK" w:cs="Times New Roman"/>
          <w:b w:val="0"/>
          <w:bCs w:val="0"/>
          <w:highlight w:val="none"/>
          <w:lang w:eastAsia="zh-CN"/>
        </w:rPr>
      </w:pPr>
      <w:r>
        <w:rPr>
          <w:rFonts w:hint="default" w:ascii="Times New Roman" w:hAnsi="Times New Roman" w:eastAsia="方正小标宋_GBK" w:cs="Times New Roman"/>
          <w:sz w:val="44"/>
          <w:szCs w:val="44"/>
          <w:lang w:val="en-US" w:eastAsia="zh-CN"/>
        </w:rPr>
        <w:t>202</w:t>
      </w:r>
      <w:r>
        <w:rPr>
          <w:rFonts w:hint="eastAsia" w:cs="Times New Roman"/>
          <w:sz w:val="44"/>
          <w:szCs w:val="44"/>
          <w:lang w:val="en-US" w:eastAsia="zh-CN"/>
        </w:rPr>
        <w:t>4</w:t>
      </w:r>
      <w:r>
        <w:rPr>
          <w:rFonts w:hint="eastAsia" w:ascii="方正小标宋_GBK" w:hAnsi="方正小标宋_GBK" w:eastAsia="方正小标宋_GBK" w:cs="方正小标宋_GBK"/>
          <w:sz w:val="44"/>
          <w:szCs w:val="44"/>
          <w:lang w:val="en-US" w:eastAsia="zh-CN"/>
        </w:rPr>
        <w:t>年渝北区中小企业“链式”数字化转型典型示范“揭榜挂帅”</w:t>
      </w:r>
      <w:r>
        <w:rPr>
          <w:rFonts w:hint="default" w:ascii="Times New Roman" w:hAnsi="Times New Roman" w:cs="Times New Roman"/>
          <w:b w:val="0"/>
          <w:bCs w:val="0"/>
          <w:highlight w:val="none"/>
        </w:rPr>
        <w:t>申报</w:t>
      </w:r>
      <w:r>
        <w:rPr>
          <w:rFonts w:hint="default" w:ascii="Times New Roman" w:hAnsi="Times New Roman" w:cs="Times New Roman"/>
          <w:b w:val="0"/>
          <w:bCs w:val="0"/>
          <w:highlight w:val="none"/>
          <w:lang w:eastAsia="zh-CN"/>
        </w:rPr>
        <w:t>书</w:t>
      </w:r>
    </w:p>
    <w:p>
      <w:pPr>
        <w:pStyle w:val="9"/>
        <w:adjustRightInd w:val="0"/>
        <w:snapToGrid w:val="0"/>
        <w:spacing w:beforeLines="0" w:line="600" w:lineRule="atLeast"/>
        <w:rPr>
          <w:rFonts w:cs="Times New Roman"/>
          <w:b w:val="0"/>
          <w:bCs w:val="0"/>
          <w:highlight w:val="none"/>
        </w:rPr>
      </w:pPr>
    </w:p>
    <w:p>
      <w:pPr>
        <w:pStyle w:val="9"/>
        <w:adjustRightInd w:val="0"/>
        <w:snapToGrid w:val="0"/>
        <w:spacing w:beforeLines="0" w:line="600" w:lineRule="atLeast"/>
        <w:rPr>
          <w:rFonts w:cs="Times New Roman"/>
          <w:b w:val="0"/>
          <w:bCs w:val="0"/>
          <w:highlight w:val="none"/>
        </w:rPr>
      </w:pPr>
    </w:p>
    <w:p>
      <w:pPr>
        <w:pStyle w:val="9"/>
        <w:adjustRightInd w:val="0"/>
        <w:snapToGrid w:val="0"/>
        <w:spacing w:beforeLines="0" w:line="600" w:lineRule="atLeast"/>
        <w:rPr>
          <w:rFonts w:cs="Times New Roman"/>
          <w:b w:val="0"/>
          <w:bCs w:val="0"/>
          <w:highlight w:val="none"/>
        </w:rPr>
      </w:pPr>
    </w:p>
    <w:p>
      <w:pPr>
        <w:pStyle w:val="9"/>
        <w:adjustRightInd w:val="0"/>
        <w:snapToGrid w:val="0"/>
        <w:spacing w:beforeLines="0" w:line="600" w:lineRule="atLeast"/>
        <w:rPr>
          <w:rFonts w:cs="Times New Roman"/>
          <w:b w:val="0"/>
          <w:bCs w:val="0"/>
          <w:highlight w:val="none"/>
        </w:rPr>
      </w:pPr>
    </w:p>
    <w:p>
      <w:pPr>
        <w:pStyle w:val="9"/>
        <w:adjustRightInd w:val="0"/>
        <w:snapToGrid w:val="0"/>
        <w:spacing w:beforeLines="0" w:line="600" w:lineRule="atLeast"/>
        <w:jc w:val="both"/>
        <w:rPr>
          <w:rFonts w:cs="Times New Roman"/>
          <w:b w:val="0"/>
          <w:bCs w:val="0"/>
          <w:highlight w:val="none"/>
        </w:rPr>
      </w:pPr>
    </w:p>
    <w:p>
      <w:pPr>
        <w:pStyle w:val="9"/>
        <w:adjustRightInd w:val="0"/>
        <w:snapToGrid w:val="0"/>
        <w:spacing w:beforeLines="0" w:line="600" w:lineRule="atLeast"/>
        <w:jc w:val="both"/>
        <w:rPr>
          <w:rFonts w:hint="eastAsia" w:cs="Times New Roman"/>
          <w:b w:val="0"/>
          <w:bCs w:val="0"/>
          <w:highlight w:val="none"/>
        </w:rPr>
      </w:pPr>
    </w:p>
    <w:p>
      <w:pPr>
        <w:pStyle w:val="9"/>
        <w:adjustRightInd w:val="0"/>
        <w:snapToGrid w:val="0"/>
        <w:spacing w:beforeLines="0" w:line="600" w:lineRule="atLeast"/>
        <w:rPr>
          <w:rFonts w:cs="Times New Roman"/>
          <w:b w:val="0"/>
          <w:bCs w:val="0"/>
          <w:highlight w:val="none"/>
        </w:rPr>
      </w:pPr>
    </w:p>
    <w:p>
      <w:pPr>
        <w:pStyle w:val="7"/>
        <w:adjustRightInd w:val="0"/>
        <w:snapToGrid w:val="0"/>
        <w:spacing w:beforeLines="0" w:line="600" w:lineRule="atLeast"/>
        <w:ind w:firstLine="0" w:firstLineChars="0"/>
        <w:rPr>
          <w:rFonts w:cs="Times New Roman"/>
          <w:b w:val="0"/>
          <w:bCs w:val="0"/>
          <w:highlight w:val="none"/>
        </w:rPr>
      </w:pPr>
      <w:r>
        <w:rPr>
          <w:rFonts w:cs="Times New Roman"/>
          <w:b w:val="0"/>
          <w:bCs w:val="0"/>
          <w:highlight w:val="none"/>
        </w:rPr>
        <w:t xml:space="preserve">申 报 </w:t>
      </w:r>
      <w:r>
        <w:rPr>
          <w:rFonts w:hint="eastAsia" w:cs="Times New Roman"/>
          <w:b w:val="0"/>
          <w:bCs w:val="0"/>
          <w:highlight w:val="none"/>
          <w:lang w:val="en-US" w:eastAsia="zh-CN"/>
        </w:rPr>
        <w:t>单 位</w:t>
      </w:r>
      <w:r>
        <w:rPr>
          <w:rFonts w:cs="Times New Roman"/>
          <w:b w:val="0"/>
          <w:bCs w:val="0"/>
          <w:highlight w:val="none"/>
        </w:rPr>
        <w:t xml:space="preserve">（盖章） </w:t>
      </w:r>
      <w:r>
        <w:rPr>
          <w:rFonts w:cs="Times New Roman"/>
          <w:b w:val="0"/>
          <w:bCs w:val="0"/>
          <w:highlight w:val="none"/>
          <w:u w:val="single"/>
        </w:rPr>
        <w:t xml:space="preserve">                              </w:t>
      </w:r>
    </w:p>
    <w:p>
      <w:pPr>
        <w:pStyle w:val="7"/>
        <w:adjustRightInd w:val="0"/>
        <w:snapToGrid w:val="0"/>
        <w:spacing w:beforeLines="0" w:line="600" w:lineRule="atLeast"/>
        <w:ind w:firstLine="0" w:firstLineChars="0"/>
        <w:rPr>
          <w:rFonts w:cs="Times New Roman"/>
          <w:b w:val="0"/>
          <w:bCs w:val="0"/>
          <w:highlight w:val="none"/>
        </w:rPr>
      </w:pPr>
      <w:r>
        <w:rPr>
          <w:rFonts w:cs="Times New Roman"/>
          <w:b w:val="0"/>
          <w:bCs w:val="0"/>
          <w:highlight w:val="none"/>
        </w:rPr>
        <w:t xml:space="preserve">项   目   名   称   </w:t>
      </w:r>
      <w:r>
        <w:rPr>
          <w:rFonts w:cs="Times New Roman"/>
          <w:b w:val="0"/>
          <w:bCs w:val="0"/>
          <w:highlight w:val="none"/>
          <w:u w:val="single"/>
        </w:rPr>
        <w:t xml:space="preserve">                              </w:t>
      </w:r>
    </w:p>
    <w:p>
      <w:pPr>
        <w:pStyle w:val="7"/>
        <w:adjustRightInd w:val="0"/>
        <w:snapToGrid w:val="0"/>
        <w:spacing w:beforeLines="0" w:line="600" w:lineRule="atLeast"/>
        <w:ind w:firstLine="0" w:firstLineChars="0"/>
        <w:rPr>
          <w:rFonts w:cs="Times New Roman"/>
          <w:b w:val="0"/>
          <w:bCs w:val="0"/>
          <w:highlight w:val="none"/>
          <w:u w:val="single"/>
        </w:rPr>
      </w:pPr>
      <w:r>
        <w:rPr>
          <w:rFonts w:cs="Times New Roman"/>
          <w:b w:val="0"/>
          <w:bCs w:val="0"/>
          <w:highlight w:val="none"/>
        </w:rPr>
        <w:t xml:space="preserve">申   报   日   期   </w:t>
      </w:r>
      <w:r>
        <w:rPr>
          <w:rFonts w:cs="Times New Roman"/>
          <w:b w:val="0"/>
          <w:bCs w:val="0"/>
          <w:highlight w:val="none"/>
          <w:u w:val="single"/>
        </w:rPr>
        <w:t xml:space="preserve">                              </w:t>
      </w:r>
    </w:p>
    <w:p>
      <w:pPr>
        <w:pStyle w:val="7"/>
        <w:adjustRightInd w:val="0"/>
        <w:snapToGrid w:val="0"/>
        <w:spacing w:beforeLines="0" w:line="600" w:lineRule="atLeast"/>
        <w:ind w:firstLine="0" w:firstLineChars="0"/>
        <w:jc w:val="both"/>
        <w:rPr>
          <w:rFonts w:cs="Times New Roman"/>
          <w:b w:val="0"/>
          <w:bCs w:val="0"/>
          <w:highlight w:val="none"/>
        </w:rPr>
      </w:pPr>
    </w:p>
    <w:p>
      <w:pPr>
        <w:pStyle w:val="7"/>
        <w:adjustRightInd w:val="0"/>
        <w:snapToGrid w:val="0"/>
        <w:spacing w:beforeLines="0" w:line="600" w:lineRule="atLeast"/>
        <w:ind w:firstLine="0" w:firstLineChars="0"/>
        <w:jc w:val="both"/>
        <w:rPr>
          <w:rFonts w:cs="Times New Roman"/>
          <w:b w:val="0"/>
          <w:bCs w:val="0"/>
          <w:highlight w:val="none"/>
        </w:rPr>
      </w:pPr>
    </w:p>
    <w:p>
      <w:pPr>
        <w:pStyle w:val="7"/>
        <w:adjustRightInd w:val="0"/>
        <w:snapToGrid w:val="0"/>
        <w:spacing w:beforeLines="0" w:line="600" w:lineRule="atLeast"/>
        <w:ind w:firstLine="0" w:firstLineChars="0"/>
        <w:jc w:val="both"/>
        <w:rPr>
          <w:rFonts w:cs="Times New Roman"/>
          <w:b w:val="0"/>
          <w:bCs w:val="0"/>
          <w:highlight w:val="none"/>
        </w:rPr>
      </w:pPr>
    </w:p>
    <w:p>
      <w:pPr>
        <w:pStyle w:val="7"/>
        <w:adjustRightInd w:val="0"/>
        <w:snapToGrid w:val="0"/>
        <w:spacing w:beforeLines="0" w:line="600" w:lineRule="atLeast"/>
        <w:ind w:firstLine="0" w:firstLineChars="0"/>
        <w:jc w:val="both"/>
        <w:rPr>
          <w:rFonts w:cs="Times New Roman"/>
          <w:b w:val="0"/>
          <w:bCs w:val="0"/>
          <w:highlight w:val="none"/>
        </w:rPr>
      </w:pPr>
    </w:p>
    <w:p>
      <w:pPr>
        <w:pStyle w:val="7"/>
        <w:adjustRightInd w:val="0"/>
        <w:snapToGrid w:val="0"/>
        <w:spacing w:beforeLines="0" w:line="600" w:lineRule="atLeast"/>
        <w:ind w:firstLine="0" w:firstLineChars="0"/>
        <w:jc w:val="center"/>
        <w:rPr>
          <w:rFonts w:cs="Times New Roman"/>
          <w:b w:val="0"/>
          <w:bCs w:val="0"/>
          <w:highlight w:val="none"/>
        </w:rPr>
      </w:pPr>
    </w:p>
    <w:p>
      <w:pPr>
        <w:pStyle w:val="7"/>
        <w:adjustRightInd w:val="0"/>
        <w:snapToGrid w:val="0"/>
        <w:spacing w:beforeLines="0" w:line="600" w:lineRule="atLeast"/>
        <w:ind w:firstLine="0" w:firstLineChars="0"/>
        <w:jc w:val="center"/>
        <w:rPr>
          <w:rFonts w:cs="Times New Roman"/>
          <w:b w:val="0"/>
          <w:bCs w:val="0"/>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72"/>
        <w:gridCol w:w="104"/>
        <w:gridCol w:w="634"/>
        <w:gridCol w:w="1635"/>
        <w:gridCol w:w="1052"/>
        <w:gridCol w:w="649"/>
        <w:gridCol w:w="2128"/>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jc w:val="center"/>
        </w:trPr>
        <w:tc>
          <w:tcPr>
            <w:tcW w:w="8647" w:type="dxa"/>
            <w:gridSpan w:val="9"/>
            <w:noWrap w:val="0"/>
            <w:vAlign w:val="center"/>
          </w:tcPr>
          <w:p>
            <w:pPr>
              <w:adjustRightInd w:val="0"/>
              <w:snapToGrid w:val="0"/>
              <w:spacing w:before="0" w:beforeLines="0" w:line="0" w:lineRule="atLeast"/>
              <w:contextualSpacing/>
              <w:jc w:val="center"/>
              <w:rPr>
                <w:rFonts w:ascii="Times New Roman" w:hAnsi="Times New Roman" w:eastAsia="方正仿宋_GBK" w:cs="Times New Roman"/>
                <w:b w:val="0"/>
                <w:bCs w:val="0"/>
                <w:sz w:val="32"/>
                <w:szCs w:val="32"/>
                <w:highlight w:val="none"/>
              </w:rPr>
            </w:pPr>
            <w:r>
              <w:rPr>
                <w:rFonts w:cs="Times New Roman"/>
                <w:b w:val="0"/>
                <w:bCs w:val="0"/>
                <w:highlight w:val="none"/>
              </w:rPr>
              <w:br w:type="page"/>
            </w:r>
            <w:r>
              <w:rPr>
                <w:rFonts w:hint="default" w:ascii="Times New Roman" w:hAnsi="Times New Roman" w:eastAsia="方正黑体_GBK" w:cs="Times New Roman"/>
                <w:b w:val="0"/>
                <w:bCs w:val="0"/>
                <w:sz w:val="32"/>
                <w:szCs w:val="40"/>
                <w:highlight w:val="none"/>
                <w:lang w:eastAsia="zh-CN"/>
              </w:rPr>
              <w:t>项目申报表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jc w:val="center"/>
        </w:trPr>
        <w:tc>
          <w:tcPr>
            <w:tcW w:w="8647" w:type="dxa"/>
            <w:gridSpan w:val="9"/>
            <w:noWrap w:val="0"/>
            <w:vAlign w:val="center"/>
          </w:tcPr>
          <w:p>
            <w:pPr>
              <w:adjustRightInd w:val="0"/>
              <w:snapToGrid w:val="0"/>
              <w:spacing w:before="0" w:beforeLines="0" w:line="0" w:lineRule="atLeast"/>
              <w:contextualSpacing/>
              <w:rPr>
                <w:rFonts w:hint="default" w:ascii="Times New Roman" w:hAnsi="Times New Roman" w:eastAsia="方正黑体_GBK" w:cs="Times New Roman"/>
                <w:b w:val="0"/>
                <w:bCs w:val="0"/>
                <w:sz w:val="24"/>
                <w:szCs w:val="32"/>
                <w:highlight w:val="none"/>
              </w:rPr>
            </w:pPr>
            <w:r>
              <w:rPr>
                <w:rFonts w:hint="default" w:ascii="Times New Roman" w:hAnsi="Times New Roman" w:eastAsia="方正黑体_GBK" w:cs="Times New Roman"/>
                <w:b w:val="0"/>
                <w:bCs w:val="0"/>
                <w:sz w:val="24"/>
                <w:szCs w:val="32"/>
                <w:highlight w:val="none"/>
              </w:rPr>
              <w:t>一、</w:t>
            </w:r>
            <w:r>
              <w:rPr>
                <w:rFonts w:hint="eastAsia" w:ascii="Times New Roman" w:hAnsi="Times New Roman" w:eastAsia="方正黑体_GBK" w:cs="Times New Roman"/>
                <w:b w:val="0"/>
                <w:bCs w:val="0"/>
                <w:sz w:val="24"/>
                <w:szCs w:val="32"/>
                <w:highlight w:val="none"/>
                <w:lang w:val="en-US" w:eastAsia="zh-CN"/>
              </w:rPr>
              <w:t>单位</w:t>
            </w:r>
            <w:r>
              <w:rPr>
                <w:rFonts w:hint="default" w:ascii="Times New Roman" w:hAnsi="Times New Roman" w:eastAsia="方正黑体_GBK" w:cs="Times New Roman"/>
                <w:b w:val="0"/>
                <w:bCs w:val="0"/>
                <w:sz w:val="24"/>
                <w:szCs w:val="32"/>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1271" w:type="dxa"/>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eastAsia" w:ascii="Times New Roman" w:hAnsi="Times New Roman" w:eastAsia="方正仿宋_GBK" w:cs="Times New Roman"/>
                <w:b w:val="0"/>
                <w:bCs w:val="0"/>
                <w:sz w:val="24"/>
                <w:highlight w:val="none"/>
                <w:lang w:val="en-US" w:eastAsia="zh-CN"/>
              </w:rPr>
              <w:t>单位</w:t>
            </w:r>
            <w:r>
              <w:rPr>
                <w:rFonts w:hint="default" w:ascii="Times New Roman" w:hAnsi="Times New Roman" w:eastAsia="方正仿宋_GBK" w:cs="Times New Roman"/>
                <w:b w:val="0"/>
                <w:bCs w:val="0"/>
                <w:sz w:val="24"/>
                <w:highlight w:val="none"/>
              </w:rPr>
              <w:t>名称</w:t>
            </w:r>
          </w:p>
        </w:tc>
        <w:tc>
          <w:tcPr>
            <w:tcW w:w="7376" w:type="dxa"/>
            <w:gridSpan w:val="8"/>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组织机构代码</w:t>
            </w:r>
          </w:p>
        </w:tc>
        <w:tc>
          <w:tcPr>
            <w:tcW w:w="3545" w:type="dxa"/>
            <w:gridSpan w:val="4"/>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c>
          <w:tcPr>
            <w:tcW w:w="1701"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成立时间</w:t>
            </w:r>
          </w:p>
        </w:tc>
        <w:tc>
          <w:tcPr>
            <w:tcW w:w="2130"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7" w:hRule="atLeast"/>
          <w:jc w:val="center"/>
        </w:trPr>
        <w:tc>
          <w:tcPr>
            <w:tcW w:w="1271" w:type="dxa"/>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企业性质</w:t>
            </w:r>
          </w:p>
        </w:tc>
        <w:tc>
          <w:tcPr>
            <w:tcW w:w="3545" w:type="dxa"/>
            <w:gridSpan w:val="4"/>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□国有 □民营 □三资</w:t>
            </w:r>
          </w:p>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□其他（事业单位、科研院所等）</w:t>
            </w:r>
          </w:p>
        </w:tc>
        <w:tc>
          <w:tcPr>
            <w:tcW w:w="1701"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pacing w:val="-17"/>
                <w:sz w:val="24"/>
                <w:highlight w:val="none"/>
              </w:rPr>
              <w:t>注册资本（万元）</w:t>
            </w:r>
          </w:p>
        </w:tc>
        <w:tc>
          <w:tcPr>
            <w:tcW w:w="2130"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1271" w:type="dxa"/>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单位地址</w:t>
            </w:r>
          </w:p>
        </w:tc>
        <w:tc>
          <w:tcPr>
            <w:tcW w:w="3545" w:type="dxa"/>
            <w:gridSpan w:val="4"/>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c>
          <w:tcPr>
            <w:tcW w:w="1701"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所属区县</w:t>
            </w:r>
          </w:p>
        </w:tc>
        <w:tc>
          <w:tcPr>
            <w:tcW w:w="2130"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jc w:val="center"/>
        </w:trPr>
        <w:tc>
          <w:tcPr>
            <w:tcW w:w="1271" w:type="dxa"/>
            <w:vMerge w:val="restart"/>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联系人</w:t>
            </w:r>
          </w:p>
        </w:tc>
        <w:tc>
          <w:tcPr>
            <w:tcW w:w="1276"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姓名</w:t>
            </w:r>
          </w:p>
        </w:tc>
        <w:tc>
          <w:tcPr>
            <w:tcW w:w="2269"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c>
          <w:tcPr>
            <w:tcW w:w="1701"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电    话</w:t>
            </w:r>
          </w:p>
        </w:tc>
        <w:tc>
          <w:tcPr>
            <w:tcW w:w="2130"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jc w:val="center"/>
        </w:trPr>
        <w:tc>
          <w:tcPr>
            <w:tcW w:w="1271" w:type="dxa"/>
            <w:vMerge w:val="continue"/>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c>
          <w:tcPr>
            <w:tcW w:w="1276"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职务</w:t>
            </w:r>
          </w:p>
        </w:tc>
        <w:tc>
          <w:tcPr>
            <w:tcW w:w="2269"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c>
          <w:tcPr>
            <w:tcW w:w="1701"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手    机</w:t>
            </w:r>
          </w:p>
        </w:tc>
        <w:tc>
          <w:tcPr>
            <w:tcW w:w="2130" w:type="dxa"/>
            <w:gridSpan w:val="2"/>
            <w:noWrap w:val="0"/>
            <w:vAlign w:val="center"/>
          </w:tcPr>
          <w:p>
            <w:pPr>
              <w:adjustRightInd w:val="0"/>
              <w:snapToGrid w:val="0"/>
              <w:spacing w:before="0" w:beforeLines="0" w:line="0" w:lineRule="atLeast"/>
              <w:contextualSpacing/>
              <w:rPr>
                <w:rFonts w:hint="default" w:ascii="Times New Roman" w:hAnsi="Times New Roman" w:eastAsia="方正仿宋_GBK" w:cs="Times New Roman"/>
                <w:b w:val="0"/>
                <w:bCs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1" w:hRule="atLeast"/>
          <w:jc w:val="center"/>
        </w:trPr>
        <w:tc>
          <w:tcPr>
            <w:tcW w:w="1271" w:type="dxa"/>
            <w:noWrap w:val="0"/>
            <w:vAlign w:val="center"/>
          </w:tcPr>
          <w:p>
            <w:pPr>
              <w:adjustRightInd w:val="0"/>
              <w:snapToGrid w:val="0"/>
              <w:spacing w:before="0" w:beforeLines="0" w:line="0" w:lineRule="atLeast"/>
              <w:contextualSpacing/>
              <w:jc w:val="center"/>
              <w:rPr>
                <w:rFonts w:hint="eastAsia" w:ascii="Times New Roman" w:hAnsi="Times New Roman" w:cs="Times New Roman"/>
                <w:b w:val="0"/>
                <w:bCs w:val="0"/>
                <w:sz w:val="24"/>
                <w:highlight w:val="none"/>
                <w:lang w:val="en-US" w:eastAsia="zh-CN"/>
              </w:rPr>
            </w:pPr>
            <w:r>
              <w:rPr>
                <w:rFonts w:hint="eastAsia" w:ascii="Times New Roman" w:hAnsi="Times New Roman" w:cs="Times New Roman"/>
                <w:b w:val="0"/>
                <w:bCs w:val="0"/>
                <w:sz w:val="24"/>
                <w:highlight w:val="none"/>
                <w:lang w:val="en-US" w:eastAsia="zh-CN"/>
              </w:rPr>
              <w:t>单</w:t>
            </w:r>
          </w:p>
          <w:p>
            <w:pPr>
              <w:adjustRightInd w:val="0"/>
              <w:snapToGrid w:val="0"/>
              <w:spacing w:before="0" w:beforeLines="0" w:line="0" w:lineRule="atLeast"/>
              <w:contextualSpacing/>
              <w:jc w:val="center"/>
              <w:rPr>
                <w:rFonts w:hint="eastAsia" w:ascii="Times New Roman" w:hAnsi="Times New Roman" w:cs="Times New Roman"/>
                <w:b w:val="0"/>
                <w:bCs w:val="0"/>
                <w:sz w:val="24"/>
                <w:highlight w:val="none"/>
                <w:lang w:val="en-US" w:eastAsia="zh-CN"/>
              </w:rPr>
            </w:pPr>
            <w:r>
              <w:rPr>
                <w:rFonts w:hint="eastAsia" w:ascii="Times New Roman" w:hAnsi="Times New Roman" w:cs="Times New Roman"/>
                <w:b w:val="0"/>
                <w:bCs w:val="0"/>
                <w:sz w:val="24"/>
                <w:highlight w:val="none"/>
                <w:lang w:val="en-US" w:eastAsia="zh-CN"/>
              </w:rPr>
              <w:t>位</w:t>
            </w:r>
          </w:p>
          <w:p>
            <w:pPr>
              <w:adjustRightInd w:val="0"/>
              <w:snapToGrid w:val="0"/>
              <w:spacing w:before="0" w:beforeLines="0" w:line="0" w:lineRule="atLeast"/>
              <w:contextualSpacing/>
              <w:jc w:val="center"/>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简</w:t>
            </w:r>
          </w:p>
          <w:p>
            <w:pPr>
              <w:adjustRightInd w:val="0"/>
              <w:snapToGrid w:val="0"/>
              <w:spacing w:before="0" w:beforeLines="0" w:line="0" w:lineRule="atLeast"/>
              <w:contextualSpacing/>
              <w:jc w:val="center"/>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介</w:t>
            </w:r>
          </w:p>
        </w:tc>
        <w:tc>
          <w:tcPr>
            <w:tcW w:w="7376" w:type="dxa"/>
            <w:gridSpan w:val="8"/>
            <w:noWrap w:val="0"/>
            <w:vAlign w:val="center"/>
          </w:tcPr>
          <w:p>
            <w:pPr>
              <w:adjustRightInd w:val="0"/>
              <w:snapToGrid w:val="0"/>
              <w:spacing w:before="0" w:beforeLines="0" w:line="0" w:lineRule="atLeast"/>
              <w:ind w:firstLine="0" w:firstLineChars="0"/>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w:t>
            </w:r>
            <w:r>
              <w:rPr>
                <w:rFonts w:hint="default" w:ascii="Times New Roman" w:hAnsi="Times New Roman" w:eastAsia="方正仿宋_GBK" w:cs="Times New Roman"/>
                <w:b w:val="0"/>
                <w:bCs w:val="0"/>
                <w:sz w:val="24"/>
                <w:highlight w:val="none"/>
                <w:lang w:eastAsia="zh-CN"/>
              </w:rPr>
              <w:t>不超过</w:t>
            </w:r>
            <w:r>
              <w:rPr>
                <w:rFonts w:hint="default" w:ascii="Times New Roman" w:hAnsi="Times New Roman" w:eastAsia="方正仿宋_GBK" w:cs="Times New Roman"/>
                <w:b w:val="0"/>
                <w:bCs w:val="0"/>
                <w:sz w:val="24"/>
                <w:highlight w:val="none"/>
                <w:lang w:val="en-US" w:eastAsia="zh-CN"/>
              </w:rPr>
              <w:t>5</w:t>
            </w:r>
            <w:r>
              <w:rPr>
                <w:rFonts w:hint="default" w:ascii="Times New Roman" w:hAnsi="Times New Roman" w:eastAsia="方正仿宋_GBK" w:cs="Times New Roman"/>
                <w:b w:val="0"/>
                <w:bCs w:val="0"/>
                <w:sz w:val="24"/>
                <w:highlight w:val="none"/>
              </w:rPr>
              <w:t>00字）</w:t>
            </w:r>
          </w:p>
          <w:p>
            <w:pPr>
              <w:adjustRightInd w:val="0"/>
              <w:snapToGrid w:val="0"/>
              <w:spacing w:before="0" w:beforeLines="0" w:line="0" w:lineRule="atLeast"/>
              <w:ind w:firstLine="0" w:firstLineChars="0"/>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（一）申报单位情况介绍</w:t>
            </w:r>
          </w:p>
          <w:p>
            <w:pPr>
              <w:adjustRightInd w:val="0"/>
              <w:snapToGrid w:val="0"/>
              <w:spacing w:before="0" w:beforeLines="0" w:line="0" w:lineRule="atLeast"/>
              <w:ind w:firstLine="0" w:firstLineChars="0"/>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rPr>
              <w:t>主营业务、市场销售等方面基本情况。</w:t>
            </w:r>
          </w:p>
          <w:p>
            <w:pPr>
              <w:adjustRightInd w:val="0"/>
              <w:snapToGrid w:val="0"/>
              <w:spacing w:before="0" w:beforeLines="0" w:line="0" w:lineRule="atLeast"/>
              <w:ind w:firstLine="0" w:firstLineChars="0"/>
              <w:contextualSpacing/>
              <w:rPr>
                <w:rFonts w:hint="default" w:ascii="Times New Roman" w:hAnsi="Times New Roman" w:eastAsia="方正仿宋_GBK" w:cs="Times New Roman"/>
                <w:b w:val="0"/>
                <w:bCs w:val="0"/>
                <w:sz w:val="24"/>
                <w:highlight w:val="none"/>
                <w:lang w:eastAsia="zh-CN"/>
              </w:rPr>
            </w:pPr>
            <w:r>
              <w:rPr>
                <w:rFonts w:hint="default" w:ascii="Times New Roman" w:hAnsi="Times New Roman" w:eastAsia="方正仿宋_GBK" w:cs="Times New Roman"/>
                <w:b w:val="0"/>
                <w:bCs w:val="0"/>
                <w:sz w:val="24"/>
                <w:highlight w:val="none"/>
              </w:rPr>
              <w:t>（二）</w:t>
            </w:r>
            <w:r>
              <w:rPr>
                <w:rFonts w:hint="default" w:ascii="Times New Roman" w:hAnsi="Times New Roman" w:eastAsia="方正仿宋_GBK" w:cs="Times New Roman"/>
                <w:b w:val="0"/>
                <w:bCs w:val="0"/>
                <w:sz w:val="24"/>
                <w:highlight w:val="none"/>
                <w:lang w:eastAsia="zh-CN"/>
              </w:rPr>
              <w:t>行业地位</w:t>
            </w:r>
          </w:p>
          <w:p>
            <w:pPr>
              <w:adjustRightInd w:val="0"/>
              <w:snapToGrid w:val="0"/>
              <w:spacing w:before="0" w:beforeLines="0" w:line="0" w:lineRule="atLeast"/>
              <w:ind w:firstLine="0" w:firstLineChars="0"/>
              <w:contextualSpacing/>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kern w:val="0"/>
                <w:sz w:val="24"/>
                <w:highlight w:val="none"/>
              </w:rPr>
              <w:t>主营业务和产品</w:t>
            </w:r>
            <w:r>
              <w:rPr>
                <w:rFonts w:hint="default" w:ascii="Times New Roman" w:hAnsi="Times New Roman" w:eastAsia="方正仿宋_GBK" w:cs="Times New Roman"/>
                <w:b w:val="0"/>
                <w:bCs w:val="0"/>
                <w:kern w:val="0"/>
                <w:sz w:val="24"/>
                <w:highlight w:val="none"/>
                <w:lang w:eastAsia="zh-CN"/>
              </w:rPr>
              <w:t>，</w:t>
            </w:r>
            <w:r>
              <w:rPr>
                <w:rFonts w:hint="default" w:ascii="Times New Roman" w:hAnsi="Times New Roman" w:eastAsia="方正仿宋_GBK" w:cs="Times New Roman"/>
                <w:b w:val="0"/>
                <w:bCs w:val="0"/>
                <w:sz w:val="24"/>
                <w:highlight w:val="none"/>
                <w:lang w:eastAsia="zh-CN"/>
              </w:rPr>
              <w:t>主营产品的市场占比情况及在产业链中定位。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 w:type="dxa"/>
          <w:trHeight w:val="637" w:hRule="atLeast"/>
          <w:jc w:val="center"/>
        </w:trPr>
        <w:tc>
          <w:tcPr>
            <w:tcW w:w="864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ascii="Times New Roman" w:hAnsi="Times New Roman" w:eastAsia="仿宋" w:cs="Times New Roman"/>
                <w:b w:val="0"/>
                <w:bCs w:val="0"/>
                <w:kern w:val="0"/>
                <w:sz w:val="24"/>
                <w:highlight w:val="none"/>
              </w:rPr>
            </w:pPr>
            <w:r>
              <w:rPr>
                <w:rFonts w:hint="default" w:ascii="Times New Roman" w:hAnsi="Times New Roman" w:eastAsia="方正黑体_GBK" w:cs="Times New Roman"/>
                <w:b w:val="0"/>
                <w:bCs w:val="0"/>
                <w:kern w:val="0"/>
                <w:sz w:val="24"/>
                <w:highlight w:val="none"/>
              </w:rPr>
              <w:t>二、揭榜任务信息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 w:type="dxa"/>
          <w:trHeight w:val="715" w:hRule="atLeast"/>
          <w:jc w:val="center"/>
        </w:trPr>
        <w:tc>
          <w:tcPr>
            <w:tcW w:w="864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jc w:val="center"/>
              <w:rPr>
                <w:rFonts w:ascii="Times New Roman" w:hAnsi="Times New Roman" w:eastAsia="仿宋" w:cs="Times New Roman"/>
                <w:b w:val="0"/>
                <w:bCs w:val="0"/>
                <w:kern w:val="0"/>
                <w:sz w:val="24"/>
                <w:highlight w:val="none"/>
              </w:rPr>
            </w:pPr>
            <w:r>
              <w:rPr>
                <w:rFonts w:hint="default" w:ascii="Times New Roman" w:hAnsi="Times New Roman" w:eastAsia="方正黑体_GBK" w:cs="Times New Roman"/>
                <w:b w:val="0"/>
                <w:bCs w:val="0"/>
                <w:kern w:val="0"/>
                <w:sz w:val="24"/>
                <w:highlight w:val="none"/>
                <w:lang w:eastAsia="zh-CN"/>
              </w:rPr>
              <w:t>项目基本信息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 w:type="dxa"/>
          <w:trHeight w:val="490"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lang w:eastAsia="zh-CN"/>
              </w:rPr>
            </w:pPr>
            <w:r>
              <w:rPr>
                <w:rFonts w:hint="default" w:ascii="Times New Roman" w:hAnsi="Times New Roman" w:eastAsia="方正仿宋_GBK" w:cs="Times New Roman"/>
                <w:b w:val="0"/>
                <w:bCs w:val="0"/>
                <w:kern w:val="0"/>
                <w:sz w:val="24"/>
                <w:highlight w:val="none"/>
                <w:lang w:eastAsia="zh-CN"/>
              </w:rPr>
              <w:t>项目名称</w:t>
            </w:r>
          </w:p>
        </w:tc>
        <w:tc>
          <w:tcPr>
            <w:tcW w:w="6202" w:type="dxa"/>
            <w:gridSpan w:val="6"/>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 w:type="dxa"/>
          <w:trHeight w:val="1525"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kern w:val="0"/>
                <w:sz w:val="24"/>
                <w:highlight w:val="none"/>
              </w:rPr>
              <w:t>揭榜方向</w:t>
            </w:r>
          </w:p>
        </w:tc>
        <w:tc>
          <w:tcPr>
            <w:tcW w:w="6202" w:type="dxa"/>
            <w:gridSpan w:val="6"/>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jc w:val="left"/>
              <w:rPr>
                <w:rFonts w:hint="default" w:ascii="Times New Roman" w:hAnsi="Times New Roman" w:eastAsia="方正仿宋_GBK" w:cs="Times New Roman"/>
                <w:b w:val="0"/>
                <w:bCs w:val="0"/>
                <w:kern w:val="0"/>
                <w:sz w:val="21"/>
                <w:szCs w:val="21"/>
                <w:highlight w:val="none"/>
                <w:lang w:val="en-US" w:eastAsia="zh-CN"/>
              </w:rPr>
            </w:pPr>
            <w:r>
              <w:rPr>
                <w:rFonts w:hint="eastAsia" w:ascii="Times New Roman" w:hAnsi="Times New Roman" w:cs="Times New Roman"/>
                <w:b w:val="0"/>
                <w:bCs w:val="0"/>
                <w:szCs w:val="21"/>
                <w:highlight w:val="none"/>
                <w:lang w:eastAsia="zh-CN"/>
              </w:rPr>
              <w:t>□</w:t>
            </w:r>
            <w:r>
              <w:rPr>
                <w:rFonts w:hint="default" w:ascii="Times New Roman" w:hAnsi="Times New Roman" w:eastAsia="方正仿宋_GBK" w:cs="Times New Roman"/>
                <w:b w:val="0"/>
                <w:bCs w:val="0"/>
                <w:kern w:val="0"/>
                <w:sz w:val="21"/>
                <w:szCs w:val="21"/>
                <w:highlight w:val="none"/>
                <w:lang w:val="en-US" w:eastAsia="zh-CN"/>
              </w:rPr>
              <w:t>汽车零配件</w:t>
            </w:r>
            <w:r>
              <w:rPr>
                <w:rFonts w:hint="eastAsia" w:ascii="Times New Roman" w:hAnsi="Times New Roman" w:cs="Times New Roman"/>
                <w:b w:val="0"/>
                <w:bCs w:val="0"/>
                <w:kern w:val="0"/>
                <w:sz w:val="21"/>
                <w:szCs w:val="21"/>
                <w:highlight w:val="none"/>
                <w:lang w:val="en-US" w:eastAsia="zh-CN"/>
              </w:rPr>
              <w:t>行业</w:t>
            </w:r>
          </w:p>
          <w:p>
            <w:pPr>
              <w:adjustRightInd w:val="0"/>
              <w:snapToGrid w:val="0"/>
              <w:spacing w:beforeLines="0" w:line="0" w:lineRule="atLeast"/>
              <w:contextualSpacing/>
              <w:jc w:val="left"/>
              <w:rPr>
                <w:rFonts w:hint="default" w:ascii="Times New Roman" w:hAnsi="Times New Roman" w:eastAsia="方正仿宋_GBK" w:cs="Times New Roman"/>
                <w:b w:val="0"/>
                <w:bCs w:val="0"/>
                <w:kern w:val="0"/>
                <w:sz w:val="21"/>
                <w:szCs w:val="21"/>
                <w:highlight w:val="none"/>
                <w:lang w:val="en-US" w:eastAsia="zh-CN"/>
              </w:rPr>
            </w:pPr>
            <w:r>
              <w:rPr>
                <w:rFonts w:hint="eastAsia" w:ascii="Times New Roman" w:hAnsi="Times New Roman" w:cs="Times New Roman"/>
                <w:b w:val="0"/>
                <w:bCs w:val="0"/>
                <w:szCs w:val="21"/>
                <w:highlight w:val="none"/>
                <w:lang w:eastAsia="zh-CN"/>
              </w:rPr>
              <w:t>□</w:t>
            </w:r>
            <w:r>
              <w:rPr>
                <w:rFonts w:hint="default" w:ascii="Times New Roman" w:hAnsi="Times New Roman" w:eastAsia="方正仿宋_GBK" w:cs="Times New Roman"/>
                <w:b w:val="0"/>
                <w:bCs w:val="0"/>
                <w:kern w:val="0"/>
                <w:sz w:val="21"/>
                <w:szCs w:val="21"/>
                <w:highlight w:val="none"/>
                <w:lang w:val="en-US" w:eastAsia="zh-CN"/>
              </w:rPr>
              <w:t>智能装备</w:t>
            </w:r>
            <w:r>
              <w:rPr>
                <w:rFonts w:hint="eastAsia" w:ascii="Times New Roman" w:hAnsi="Times New Roman" w:cs="Times New Roman"/>
                <w:b w:val="0"/>
                <w:bCs w:val="0"/>
                <w:kern w:val="0"/>
                <w:sz w:val="21"/>
                <w:szCs w:val="21"/>
                <w:highlight w:val="none"/>
                <w:lang w:val="en-US" w:eastAsia="zh-CN"/>
              </w:rPr>
              <w:t>行业</w:t>
            </w:r>
          </w:p>
          <w:p>
            <w:pPr>
              <w:adjustRightInd w:val="0"/>
              <w:snapToGrid w:val="0"/>
              <w:spacing w:beforeLines="0" w:line="0" w:lineRule="atLeast"/>
              <w:contextualSpacing/>
              <w:jc w:val="left"/>
              <w:rPr>
                <w:rFonts w:hint="default" w:ascii="Times New Roman" w:hAnsi="Times New Roman" w:eastAsia="方正仿宋_GBK" w:cs="Times New Roman"/>
                <w:b w:val="0"/>
                <w:bCs w:val="0"/>
                <w:kern w:val="0"/>
                <w:sz w:val="21"/>
                <w:szCs w:val="21"/>
                <w:highlight w:val="none"/>
                <w:lang w:val="en-US" w:eastAsia="zh-CN"/>
              </w:rPr>
            </w:pPr>
            <w:r>
              <w:rPr>
                <w:rFonts w:hint="eastAsia" w:ascii="Times New Roman" w:hAnsi="Times New Roman" w:cs="Times New Roman"/>
                <w:b w:val="0"/>
                <w:bCs w:val="0"/>
                <w:szCs w:val="21"/>
                <w:highlight w:val="none"/>
                <w:lang w:eastAsia="zh-CN"/>
              </w:rPr>
              <w:t>□</w:t>
            </w:r>
            <w:r>
              <w:rPr>
                <w:rFonts w:hint="default" w:ascii="Times New Roman" w:hAnsi="Times New Roman" w:eastAsia="方正仿宋_GBK" w:cs="Times New Roman"/>
                <w:b w:val="0"/>
                <w:bCs w:val="0"/>
                <w:kern w:val="0"/>
                <w:sz w:val="21"/>
                <w:szCs w:val="21"/>
                <w:highlight w:val="none"/>
                <w:lang w:val="en-US" w:eastAsia="zh-CN"/>
              </w:rPr>
              <w:t>消费电子</w:t>
            </w:r>
            <w:r>
              <w:rPr>
                <w:rFonts w:hint="eastAsia" w:ascii="Times New Roman" w:hAnsi="Times New Roman" w:cs="Times New Roman"/>
                <w:b w:val="0"/>
                <w:bCs w:val="0"/>
                <w:kern w:val="0"/>
                <w:sz w:val="21"/>
                <w:szCs w:val="21"/>
                <w:highlight w:val="none"/>
                <w:lang w:val="en-US" w:eastAsia="zh-CN"/>
              </w:rPr>
              <w:t>行业</w:t>
            </w:r>
          </w:p>
          <w:p>
            <w:pPr>
              <w:adjustRightInd w:val="0"/>
              <w:snapToGrid w:val="0"/>
              <w:spacing w:beforeLines="0" w:line="0" w:lineRule="atLeast"/>
              <w:contextualSpacing/>
              <w:jc w:val="left"/>
              <w:rPr>
                <w:rFonts w:hint="default" w:ascii="Times New Roman" w:hAnsi="Times New Roman" w:eastAsia="方正仿宋_GBK" w:cs="Times New Roman"/>
                <w:b w:val="0"/>
                <w:bCs w:val="0"/>
                <w:highlight w:val="none"/>
              </w:rPr>
            </w:pPr>
            <w:r>
              <w:rPr>
                <w:rFonts w:hint="eastAsia" w:ascii="Times New Roman" w:hAnsi="Times New Roman" w:cs="Times New Roman"/>
                <w:b w:val="0"/>
                <w:bCs w:val="0"/>
                <w:szCs w:val="21"/>
                <w:highlight w:val="none"/>
                <w:lang w:eastAsia="zh-CN"/>
              </w:rPr>
              <w:t>□</w:t>
            </w:r>
            <w:r>
              <w:rPr>
                <w:rFonts w:hint="default" w:ascii="Times New Roman" w:hAnsi="Times New Roman" w:eastAsia="方正仿宋_GBK" w:cs="Times New Roman"/>
                <w:b w:val="0"/>
                <w:bCs w:val="0"/>
                <w:kern w:val="0"/>
                <w:sz w:val="21"/>
                <w:szCs w:val="21"/>
                <w:highlight w:val="none"/>
                <w:lang w:val="en-US" w:eastAsia="zh-CN"/>
              </w:rPr>
              <w:t>服装及其他日用品</w:t>
            </w:r>
            <w:r>
              <w:rPr>
                <w:rFonts w:hint="eastAsia" w:ascii="Times New Roman" w:hAnsi="Times New Roman" w:cs="Times New Roman"/>
                <w:b w:val="0"/>
                <w:bCs w:val="0"/>
                <w:kern w:val="0"/>
                <w:sz w:val="21"/>
                <w:szCs w:val="21"/>
                <w:highlight w:val="none"/>
                <w:lang w:val="en-US" w:eastAsia="zh-CN"/>
              </w:rPr>
              <w:t>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 w:type="dxa"/>
          <w:trHeight w:val="966" w:hRule="atLeast"/>
          <w:jc w:val="center"/>
        </w:trPr>
        <w:tc>
          <w:tcPr>
            <w:tcW w:w="864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spacing w:val="-6"/>
                <w:kern w:val="0"/>
                <w:sz w:val="24"/>
                <w:highlight w:val="none"/>
              </w:rPr>
              <w:t>任务简介（简要说明实施目标、实施后解决的关键技术和行业问题，不超过</w:t>
            </w:r>
            <w:r>
              <w:rPr>
                <w:rFonts w:hint="default" w:ascii="Times New Roman" w:hAnsi="Times New Roman" w:eastAsia="方正仿宋_GBK" w:cs="Times New Roman"/>
                <w:b w:val="0"/>
                <w:bCs w:val="0"/>
                <w:spacing w:val="-6"/>
                <w:kern w:val="0"/>
                <w:sz w:val="24"/>
                <w:highlight w:val="none"/>
                <w:lang w:val="en-US" w:eastAsia="zh-CN"/>
              </w:rPr>
              <w:t>5</w:t>
            </w:r>
            <w:r>
              <w:rPr>
                <w:rFonts w:hint="default" w:ascii="Times New Roman" w:hAnsi="Times New Roman" w:eastAsia="方正仿宋_GBK" w:cs="Times New Roman"/>
                <w:b w:val="0"/>
                <w:bCs w:val="0"/>
                <w:spacing w:val="-6"/>
                <w:kern w:val="0"/>
                <w:sz w:val="24"/>
                <w:highlight w:val="none"/>
              </w:rPr>
              <w:t>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 w:type="dxa"/>
          <w:trHeight w:val="517" w:hRule="atLeast"/>
          <w:jc w:val="center"/>
        </w:trPr>
        <w:tc>
          <w:tcPr>
            <w:tcW w:w="244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kern w:val="0"/>
                <w:sz w:val="24"/>
                <w:highlight w:val="none"/>
                <w:lang w:eastAsia="zh-CN"/>
              </w:rPr>
              <w:t>项目周期</w:t>
            </w:r>
          </w:p>
        </w:tc>
        <w:tc>
          <w:tcPr>
            <w:tcW w:w="6202" w:type="dxa"/>
            <w:gridSpan w:val="6"/>
            <w:tcBorders>
              <w:top w:val="single" w:color="auto" w:sz="4" w:space="0"/>
              <w:left w:val="single" w:color="000000" w:sz="4" w:space="0"/>
              <w:bottom w:val="single" w:color="auto"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lang w:val="en-US" w:eastAsia="zh-CN"/>
              </w:rPr>
            </w:pPr>
            <w:r>
              <w:rPr>
                <w:rFonts w:hint="default" w:ascii="Times New Roman" w:hAnsi="Times New Roman" w:eastAsia="方正仿宋_GBK" w:cs="Times New Roman"/>
                <w:b w:val="0"/>
                <w:bCs w:val="0"/>
                <w:kern w:val="0"/>
                <w:sz w:val="24"/>
                <w:highlight w:val="none"/>
                <w:lang w:val="en-US" w:eastAsia="zh-CN"/>
              </w:rPr>
              <w:t>202</w:t>
            </w:r>
            <w:r>
              <w:rPr>
                <w:rFonts w:hint="eastAsia" w:ascii="Times New Roman" w:hAnsi="Times New Roman" w:eastAsia="方正仿宋_GBK" w:cs="Times New Roman"/>
                <w:b w:val="0"/>
                <w:bCs w:val="0"/>
                <w:kern w:val="0"/>
                <w:sz w:val="24"/>
                <w:highlight w:val="none"/>
                <w:lang w:val="en-US" w:eastAsia="zh-CN"/>
              </w:rPr>
              <w:t>X</w:t>
            </w:r>
            <w:r>
              <w:rPr>
                <w:rFonts w:hint="default" w:ascii="Times New Roman" w:hAnsi="Times New Roman" w:eastAsia="方正仿宋_GBK" w:cs="Times New Roman"/>
                <w:b w:val="0"/>
                <w:bCs w:val="0"/>
                <w:kern w:val="0"/>
                <w:sz w:val="24"/>
                <w:highlight w:val="none"/>
                <w:lang w:val="en-US" w:eastAsia="zh-CN"/>
              </w:rPr>
              <w:t>年  月  日至202</w:t>
            </w:r>
            <w:r>
              <w:rPr>
                <w:rFonts w:hint="eastAsia" w:ascii="Times New Roman" w:hAnsi="Times New Roman" w:eastAsia="方正仿宋_GBK" w:cs="Times New Roman"/>
                <w:b w:val="0"/>
                <w:bCs w:val="0"/>
                <w:kern w:val="0"/>
                <w:sz w:val="24"/>
                <w:highlight w:val="none"/>
                <w:lang w:val="en-US" w:eastAsia="zh-CN"/>
              </w:rPr>
              <w:t>X</w:t>
            </w:r>
            <w:r>
              <w:rPr>
                <w:rFonts w:hint="default" w:ascii="Times New Roman" w:hAnsi="Times New Roman" w:eastAsia="方正仿宋_GBK" w:cs="Times New Roman"/>
                <w:b w:val="0"/>
                <w:bCs w:val="0"/>
                <w:kern w:val="0"/>
                <w:sz w:val="24"/>
                <w:highlight w:val="none"/>
                <w:lang w:val="en-US" w:eastAsia="zh-CN"/>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 w:type="dxa"/>
          <w:jc w:val="center"/>
        </w:trPr>
        <w:tc>
          <w:tcPr>
            <w:tcW w:w="2443" w:type="dxa"/>
            <w:gridSpan w:val="2"/>
            <w:vMerge w:val="restart"/>
            <w:tcBorders>
              <w:top w:val="single" w:color="000000" w:sz="4" w:space="0"/>
              <w:left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kern w:val="0"/>
                <w:sz w:val="24"/>
                <w:highlight w:val="none"/>
              </w:rPr>
              <w:t>建设计划</w:t>
            </w:r>
          </w:p>
        </w:tc>
        <w:tc>
          <w:tcPr>
            <w:tcW w:w="738"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kern w:val="0"/>
                <w:sz w:val="24"/>
                <w:highlight w:val="none"/>
              </w:rPr>
              <w:t>建设阶段</w:t>
            </w:r>
          </w:p>
        </w:tc>
        <w:tc>
          <w:tcPr>
            <w:tcW w:w="2687"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spacing w:val="-11"/>
                <w:kern w:val="0"/>
                <w:sz w:val="24"/>
                <w:highlight w:val="none"/>
              </w:rPr>
              <w:t>建设周期（年.月</w:t>
            </w:r>
            <w:r>
              <w:rPr>
                <w:rFonts w:hint="eastAsia" w:ascii="Times New Roman" w:hAnsi="Times New Roman" w:eastAsia="方正仿宋_GBK" w:cs="Times New Roman"/>
                <w:b w:val="0"/>
                <w:bCs w:val="0"/>
                <w:spacing w:val="-11"/>
                <w:kern w:val="0"/>
                <w:sz w:val="24"/>
                <w:highlight w:val="none"/>
                <w:lang w:eastAsia="zh-CN"/>
              </w:rPr>
              <w:t>—</w:t>
            </w:r>
            <w:r>
              <w:rPr>
                <w:rFonts w:hint="default" w:ascii="Times New Roman" w:hAnsi="Times New Roman" w:eastAsia="方正仿宋_GBK" w:cs="Times New Roman"/>
                <w:b w:val="0"/>
                <w:bCs w:val="0"/>
                <w:spacing w:val="-11"/>
                <w:kern w:val="0"/>
                <w:sz w:val="24"/>
                <w:highlight w:val="none"/>
              </w:rPr>
              <w:t>年.月）</w:t>
            </w:r>
          </w:p>
        </w:tc>
        <w:tc>
          <w:tcPr>
            <w:tcW w:w="2777"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kern w:val="0"/>
                <w:sz w:val="24"/>
                <w:highlight w:val="none"/>
              </w:rPr>
              <w:t>建设</w:t>
            </w:r>
            <w:r>
              <w:rPr>
                <w:rFonts w:hint="default" w:ascii="Times New Roman" w:hAnsi="Times New Roman" w:eastAsia="方正仿宋_GBK" w:cs="Times New Roman"/>
                <w:b w:val="0"/>
                <w:bCs w:val="0"/>
                <w:kern w:val="0"/>
                <w:sz w:val="24"/>
                <w:highlight w:val="none"/>
                <w:lang w:eastAsia="zh-CN"/>
              </w:rPr>
              <w:t>内容及阶段目标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 w:type="dxa"/>
          <w:jc w:val="center"/>
        </w:trPr>
        <w:tc>
          <w:tcPr>
            <w:tcW w:w="2443" w:type="dxa"/>
            <w:gridSpan w:val="2"/>
            <w:vMerge w:val="continue"/>
            <w:tcBorders>
              <w:left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p>
        </w:tc>
        <w:tc>
          <w:tcPr>
            <w:tcW w:w="738"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687"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777"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 w:type="dxa"/>
          <w:jc w:val="center"/>
        </w:trPr>
        <w:tc>
          <w:tcPr>
            <w:tcW w:w="2443" w:type="dxa"/>
            <w:gridSpan w:val="2"/>
            <w:vMerge w:val="continue"/>
            <w:tcBorders>
              <w:left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p>
        </w:tc>
        <w:tc>
          <w:tcPr>
            <w:tcW w:w="738"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687"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777"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 w:type="dxa"/>
          <w:jc w:val="center"/>
        </w:trPr>
        <w:tc>
          <w:tcPr>
            <w:tcW w:w="2443" w:type="dxa"/>
            <w:gridSpan w:val="2"/>
            <w:vMerge w:val="continue"/>
            <w:tcBorders>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rPr>
            </w:pPr>
          </w:p>
        </w:tc>
        <w:tc>
          <w:tcPr>
            <w:tcW w:w="738"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687"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c>
          <w:tcPr>
            <w:tcW w:w="2777"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beforeLines="0" w:line="0" w:lineRule="atLeast"/>
              <w:contextualSpacing/>
              <w:rPr>
                <w:rFonts w:hint="default" w:ascii="Times New Roman" w:hAnsi="Times New Roman" w:eastAsia="方正仿宋_GBK" w:cs="Times New Roman"/>
                <w:b w:val="0"/>
                <w:bCs w:val="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 w:type="dxa"/>
          <w:trHeight w:val="3395" w:hRule="atLeast"/>
          <w:jc w:val="center"/>
        </w:trPr>
        <w:tc>
          <w:tcPr>
            <w:tcW w:w="2443" w:type="dxa"/>
            <w:gridSpan w:val="2"/>
            <w:tcBorders>
              <w:left w:val="single" w:color="000000" w:sz="4" w:space="0"/>
              <w:right w:val="single" w:color="000000" w:sz="4" w:space="0"/>
            </w:tcBorders>
            <w:noWrap w:val="0"/>
            <w:vAlign w:val="center"/>
          </w:tcPr>
          <w:p>
            <w:pPr>
              <w:adjustRightInd w:val="0"/>
              <w:snapToGrid w:val="0"/>
              <w:spacing w:before="0" w:beforeLines="0" w:line="0" w:lineRule="atLeast"/>
              <w:jc w:val="center"/>
              <w:rPr>
                <w:rFonts w:hint="default" w:ascii="Times New Roman" w:hAnsi="Times New Roman" w:eastAsia="方正仿宋_GBK" w:cs="Times New Roman"/>
                <w:b w:val="0"/>
                <w:bCs w:val="0"/>
                <w:sz w:val="28"/>
                <w:szCs w:val="28"/>
                <w:highlight w:val="none"/>
              </w:rPr>
            </w:pPr>
            <w:r>
              <w:rPr>
                <w:rFonts w:hint="default" w:ascii="Times New Roman" w:hAnsi="Times New Roman" w:eastAsia="方正仿宋_GBK" w:cs="Times New Roman"/>
                <w:b w:val="0"/>
                <w:bCs w:val="0"/>
                <w:sz w:val="28"/>
                <w:szCs w:val="28"/>
                <w:highlight w:val="none"/>
                <w:lang w:eastAsia="zh-CN"/>
              </w:rPr>
              <w:t>应用场景</w:t>
            </w:r>
          </w:p>
          <w:p>
            <w:pPr>
              <w:adjustRightInd w:val="0"/>
              <w:snapToGrid w:val="0"/>
              <w:spacing w:beforeLines="0" w:line="0" w:lineRule="atLeast"/>
              <w:contextualSpacing/>
              <w:jc w:val="center"/>
              <w:rPr>
                <w:rFonts w:hint="default" w:ascii="Times New Roman" w:hAnsi="Times New Roman" w:eastAsia="方正仿宋_GBK" w:cs="Times New Roman"/>
                <w:b w:val="0"/>
                <w:bCs w:val="0"/>
                <w:kern w:val="0"/>
                <w:sz w:val="24"/>
                <w:highlight w:val="none"/>
                <w:lang w:eastAsia="zh-CN"/>
              </w:rPr>
            </w:pPr>
            <w:r>
              <w:rPr>
                <w:rFonts w:hint="default" w:ascii="Times New Roman" w:hAnsi="Times New Roman" w:eastAsia="方正仿宋_GBK" w:cs="Times New Roman"/>
                <w:b w:val="0"/>
                <w:bCs w:val="0"/>
                <w:sz w:val="28"/>
                <w:szCs w:val="28"/>
                <w:highlight w:val="none"/>
              </w:rPr>
              <w:t>（</w:t>
            </w:r>
            <w:r>
              <w:rPr>
                <w:rFonts w:hint="eastAsia" w:ascii="Times New Roman" w:hAnsi="Times New Roman" w:cs="Times New Roman"/>
                <w:b w:val="0"/>
                <w:bCs w:val="0"/>
                <w:sz w:val="28"/>
                <w:szCs w:val="28"/>
                <w:highlight w:val="none"/>
                <w:lang w:val="en-US" w:eastAsia="zh-CN"/>
              </w:rPr>
              <w:t>可</w:t>
            </w:r>
            <w:r>
              <w:rPr>
                <w:rFonts w:hint="default" w:ascii="Times New Roman" w:hAnsi="Times New Roman" w:eastAsia="方正仿宋_GBK" w:cs="Times New Roman"/>
                <w:b w:val="0"/>
                <w:bCs w:val="0"/>
                <w:sz w:val="28"/>
                <w:szCs w:val="28"/>
                <w:highlight w:val="none"/>
              </w:rPr>
              <w:t>多选）</w:t>
            </w:r>
          </w:p>
        </w:tc>
        <w:tc>
          <w:tcPr>
            <w:tcW w:w="6202" w:type="dxa"/>
            <w:gridSpan w:val="6"/>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rPr>
            </w:pPr>
            <w:r>
              <w:rPr>
                <w:rFonts w:hint="default" w:ascii="Times New Roman" w:hAnsi="Times New Roman" w:eastAsia="方正仿宋_GBK" w:cs="Times New Roman"/>
                <w:b w:val="0"/>
                <w:bCs w:val="0"/>
                <w:kern w:val="0"/>
                <w:sz w:val="24"/>
                <w:szCs w:val="24"/>
                <w:highlight w:val="none"/>
              </w:rPr>
              <w:t>□场景1：供应链协同</w:t>
            </w:r>
            <w:r>
              <w:rPr>
                <w:rFonts w:hint="default" w:ascii="Times New Roman" w:hAnsi="Times New Roman" w:eastAsia="方正仿宋_GBK" w:cs="Times New Roman"/>
                <w:b w:val="0"/>
                <w:bCs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□场景2：</w:t>
            </w:r>
            <w:r>
              <w:rPr>
                <w:rFonts w:hint="default" w:ascii="Times New Roman" w:hAnsi="Times New Roman" w:eastAsia="方正仿宋_GBK" w:cs="Times New Roman"/>
                <w:b w:val="0"/>
                <w:bCs w:val="0"/>
                <w:kern w:val="0"/>
                <w:sz w:val="24"/>
                <w:szCs w:val="24"/>
                <w:highlight w:val="none"/>
                <w:lang w:eastAsia="zh-CN"/>
              </w:rPr>
              <w:t>供应链金融。</w:t>
            </w:r>
          </w:p>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3</w:t>
            </w:r>
            <w:r>
              <w:rPr>
                <w:rFonts w:hint="default" w:ascii="Times New Roman" w:hAnsi="Times New Roman" w:eastAsia="方正仿宋_GBK" w:cs="Times New Roman"/>
                <w:b w:val="0"/>
                <w:bCs w:val="0"/>
                <w:kern w:val="0"/>
                <w:sz w:val="24"/>
                <w:szCs w:val="24"/>
                <w:highlight w:val="none"/>
              </w:rPr>
              <w:t>：产品质量管控和溯源</w:t>
            </w:r>
            <w:r>
              <w:rPr>
                <w:rFonts w:hint="default" w:ascii="Times New Roman" w:hAnsi="Times New Roman" w:eastAsia="方正仿宋_GBK" w:cs="Times New Roman"/>
                <w:b w:val="0"/>
                <w:bCs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4</w:t>
            </w:r>
            <w:r>
              <w:rPr>
                <w:rFonts w:hint="default" w:ascii="Times New Roman" w:hAnsi="Times New Roman" w:eastAsia="方正仿宋_GBK" w:cs="Times New Roman"/>
                <w:b w:val="0"/>
                <w:bCs w:val="0"/>
                <w:kern w:val="0"/>
                <w:sz w:val="24"/>
                <w:szCs w:val="24"/>
                <w:highlight w:val="none"/>
              </w:rPr>
              <w:t>：工业现场生产过程优化</w:t>
            </w:r>
            <w:r>
              <w:rPr>
                <w:rFonts w:hint="default" w:ascii="Times New Roman" w:hAnsi="Times New Roman" w:eastAsia="方正仿宋_GBK" w:cs="Times New Roman"/>
                <w:b w:val="0"/>
                <w:bCs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5</w:t>
            </w:r>
            <w:r>
              <w:rPr>
                <w:rFonts w:hint="default" w:ascii="Times New Roman" w:hAnsi="Times New Roman" w:eastAsia="方正仿宋_GBK" w:cs="Times New Roman"/>
                <w:b w:val="0"/>
                <w:bCs w:val="0"/>
                <w:kern w:val="0"/>
                <w:sz w:val="24"/>
                <w:szCs w:val="24"/>
                <w:highlight w:val="none"/>
              </w:rPr>
              <w:t>：能耗动态监测</w:t>
            </w:r>
            <w:r>
              <w:rPr>
                <w:rFonts w:hint="default" w:ascii="Times New Roman" w:hAnsi="Times New Roman" w:eastAsia="方正仿宋_GBK" w:cs="Times New Roman"/>
                <w:b w:val="0"/>
                <w:bCs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6</w:t>
            </w:r>
            <w:r>
              <w:rPr>
                <w:rFonts w:hint="default" w:ascii="Times New Roman" w:hAnsi="Times New Roman" w:eastAsia="方正仿宋_GBK" w:cs="Times New Roman"/>
                <w:b w:val="0"/>
                <w:bCs w:val="0"/>
                <w:kern w:val="0"/>
                <w:sz w:val="24"/>
                <w:szCs w:val="24"/>
                <w:highlight w:val="none"/>
              </w:rPr>
              <w:t>：高耗能设备管理</w:t>
            </w:r>
            <w:r>
              <w:rPr>
                <w:rFonts w:hint="default" w:ascii="Times New Roman" w:hAnsi="Times New Roman" w:eastAsia="方正仿宋_GBK" w:cs="Times New Roman"/>
                <w:b w:val="0"/>
                <w:bCs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7</w:t>
            </w:r>
            <w:r>
              <w:rPr>
                <w:rFonts w:hint="default" w:ascii="Times New Roman" w:hAnsi="Times New Roman" w:eastAsia="方正仿宋_GBK" w:cs="Times New Roman"/>
                <w:b w:val="0"/>
                <w:bCs w:val="0"/>
                <w:kern w:val="0"/>
                <w:sz w:val="24"/>
                <w:szCs w:val="24"/>
                <w:highlight w:val="none"/>
              </w:rPr>
              <w:t>：柔性化生产</w:t>
            </w:r>
            <w:r>
              <w:rPr>
                <w:rFonts w:hint="default" w:ascii="Times New Roman" w:hAnsi="Times New Roman" w:eastAsia="方正仿宋_GBK" w:cs="Times New Roman"/>
                <w:b w:val="0"/>
                <w:bCs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8</w:t>
            </w:r>
            <w:r>
              <w:rPr>
                <w:rFonts w:hint="default" w:ascii="Times New Roman" w:hAnsi="Times New Roman" w:eastAsia="方正仿宋_GBK" w:cs="Times New Roman"/>
                <w:b w:val="0"/>
                <w:bCs w:val="0"/>
                <w:kern w:val="0"/>
                <w:sz w:val="24"/>
                <w:szCs w:val="24"/>
                <w:highlight w:val="none"/>
              </w:rPr>
              <w:t>：设备在线监测</w:t>
            </w:r>
            <w:r>
              <w:rPr>
                <w:rFonts w:hint="default" w:ascii="Times New Roman" w:hAnsi="Times New Roman" w:eastAsia="方正仿宋_GBK" w:cs="Times New Roman"/>
                <w:b w:val="0"/>
                <w:bCs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0" w:lineRule="atLeast"/>
              <w:contextualSpacing/>
              <w:textAlignment w:val="auto"/>
              <w:rPr>
                <w:rFonts w:hint="default" w:ascii="Times New Roman" w:hAnsi="Times New Roman" w:eastAsia="方正仿宋_GBK" w:cs="Times New Roman"/>
                <w:b w:val="0"/>
                <w:bCs w:val="0"/>
                <w:kern w:val="0"/>
                <w:sz w:val="24"/>
                <w:szCs w:val="24"/>
                <w:highlight w:val="none"/>
                <w:lang w:eastAsia="zh-CN"/>
              </w:rPr>
            </w:pPr>
            <w:r>
              <w:rPr>
                <w:rFonts w:hint="default" w:ascii="Times New Roman" w:hAnsi="Times New Roman" w:eastAsia="方正仿宋_GBK" w:cs="Times New Roman"/>
                <w:b w:val="0"/>
                <w:bCs w:val="0"/>
                <w:kern w:val="0"/>
                <w:sz w:val="24"/>
                <w:szCs w:val="24"/>
                <w:highlight w:val="none"/>
              </w:rPr>
              <w:t>□场景</w:t>
            </w:r>
            <w:r>
              <w:rPr>
                <w:rFonts w:hint="default" w:ascii="Times New Roman" w:hAnsi="Times New Roman" w:eastAsia="方正仿宋_GBK" w:cs="Times New Roman"/>
                <w:b w:val="0"/>
                <w:bCs w:val="0"/>
                <w:kern w:val="0"/>
                <w:sz w:val="24"/>
                <w:szCs w:val="24"/>
                <w:highlight w:val="none"/>
                <w:lang w:val="en-US" w:eastAsia="zh-CN"/>
              </w:rPr>
              <w:t>9</w:t>
            </w:r>
            <w:r>
              <w:rPr>
                <w:rFonts w:hint="default" w:ascii="Times New Roman" w:hAnsi="Times New Roman" w:eastAsia="方正仿宋_GBK" w:cs="Times New Roman"/>
                <w:b w:val="0"/>
                <w:bCs w:val="0"/>
                <w:kern w:val="0"/>
                <w:sz w:val="24"/>
                <w:szCs w:val="24"/>
                <w:highlight w:val="none"/>
              </w:rPr>
              <w:t>：设备预测性维护</w:t>
            </w:r>
            <w:r>
              <w:rPr>
                <w:rFonts w:hint="default" w:ascii="Times New Roman" w:hAnsi="Times New Roman" w:eastAsia="方正仿宋_GBK" w:cs="Times New Roman"/>
                <w:b w:val="0"/>
                <w:bCs w:val="0"/>
                <w:kern w:val="0"/>
                <w:sz w:val="24"/>
                <w:szCs w:val="24"/>
                <w:highlight w:val="none"/>
                <w:lang w:eastAsia="zh-CN"/>
              </w:rPr>
              <w:t>。</w:t>
            </w:r>
          </w:p>
          <w:p>
            <w:pPr>
              <w:bidi w:val="0"/>
              <w:rPr>
                <w:rFonts w:hint="default"/>
                <w:sz w:val="24"/>
                <w:szCs w:val="24"/>
                <w:lang w:eastAsia="zh-CN"/>
              </w:rPr>
            </w:pPr>
            <w:r>
              <w:rPr>
                <w:rFonts w:hint="eastAsia"/>
                <w:sz w:val="24"/>
                <w:szCs w:val="24"/>
                <w:lang w:eastAsia="zh-CN"/>
              </w:rPr>
              <w:t>（</w:t>
            </w:r>
            <w:r>
              <w:rPr>
                <w:rFonts w:hint="eastAsia"/>
                <w:sz w:val="24"/>
                <w:szCs w:val="24"/>
                <w:lang w:val="en-US" w:eastAsia="zh-CN"/>
              </w:rPr>
              <w:t>可自行添加</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 w:type="dxa"/>
          <w:trHeight w:val="3168" w:hRule="atLeast"/>
          <w:jc w:val="center"/>
        </w:trPr>
        <w:tc>
          <w:tcPr>
            <w:tcW w:w="2443" w:type="dxa"/>
            <w:gridSpan w:val="2"/>
            <w:tcBorders>
              <w:left w:val="single" w:color="000000" w:sz="4" w:space="0"/>
              <w:right w:val="single" w:color="000000" w:sz="4" w:space="0"/>
            </w:tcBorders>
            <w:noWrap w:val="0"/>
            <w:vAlign w:val="center"/>
          </w:tcPr>
          <w:p>
            <w:pPr>
              <w:adjustRightInd w:val="0"/>
              <w:snapToGrid w:val="0"/>
              <w:spacing w:beforeLines="0" w:line="0" w:lineRule="atLeast"/>
              <w:jc w:val="center"/>
              <w:rPr>
                <w:rFonts w:hint="default" w:ascii="Times New Roman" w:hAnsi="Times New Roman" w:eastAsia="方正仿宋_GBK" w:cs="Times New Roman"/>
                <w:b w:val="0"/>
                <w:bCs w:val="0"/>
                <w:sz w:val="24"/>
                <w:highlight w:val="none"/>
              </w:rPr>
            </w:pPr>
            <w:r>
              <w:rPr>
                <w:rFonts w:hint="default" w:ascii="Times New Roman" w:hAnsi="Times New Roman" w:eastAsia="方正仿宋_GBK" w:cs="Times New Roman"/>
                <w:b w:val="0"/>
                <w:bCs w:val="0"/>
                <w:sz w:val="24"/>
                <w:highlight w:val="none"/>
                <w:lang w:bidi="ar"/>
              </w:rPr>
              <w:t>真实性</w:t>
            </w:r>
          </w:p>
          <w:p>
            <w:pPr>
              <w:adjustRightInd w:val="0"/>
              <w:snapToGrid w:val="0"/>
              <w:spacing w:beforeLines="0" w:line="0" w:lineRule="atLeast"/>
              <w:jc w:val="center"/>
              <w:rPr>
                <w:rFonts w:hint="default" w:ascii="Times New Roman" w:hAnsi="Times New Roman" w:eastAsia="方正仿宋_GBK" w:cs="Times New Roman"/>
                <w:b w:val="0"/>
                <w:bCs w:val="0"/>
                <w:sz w:val="28"/>
                <w:szCs w:val="28"/>
                <w:highlight w:val="none"/>
              </w:rPr>
            </w:pPr>
            <w:r>
              <w:rPr>
                <w:rFonts w:hint="default" w:ascii="Times New Roman" w:hAnsi="Times New Roman" w:eastAsia="方正仿宋_GBK" w:cs="Times New Roman"/>
                <w:b w:val="0"/>
                <w:bCs w:val="0"/>
                <w:sz w:val="24"/>
                <w:highlight w:val="none"/>
                <w:lang w:bidi="ar"/>
              </w:rPr>
              <w:t>承诺</w:t>
            </w:r>
          </w:p>
        </w:tc>
        <w:tc>
          <w:tcPr>
            <w:tcW w:w="6202" w:type="dxa"/>
            <w:gridSpan w:val="6"/>
            <w:tcBorders>
              <w:top w:val="single" w:color="auto" w:sz="4" w:space="0"/>
              <w:left w:val="single" w:color="000000" w:sz="4" w:space="0"/>
              <w:bottom w:val="single" w:color="000000" w:sz="4" w:space="0"/>
              <w:right w:val="single" w:color="000000" w:sz="4" w:space="0"/>
            </w:tcBorders>
            <w:noWrap w:val="0"/>
            <w:vAlign w:val="center"/>
          </w:tcPr>
          <w:p>
            <w:pPr>
              <w:wordWrap w:val="0"/>
              <w:adjustRightInd w:val="0"/>
              <w:snapToGrid w:val="0"/>
              <w:spacing w:beforeLines="0" w:line="0" w:lineRule="atLeast"/>
              <w:ind w:firstLine="0" w:firstLineChars="0"/>
              <w:jc w:val="both"/>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kern w:val="0"/>
                <w:sz w:val="24"/>
                <w:highlight w:val="none"/>
                <w:lang w:bidi="ar"/>
              </w:rPr>
              <w:t>本次提供的项目申报资料真实有效，且已准确、充分及</w:t>
            </w:r>
            <w:r>
              <w:rPr>
                <w:rFonts w:hint="default" w:ascii="Times New Roman" w:hAnsi="Times New Roman" w:eastAsia="方正仿宋_GBK" w:cs="Times New Roman"/>
                <w:b w:val="0"/>
                <w:bCs w:val="0"/>
                <w:kern w:val="0"/>
                <w:sz w:val="24"/>
                <w:highlight w:val="none"/>
                <w:lang w:eastAsia="zh-CN" w:bidi="ar"/>
              </w:rPr>
              <w:t>完整地表达</w:t>
            </w:r>
            <w:r>
              <w:rPr>
                <w:rFonts w:hint="default" w:ascii="Times New Roman" w:hAnsi="Times New Roman" w:eastAsia="方正仿宋_GBK" w:cs="Times New Roman"/>
                <w:b w:val="0"/>
                <w:bCs w:val="0"/>
                <w:kern w:val="0"/>
                <w:sz w:val="24"/>
                <w:highlight w:val="none"/>
                <w:lang w:bidi="ar"/>
              </w:rPr>
              <w:t>我单位及项目实际，如与实际情况不符的，我单位愿承担相应法律责任及其他后果。</w:t>
            </w:r>
          </w:p>
          <w:p>
            <w:pPr>
              <w:wordWrap w:val="0"/>
              <w:adjustRightInd w:val="0"/>
              <w:snapToGrid w:val="0"/>
              <w:spacing w:beforeLines="0" w:line="0" w:lineRule="atLeast"/>
              <w:ind w:firstLine="3664" w:firstLineChars="1527"/>
              <w:jc w:val="center"/>
              <w:rPr>
                <w:rFonts w:hint="default" w:ascii="Times New Roman" w:hAnsi="Times New Roman" w:eastAsia="方正仿宋_GBK" w:cs="Times New Roman"/>
                <w:b w:val="0"/>
                <w:bCs w:val="0"/>
                <w:kern w:val="0"/>
                <w:sz w:val="24"/>
                <w:highlight w:val="none"/>
              </w:rPr>
            </w:pPr>
          </w:p>
          <w:p>
            <w:pPr>
              <w:wordWrap w:val="0"/>
              <w:adjustRightInd w:val="0"/>
              <w:snapToGrid w:val="0"/>
              <w:spacing w:beforeLines="0" w:line="0" w:lineRule="atLeast"/>
              <w:ind w:firstLine="3664" w:firstLineChars="1527"/>
              <w:jc w:val="center"/>
              <w:rPr>
                <w:rFonts w:hint="default" w:ascii="Times New Roman" w:hAnsi="Times New Roman" w:eastAsia="方正仿宋_GBK" w:cs="Times New Roman"/>
                <w:b w:val="0"/>
                <w:bCs w:val="0"/>
                <w:kern w:val="0"/>
                <w:sz w:val="24"/>
                <w:highlight w:val="none"/>
              </w:rPr>
            </w:pPr>
            <w:r>
              <w:rPr>
                <w:rFonts w:hint="default" w:ascii="Times New Roman" w:hAnsi="Times New Roman" w:eastAsia="方正仿宋_GBK" w:cs="Times New Roman"/>
                <w:b w:val="0"/>
                <w:bCs w:val="0"/>
                <w:kern w:val="0"/>
                <w:sz w:val="24"/>
                <w:highlight w:val="none"/>
                <w:lang w:val="en-US" w:eastAsia="zh-CN"/>
              </w:rPr>
              <w:t xml:space="preserve"> </w:t>
            </w:r>
          </w:p>
          <w:p>
            <w:pPr>
              <w:wordWrap w:val="0"/>
              <w:adjustRightInd w:val="0"/>
              <w:snapToGrid w:val="0"/>
              <w:spacing w:beforeLines="0" w:line="0" w:lineRule="atLeast"/>
              <w:ind w:firstLine="3120" w:firstLineChars="1300"/>
              <w:jc w:val="both"/>
              <w:rPr>
                <w:rFonts w:hint="default" w:ascii="Times New Roman" w:hAnsi="Times New Roman" w:eastAsia="方正仿宋_GBK" w:cs="Times New Roman"/>
                <w:b w:val="0"/>
                <w:bCs w:val="0"/>
                <w:kern w:val="0"/>
                <w:sz w:val="24"/>
                <w:highlight w:val="none"/>
                <w:lang w:bidi="ar"/>
              </w:rPr>
            </w:pPr>
            <w:r>
              <w:rPr>
                <w:rFonts w:hint="default" w:ascii="Times New Roman" w:hAnsi="Times New Roman" w:eastAsia="方正仿宋_GBK" w:cs="Times New Roman"/>
                <w:b w:val="0"/>
                <w:bCs w:val="0"/>
                <w:kern w:val="0"/>
                <w:sz w:val="24"/>
                <w:highlight w:val="none"/>
                <w:lang w:bidi="ar"/>
              </w:rPr>
              <w:t>申报单位签章：</w:t>
            </w:r>
          </w:p>
          <w:p>
            <w:pPr>
              <w:wordWrap w:val="0"/>
              <w:adjustRightInd w:val="0"/>
              <w:snapToGrid w:val="0"/>
              <w:spacing w:beforeLines="0" w:line="0" w:lineRule="atLeast"/>
              <w:ind w:firstLine="0" w:firstLineChars="0"/>
              <w:jc w:val="center"/>
              <w:rPr>
                <w:rFonts w:hint="default" w:ascii="Times New Roman" w:hAnsi="Times New Roman" w:eastAsia="方正仿宋_GBK" w:cs="Times New Roman"/>
                <w:b w:val="0"/>
                <w:bCs w:val="0"/>
                <w:kern w:val="0"/>
                <w:sz w:val="24"/>
                <w:szCs w:val="24"/>
                <w:highlight w:val="none"/>
              </w:rPr>
            </w:pPr>
            <w:r>
              <w:rPr>
                <w:rFonts w:hint="default" w:ascii="Times New Roman" w:hAnsi="Times New Roman" w:eastAsia="方正仿宋_GBK" w:cs="Times New Roman"/>
                <w:b w:val="0"/>
                <w:bCs w:val="0"/>
                <w:kern w:val="0"/>
                <w:sz w:val="24"/>
                <w:highlight w:val="none"/>
                <w:lang w:val="en-US" w:eastAsia="zh-CN"/>
              </w:rPr>
              <w:t xml:space="preserve">                </w:t>
            </w:r>
            <w:r>
              <w:rPr>
                <w:rFonts w:hint="default" w:ascii="Times New Roman" w:hAnsi="Times New Roman" w:eastAsia="方正仿宋_GBK" w:cs="Times New Roman"/>
                <w:b w:val="0"/>
                <w:bCs w:val="0"/>
                <w:kern w:val="0"/>
                <w:sz w:val="24"/>
                <w:highlight w:val="none"/>
                <w:lang w:bidi="ar"/>
              </w:rPr>
              <w:t>202</w:t>
            </w:r>
            <w:r>
              <w:rPr>
                <w:rFonts w:hint="eastAsia" w:ascii="Times New Roman" w:hAnsi="Times New Roman" w:cs="Times New Roman"/>
                <w:b w:val="0"/>
                <w:bCs w:val="0"/>
                <w:kern w:val="0"/>
                <w:sz w:val="24"/>
                <w:highlight w:val="none"/>
                <w:lang w:val="en-US" w:eastAsia="zh-CN" w:bidi="ar"/>
              </w:rPr>
              <w:t>4</w:t>
            </w:r>
            <w:r>
              <w:rPr>
                <w:rFonts w:hint="default" w:ascii="Times New Roman" w:hAnsi="Times New Roman" w:eastAsia="方正仿宋_GBK" w:cs="Times New Roman"/>
                <w:b w:val="0"/>
                <w:bCs w:val="0"/>
                <w:kern w:val="0"/>
                <w:sz w:val="24"/>
                <w:highlight w:val="none"/>
                <w:lang w:bidi="ar"/>
              </w:rPr>
              <w:t>年   月   日</w:t>
            </w:r>
          </w:p>
        </w:tc>
      </w:tr>
    </w:tbl>
    <w:p>
      <w:pPr>
        <w:adjustRightInd w:val="0"/>
        <w:snapToGrid w:val="0"/>
        <w:spacing w:beforeLines="0" w:line="550" w:lineRule="atLeast"/>
        <w:rPr>
          <w:rFonts w:hint="default" w:ascii="Times New Roman" w:hAnsi="Times New Roman" w:eastAsia="方正黑体_GBK" w:cs="Times New Roman"/>
          <w:b w:val="0"/>
          <w:bCs w:val="0"/>
          <w:kern w:val="0"/>
          <w:sz w:val="32"/>
          <w:szCs w:val="32"/>
          <w:highlight w:val="none"/>
          <w:shd w:val="clear" w:color="auto" w:fill="FFFFFF"/>
          <w:lang w:val="en-US" w:eastAsia="zh-CN"/>
        </w:rPr>
      </w:pPr>
      <w:r>
        <w:rPr>
          <w:rFonts w:hint="default" w:ascii="Times New Roman" w:hAnsi="Times New Roman" w:eastAsia="方正仿宋_GBK" w:cs="Times New Roman"/>
          <w:b w:val="0"/>
          <w:bCs w:val="0"/>
          <w:sz w:val="24"/>
          <w:highlight w:val="none"/>
        </w:rPr>
        <w:br w:type="page"/>
      </w:r>
      <w:r>
        <w:rPr>
          <w:rFonts w:hint="eastAsia" w:ascii="Times New Roman" w:hAnsi="Times New Roman" w:cs="Times New Roman"/>
          <w:b w:val="0"/>
          <w:bCs w:val="0"/>
          <w:sz w:val="24"/>
          <w:highlight w:val="none"/>
          <w:lang w:val="en-US" w:eastAsia="zh-CN"/>
        </w:rPr>
        <w:t xml:space="preserve">     </w:t>
      </w:r>
      <w:r>
        <w:rPr>
          <w:rFonts w:ascii="Times New Roman" w:hAnsi="Times New Roman" w:eastAsia="方正黑体_GBK" w:cs="Times New Roman"/>
          <w:b w:val="0"/>
          <w:bCs w:val="0"/>
          <w:kern w:val="0"/>
          <w:sz w:val="32"/>
          <w:szCs w:val="32"/>
          <w:highlight w:val="none"/>
          <w:shd w:val="clear" w:color="auto" w:fill="FFFFFF"/>
          <w:lang w:bidi="ar"/>
        </w:rPr>
        <w:t>一、</w:t>
      </w:r>
      <w:r>
        <w:rPr>
          <w:rFonts w:hint="eastAsia" w:ascii="Times New Roman" w:hAnsi="Times New Roman" w:eastAsia="方正黑体_GBK" w:cs="Times New Roman"/>
          <w:b w:val="0"/>
          <w:bCs w:val="0"/>
          <w:kern w:val="0"/>
          <w:sz w:val="32"/>
          <w:szCs w:val="32"/>
          <w:highlight w:val="none"/>
          <w:shd w:val="clear" w:color="auto" w:fill="FFFFFF"/>
          <w:lang w:val="en-US" w:eastAsia="zh-CN" w:bidi="ar"/>
        </w:rPr>
        <w:t>基础情况</w:t>
      </w:r>
    </w:p>
    <w:p>
      <w:pPr>
        <w:adjustRightInd w:val="0"/>
        <w:snapToGrid w:val="0"/>
        <w:spacing w:beforeLines="0" w:line="550" w:lineRule="atLeast"/>
        <w:ind w:firstLine="640" w:firstLineChars="200"/>
        <w:jc w:val="left"/>
        <w:rPr>
          <w:rFonts w:hint="default" w:ascii="Times New Roman" w:hAnsi="Times New Roman" w:eastAsia="方正仿宋_GBK" w:cs="Times New Roman"/>
          <w:b w:val="0"/>
          <w:bCs w:val="0"/>
          <w:sz w:val="32"/>
          <w:szCs w:val="32"/>
          <w:highlight w:val="none"/>
          <w:lang w:bidi="ar"/>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一</w:t>
      </w:r>
      <w:r>
        <w:rPr>
          <w:rFonts w:hint="default" w:ascii="Times New Roman" w:hAnsi="Times New Roman" w:eastAsia="方正楷体_GBK" w:cs="Times New Roman"/>
          <w:b w:val="0"/>
          <w:bCs w:val="0"/>
          <w:sz w:val="32"/>
          <w:szCs w:val="32"/>
          <w:highlight w:val="none"/>
        </w:rPr>
        <w:t>）</w:t>
      </w:r>
      <w:r>
        <w:rPr>
          <w:rFonts w:hint="eastAsia" w:ascii="Times New Roman" w:hAnsi="Times New Roman" w:eastAsia="方正楷体_GBK" w:cs="Times New Roman"/>
          <w:b w:val="0"/>
          <w:bCs w:val="0"/>
          <w:sz w:val="32"/>
          <w:szCs w:val="32"/>
          <w:highlight w:val="none"/>
          <w:lang w:val="en-US" w:eastAsia="zh-CN"/>
        </w:rPr>
        <w:t>申请单位情况</w:t>
      </w:r>
      <w:r>
        <w:rPr>
          <w:rFonts w:hint="default" w:ascii="Times New Roman" w:hAnsi="Times New Roman" w:eastAsia="方正楷体_GBK" w:cs="Times New Roman"/>
          <w:b w:val="0"/>
          <w:bCs w:val="0"/>
          <w:sz w:val="32"/>
          <w:szCs w:val="32"/>
          <w:highlight w:val="none"/>
          <w:lang w:eastAsia="zh-CN"/>
        </w:rPr>
        <w:t>。</w:t>
      </w:r>
    </w:p>
    <w:p>
      <w:pPr>
        <w:adjustRightInd w:val="0"/>
        <w:snapToGrid w:val="0"/>
        <w:spacing w:beforeLines="0" w:line="550" w:lineRule="atLeast"/>
        <w:ind w:firstLine="640" w:firstLineChars="200"/>
        <w:rPr>
          <w:rFonts w:hint="default" w:ascii="Times New Roman" w:hAnsi="Times New Roman" w:eastAsia="方正仿宋_GBK" w:cs="Times New Roman"/>
          <w:b w:val="0"/>
          <w:bCs w:val="0"/>
          <w:sz w:val="32"/>
          <w:szCs w:val="32"/>
          <w:highlight w:val="none"/>
          <w:lang w:bidi="ar"/>
        </w:rPr>
      </w:pPr>
    </w:p>
    <w:p>
      <w:pPr>
        <w:adjustRightInd w:val="0"/>
        <w:snapToGrid w:val="0"/>
        <w:spacing w:beforeLines="0" w:line="550" w:lineRule="atLeast"/>
        <w:ind w:firstLine="640" w:firstLineChars="200"/>
        <w:jc w:val="left"/>
        <w:rPr>
          <w:rFonts w:hint="default" w:ascii="Times New Roman" w:hAnsi="Times New Roman" w:eastAsia="方正仿宋_GBK" w:cs="Times New Roman"/>
          <w:b w:val="0"/>
          <w:bCs w:val="0"/>
          <w:sz w:val="32"/>
          <w:szCs w:val="32"/>
          <w:highlight w:val="none"/>
          <w:lang w:bidi="ar"/>
        </w:rPr>
      </w:pPr>
      <w:r>
        <w:rPr>
          <w:rFonts w:hint="default" w:ascii="Times New Roman" w:hAnsi="Times New Roman" w:eastAsia="方正楷体_GBK" w:cs="Times New Roman"/>
          <w:b w:val="0"/>
          <w:bCs w:val="0"/>
          <w:sz w:val="32"/>
          <w:szCs w:val="32"/>
          <w:highlight w:val="none"/>
        </w:rPr>
        <w:t>（</w:t>
      </w:r>
      <w:r>
        <w:rPr>
          <w:rFonts w:hint="eastAsia" w:ascii="Times New Roman" w:hAnsi="Times New Roman" w:eastAsia="方正楷体_GBK" w:cs="Times New Roman"/>
          <w:b w:val="0"/>
          <w:bCs w:val="0"/>
          <w:sz w:val="32"/>
          <w:szCs w:val="32"/>
          <w:highlight w:val="none"/>
          <w:lang w:val="en-US" w:eastAsia="zh-CN"/>
        </w:rPr>
        <w:t>二</w:t>
      </w:r>
      <w:r>
        <w:rPr>
          <w:rFonts w:hint="default" w:ascii="Times New Roman" w:hAnsi="Times New Roman" w:eastAsia="方正楷体_GBK" w:cs="Times New Roman"/>
          <w:b w:val="0"/>
          <w:bCs w:val="0"/>
          <w:sz w:val="32"/>
          <w:szCs w:val="32"/>
          <w:highlight w:val="none"/>
        </w:rPr>
        <w:t>）</w:t>
      </w:r>
      <w:r>
        <w:rPr>
          <w:rFonts w:hint="eastAsia" w:ascii="Times New Roman" w:hAnsi="Times New Roman" w:eastAsia="方正楷体_GBK" w:cs="Times New Roman"/>
          <w:b w:val="0"/>
          <w:bCs w:val="0"/>
          <w:sz w:val="32"/>
          <w:szCs w:val="32"/>
          <w:highlight w:val="none"/>
          <w:lang w:val="en-US" w:eastAsia="zh-CN"/>
        </w:rPr>
        <w:t>行业产业链情况</w:t>
      </w:r>
      <w:r>
        <w:rPr>
          <w:rFonts w:hint="default" w:ascii="Times New Roman" w:hAnsi="Times New Roman" w:eastAsia="方正楷体_GBK" w:cs="Times New Roman"/>
          <w:b w:val="0"/>
          <w:bCs w:val="0"/>
          <w:sz w:val="32"/>
          <w:szCs w:val="32"/>
          <w:highlight w:val="none"/>
          <w:lang w:eastAsia="zh-CN"/>
        </w:rPr>
        <w:t>。</w:t>
      </w:r>
    </w:p>
    <w:p>
      <w:pPr>
        <w:adjustRightInd w:val="0"/>
        <w:snapToGrid w:val="0"/>
        <w:spacing w:beforeLines="0" w:line="550" w:lineRule="atLeast"/>
        <w:ind w:firstLine="640" w:firstLineChars="200"/>
        <w:rPr>
          <w:rFonts w:hint="default" w:ascii="Times New Roman" w:hAnsi="Times New Roman" w:eastAsia="方正仿宋_GBK" w:cs="Times New Roman"/>
          <w:b w:val="0"/>
          <w:bCs w:val="0"/>
          <w:sz w:val="32"/>
          <w:szCs w:val="32"/>
          <w:highlight w:val="none"/>
          <w:lang w:bidi="ar"/>
        </w:rPr>
      </w:pPr>
    </w:p>
    <w:p>
      <w:pPr>
        <w:adjustRightInd w:val="0"/>
        <w:snapToGrid w:val="0"/>
        <w:spacing w:beforeLines="0" w:line="550" w:lineRule="atLeast"/>
        <w:ind w:firstLine="640" w:firstLineChars="200"/>
        <w:rPr>
          <w:rFonts w:hint="eastAsia" w:ascii="Times New Roman" w:hAnsi="Times New Roman" w:eastAsia="方正黑体_GBK" w:cs="Times New Roman"/>
          <w:b w:val="0"/>
          <w:bCs w:val="0"/>
          <w:kern w:val="0"/>
          <w:sz w:val="32"/>
          <w:szCs w:val="32"/>
          <w:highlight w:val="none"/>
          <w:shd w:val="clear" w:color="auto" w:fill="FFFFFF"/>
        </w:rPr>
      </w:pPr>
      <w:r>
        <w:rPr>
          <w:rFonts w:ascii="Times New Roman" w:hAnsi="Times New Roman" w:eastAsia="方正黑体_GBK" w:cs="Times New Roman"/>
          <w:b w:val="0"/>
          <w:bCs w:val="0"/>
          <w:kern w:val="0"/>
          <w:sz w:val="32"/>
          <w:szCs w:val="32"/>
          <w:highlight w:val="none"/>
          <w:shd w:val="clear" w:color="auto" w:fill="FFFFFF"/>
          <w:lang w:bidi="ar"/>
        </w:rPr>
        <w:t>二、</w:t>
      </w:r>
      <w:r>
        <w:rPr>
          <w:rFonts w:hint="eastAsia" w:ascii="Times New Roman" w:hAnsi="Times New Roman" w:eastAsia="方正黑体_GBK" w:cs="Times New Roman"/>
          <w:b w:val="0"/>
          <w:bCs w:val="0"/>
          <w:kern w:val="0"/>
          <w:sz w:val="32"/>
          <w:szCs w:val="32"/>
          <w:highlight w:val="none"/>
          <w:shd w:val="clear" w:color="auto" w:fill="FFFFFF"/>
          <w:lang w:bidi="ar"/>
        </w:rPr>
        <w:t>项目简介</w:t>
      </w:r>
    </w:p>
    <w:p>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一</w:t>
      </w:r>
      <w:r>
        <w:rPr>
          <w:rFonts w:hint="default" w:ascii="Times New Roman" w:hAnsi="Times New Roman" w:eastAsia="方正楷体_GBK" w:cs="Times New Roman"/>
          <w:b w:val="0"/>
          <w:bCs w:val="0"/>
          <w:sz w:val="32"/>
          <w:szCs w:val="32"/>
          <w:highlight w:val="none"/>
        </w:rPr>
        <w:t>）背景</w:t>
      </w:r>
      <w:r>
        <w:rPr>
          <w:rFonts w:hint="default" w:ascii="Times New Roman" w:hAnsi="Times New Roman" w:eastAsia="方正楷体_GBK" w:cs="Times New Roman"/>
          <w:b w:val="0"/>
          <w:bCs w:val="0"/>
          <w:sz w:val="32"/>
          <w:szCs w:val="32"/>
          <w:highlight w:val="none"/>
          <w:lang w:eastAsia="zh-CN"/>
        </w:rPr>
        <w:t>。</w:t>
      </w:r>
    </w:p>
    <w:p>
      <w:pPr>
        <w:tabs>
          <w:tab w:val="left" w:pos="2552"/>
        </w:tabs>
        <w:adjustRightInd w:val="0"/>
        <w:snapToGrid w:val="0"/>
        <w:spacing w:beforeLines="0" w:line="550" w:lineRule="atLeast"/>
        <w:ind w:firstLine="640" w:firstLineChars="200"/>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拟解决的行业痛点或企业关键问题，简要介绍项目必要性和实施目标。</w:t>
      </w:r>
    </w:p>
    <w:p>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二</w:t>
      </w:r>
      <w:r>
        <w:rPr>
          <w:rFonts w:hint="default" w:ascii="Times New Roman" w:hAnsi="Times New Roman" w:eastAsia="方正楷体_GBK" w:cs="Times New Roman"/>
          <w:b w:val="0"/>
          <w:bCs w:val="0"/>
          <w:sz w:val="32"/>
          <w:szCs w:val="32"/>
          <w:highlight w:val="none"/>
        </w:rPr>
        <w:t>）方案概述</w:t>
      </w:r>
      <w:r>
        <w:rPr>
          <w:rFonts w:hint="default" w:ascii="Times New Roman" w:hAnsi="Times New Roman" w:eastAsia="方正楷体_GBK" w:cs="Times New Roman"/>
          <w:b w:val="0"/>
          <w:bCs w:val="0"/>
          <w:sz w:val="32"/>
          <w:szCs w:val="32"/>
          <w:highlight w:val="none"/>
          <w:lang w:eastAsia="zh-CN"/>
        </w:rPr>
        <w:t>。</w:t>
      </w:r>
    </w:p>
    <w:p>
      <w:pPr>
        <w:tabs>
          <w:tab w:val="left" w:pos="2552"/>
        </w:tabs>
        <w:adjustRightInd w:val="0"/>
        <w:snapToGrid w:val="0"/>
        <w:spacing w:beforeLines="0" w:line="550" w:lineRule="atLeast"/>
        <w:ind w:firstLine="640" w:firstLineChars="200"/>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介绍采用的</w:t>
      </w:r>
      <w:r>
        <w:rPr>
          <w:rFonts w:hint="default" w:ascii="Times New Roman" w:hAnsi="Times New Roman" w:eastAsia="方正仿宋_GBK" w:cs="Times New Roman"/>
          <w:b w:val="0"/>
          <w:bCs w:val="0"/>
          <w:sz w:val="32"/>
          <w:szCs w:val="32"/>
          <w:highlight w:val="none"/>
          <w:lang w:eastAsia="zh-CN"/>
        </w:rPr>
        <w:t>平台建设</w:t>
      </w:r>
      <w:r>
        <w:rPr>
          <w:rFonts w:hint="default" w:ascii="Times New Roman" w:hAnsi="Times New Roman" w:eastAsia="方正仿宋_GBK" w:cs="Times New Roman"/>
          <w:b w:val="0"/>
          <w:bCs w:val="0"/>
          <w:sz w:val="32"/>
          <w:szCs w:val="32"/>
          <w:highlight w:val="none"/>
        </w:rPr>
        <w:t>架构设计、主要建设内容及功能特点、关键核心技术等内容，以及与传统解决方案的区别。</w:t>
      </w:r>
    </w:p>
    <w:p>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三</w:t>
      </w: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实施</w:t>
      </w:r>
      <w:r>
        <w:rPr>
          <w:rFonts w:hint="default" w:ascii="Times New Roman" w:hAnsi="Times New Roman" w:eastAsia="方正楷体_GBK" w:cs="Times New Roman"/>
          <w:b w:val="0"/>
          <w:bCs w:val="0"/>
          <w:sz w:val="32"/>
          <w:szCs w:val="32"/>
          <w:highlight w:val="none"/>
        </w:rPr>
        <w:t>计划</w:t>
      </w:r>
      <w:r>
        <w:rPr>
          <w:rFonts w:hint="default" w:ascii="Times New Roman" w:hAnsi="Times New Roman" w:eastAsia="方正楷体_GBK" w:cs="Times New Roman"/>
          <w:b w:val="0"/>
          <w:bCs w:val="0"/>
          <w:sz w:val="32"/>
          <w:szCs w:val="32"/>
          <w:highlight w:val="none"/>
          <w:lang w:eastAsia="zh-CN"/>
        </w:rPr>
        <w:t>。</w:t>
      </w:r>
    </w:p>
    <w:p>
      <w:pPr>
        <w:adjustRightInd w:val="0"/>
        <w:snapToGrid w:val="0"/>
        <w:spacing w:beforeLines="0" w:line="550" w:lineRule="atLeast"/>
        <w:ind w:firstLine="640" w:firstLineChars="200"/>
        <w:jc w:val="left"/>
        <w:rPr>
          <w:rFonts w:hint="default" w:ascii="Times New Roman" w:hAnsi="Times New Roman" w:eastAsia="方正仿宋_GBK" w:cs="Times New Roman"/>
          <w:b w:val="0"/>
          <w:bCs w:val="0"/>
          <w:sz w:val="32"/>
          <w:szCs w:val="32"/>
          <w:highlight w:val="none"/>
          <w:lang w:bidi="ar"/>
        </w:rPr>
      </w:pPr>
      <w:r>
        <w:rPr>
          <w:rFonts w:hint="default" w:ascii="Times New Roman" w:hAnsi="Times New Roman" w:eastAsia="方正仿宋_GBK" w:cs="Times New Roman"/>
          <w:b w:val="0"/>
          <w:bCs w:val="0"/>
          <w:sz w:val="32"/>
          <w:szCs w:val="32"/>
          <w:highlight w:val="none"/>
        </w:rPr>
        <w:t>介绍</w:t>
      </w:r>
      <w:r>
        <w:rPr>
          <w:rFonts w:hint="default" w:ascii="Times New Roman" w:hAnsi="Times New Roman" w:eastAsia="方正仿宋_GBK" w:cs="Times New Roman"/>
          <w:b w:val="0"/>
          <w:bCs w:val="0"/>
          <w:sz w:val="32"/>
          <w:szCs w:val="32"/>
          <w:highlight w:val="none"/>
          <w:lang w:eastAsia="zh-CN"/>
        </w:rPr>
        <w:t>时间进度安排</w:t>
      </w:r>
      <w:r>
        <w:rPr>
          <w:rFonts w:hint="default" w:ascii="Times New Roman" w:hAnsi="Times New Roman" w:eastAsia="方正仿宋_GBK" w:cs="Times New Roman"/>
          <w:b w:val="0"/>
          <w:bCs w:val="0"/>
          <w:sz w:val="32"/>
          <w:szCs w:val="32"/>
          <w:highlight w:val="none"/>
        </w:rPr>
        <w:t>、主要应用场景、关键实施步骤、数据开发利用、业务优化路径、内外部协同等情况。</w:t>
      </w:r>
    </w:p>
    <w:p>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四</w:t>
      </w:r>
      <w:r>
        <w:rPr>
          <w:rFonts w:hint="default" w:ascii="Times New Roman" w:hAnsi="Times New Roman" w:eastAsia="方正楷体_GBK" w:cs="Times New Roman"/>
          <w:b w:val="0"/>
          <w:bCs w:val="0"/>
          <w:sz w:val="32"/>
          <w:szCs w:val="32"/>
          <w:highlight w:val="none"/>
        </w:rPr>
        <w:t>）组织保障机制</w:t>
      </w:r>
      <w:r>
        <w:rPr>
          <w:rFonts w:hint="default" w:ascii="Times New Roman" w:hAnsi="Times New Roman" w:eastAsia="方正楷体_GBK" w:cs="Times New Roman"/>
          <w:b w:val="0"/>
          <w:bCs w:val="0"/>
          <w:sz w:val="32"/>
          <w:szCs w:val="32"/>
          <w:highlight w:val="none"/>
          <w:lang w:eastAsia="zh-CN"/>
        </w:rPr>
        <w:t>。</w:t>
      </w:r>
    </w:p>
    <w:p>
      <w:pPr>
        <w:adjustRightInd w:val="0"/>
        <w:snapToGrid w:val="0"/>
        <w:spacing w:beforeLines="0" w:line="550" w:lineRule="atLeast"/>
        <w:ind w:firstLine="640" w:firstLineChars="200"/>
        <w:jc w:val="left"/>
        <w:rPr>
          <w:rFonts w:hint="default" w:ascii="Times New Roman" w:hAnsi="Times New Roman" w:eastAsia="方正仿宋_GBK" w:cs="Times New Roman"/>
          <w:b w:val="0"/>
          <w:bCs w:val="0"/>
          <w:sz w:val="32"/>
          <w:szCs w:val="32"/>
          <w:highlight w:val="none"/>
          <w:lang w:bidi="ar"/>
        </w:rPr>
      </w:pPr>
      <w:r>
        <w:rPr>
          <w:rFonts w:hint="default" w:ascii="Times New Roman" w:hAnsi="Times New Roman" w:eastAsia="方正仿宋_GBK" w:cs="Times New Roman"/>
          <w:b w:val="0"/>
          <w:bCs w:val="0"/>
          <w:sz w:val="32"/>
          <w:szCs w:val="32"/>
          <w:highlight w:val="none"/>
          <w:lang w:eastAsia="zh-CN" w:bidi="ar"/>
        </w:rPr>
        <w:t>项目</w:t>
      </w:r>
      <w:r>
        <w:rPr>
          <w:rFonts w:hint="default" w:ascii="Times New Roman" w:hAnsi="Times New Roman" w:eastAsia="方正仿宋_GBK" w:cs="Times New Roman"/>
          <w:b w:val="0"/>
          <w:bCs w:val="0"/>
          <w:sz w:val="32"/>
          <w:szCs w:val="32"/>
          <w:highlight w:val="none"/>
          <w:lang w:bidi="ar"/>
        </w:rPr>
        <w:t>团队、组织方式、协调机制等。</w:t>
      </w:r>
    </w:p>
    <w:p>
      <w:pPr>
        <w:adjustRightInd w:val="0"/>
        <w:snapToGrid w:val="0"/>
        <w:spacing w:beforeLines="0" w:line="550" w:lineRule="atLeast"/>
        <w:ind w:firstLine="640" w:firstLineChars="200"/>
        <w:rPr>
          <w:rFonts w:hint="default" w:ascii="Times New Roman" w:hAnsi="Times New Roman" w:eastAsia="方正黑体_GBK" w:cs="Times New Roman"/>
          <w:b w:val="0"/>
          <w:bCs w:val="0"/>
          <w:sz w:val="32"/>
          <w:szCs w:val="32"/>
          <w:highlight w:val="none"/>
        </w:rPr>
      </w:pPr>
      <w:r>
        <w:rPr>
          <w:rFonts w:hint="eastAsia" w:ascii="Times New Roman" w:hAnsi="Times New Roman" w:eastAsia="方正黑体_GBK" w:cs="Times New Roman"/>
          <w:b w:val="0"/>
          <w:bCs w:val="0"/>
          <w:sz w:val="32"/>
          <w:szCs w:val="32"/>
          <w:highlight w:val="none"/>
          <w:lang w:val="en-US" w:eastAsia="zh-CN"/>
        </w:rPr>
        <w:t>三</w:t>
      </w:r>
      <w:r>
        <w:rPr>
          <w:rFonts w:hint="default" w:ascii="Times New Roman" w:hAnsi="Times New Roman" w:eastAsia="方正黑体_GBK" w:cs="Times New Roman"/>
          <w:b w:val="0"/>
          <w:bCs w:val="0"/>
          <w:sz w:val="32"/>
          <w:szCs w:val="32"/>
          <w:highlight w:val="none"/>
        </w:rPr>
        <w:t>、</w:t>
      </w:r>
      <w:r>
        <w:rPr>
          <w:rFonts w:hint="default" w:ascii="Times New Roman" w:hAnsi="Times New Roman" w:eastAsia="方正黑体_GBK" w:cs="Times New Roman"/>
          <w:b w:val="0"/>
          <w:bCs w:val="0"/>
          <w:sz w:val="32"/>
          <w:szCs w:val="32"/>
          <w:highlight w:val="none"/>
          <w:lang w:eastAsia="zh-CN"/>
        </w:rPr>
        <w:t>预期</w:t>
      </w:r>
      <w:r>
        <w:rPr>
          <w:rFonts w:hint="default" w:ascii="Times New Roman" w:hAnsi="Times New Roman" w:eastAsia="方正黑体_GBK" w:cs="Times New Roman"/>
          <w:b w:val="0"/>
          <w:bCs w:val="0"/>
          <w:sz w:val="32"/>
          <w:szCs w:val="32"/>
          <w:highlight w:val="none"/>
        </w:rPr>
        <w:t>价值成效</w:t>
      </w:r>
    </w:p>
    <w:p>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lang w:eastAsia="zh-CN"/>
        </w:rPr>
        <w:t>（一）平台能力。</w:t>
      </w:r>
    </w:p>
    <w:p>
      <w:pPr>
        <w:adjustRightInd w:val="0"/>
        <w:snapToGrid w:val="0"/>
        <w:spacing w:beforeLines="0" w:line="550" w:lineRule="atLeast"/>
        <w:ind w:firstLine="640" w:firstLineChars="200"/>
        <w:jc w:val="left"/>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eastAsia="zh-CN"/>
        </w:rPr>
        <w:t>平台设备连接能力、数据开发利用能力、安全防护水平等。</w:t>
      </w:r>
    </w:p>
    <w:p>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二</w:t>
      </w:r>
      <w:r>
        <w:rPr>
          <w:rFonts w:hint="default" w:ascii="Times New Roman" w:hAnsi="Times New Roman" w:eastAsia="方正楷体_GBK" w:cs="Times New Roman"/>
          <w:b w:val="0"/>
          <w:bCs w:val="0"/>
          <w:sz w:val="32"/>
          <w:szCs w:val="32"/>
          <w:highlight w:val="none"/>
        </w:rPr>
        <w:t>）应用成效</w:t>
      </w:r>
      <w:r>
        <w:rPr>
          <w:rFonts w:hint="default" w:ascii="Times New Roman" w:hAnsi="Times New Roman" w:eastAsia="方正楷体_GBK" w:cs="Times New Roman"/>
          <w:b w:val="0"/>
          <w:bCs w:val="0"/>
          <w:sz w:val="32"/>
          <w:szCs w:val="32"/>
          <w:highlight w:val="none"/>
          <w:lang w:eastAsia="zh-CN"/>
        </w:rPr>
        <w:t>。</w:t>
      </w:r>
    </w:p>
    <w:p>
      <w:pPr>
        <w:adjustRightInd w:val="0"/>
        <w:snapToGrid w:val="0"/>
        <w:spacing w:beforeLines="0" w:line="550" w:lineRule="atLeast"/>
        <w:ind w:firstLine="640" w:firstLineChars="200"/>
        <w:jc w:val="left"/>
        <w:rPr>
          <w:rFonts w:hint="eastAsia"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eastAsia="zh-CN"/>
        </w:rPr>
        <w:t>通过可量化的关键指标，描述</w:t>
      </w:r>
      <w:r>
        <w:rPr>
          <w:rFonts w:hint="eastAsia" w:ascii="Times New Roman" w:hAnsi="Times New Roman" w:eastAsia="方正仿宋_GBK" w:cs="Times New Roman"/>
          <w:b w:val="0"/>
          <w:bCs w:val="0"/>
          <w:sz w:val="32"/>
          <w:szCs w:val="32"/>
          <w:highlight w:val="none"/>
          <w:lang w:eastAsia="zh-CN"/>
        </w:rPr>
        <w:t>项目预期</w:t>
      </w:r>
      <w:r>
        <w:rPr>
          <w:rFonts w:hint="default" w:ascii="Times New Roman" w:hAnsi="Times New Roman" w:eastAsia="方正仿宋_GBK" w:cs="Times New Roman"/>
          <w:b w:val="0"/>
          <w:bCs w:val="0"/>
          <w:sz w:val="32"/>
          <w:szCs w:val="32"/>
          <w:highlight w:val="none"/>
          <w:lang w:eastAsia="zh-CN"/>
        </w:rPr>
        <w:t>的经济效益或社会效益。</w:t>
      </w:r>
      <w:r>
        <w:rPr>
          <w:rFonts w:hint="eastAsia" w:ascii="Times New Roman" w:hAnsi="Times New Roman" w:eastAsia="方正仿宋_GBK" w:cs="Times New Roman"/>
          <w:b w:val="0"/>
          <w:bCs w:val="0"/>
          <w:sz w:val="32"/>
          <w:szCs w:val="32"/>
          <w:highlight w:val="none"/>
          <w:lang w:eastAsia="zh-CN"/>
        </w:rPr>
        <w:t>详细阐述预期实现应用效果的具体实现路径、方法。</w:t>
      </w:r>
    </w:p>
    <w:p>
      <w:pPr>
        <w:adjustRightInd w:val="0"/>
        <w:snapToGrid w:val="0"/>
        <w:spacing w:beforeLines="0" w:line="550" w:lineRule="atLeast"/>
        <w:ind w:firstLine="640" w:firstLineChars="200"/>
        <w:jc w:val="left"/>
        <w:rPr>
          <w:rFonts w:hint="default" w:ascii="Times New Roman" w:hAnsi="Times New Roman" w:eastAsia="方正楷体_GBK" w:cs="Times New Roman"/>
          <w:b w:val="0"/>
          <w:bCs w:val="0"/>
          <w:sz w:val="32"/>
          <w:szCs w:val="32"/>
          <w:highlight w:val="none"/>
          <w:lang w:eastAsia="zh-CN"/>
        </w:rPr>
      </w:pPr>
      <w:r>
        <w:rPr>
          <w:rFonts w:hint="default" w:ascii="Times New Roman" w:hAnsi="Times New Roman" w:eastAsia="方正楷体_GBK" w:cs="Times New Roman"/>
          <w:b w:val="0"/>
          <w:bCs w:val="0"/>
          <w:sz w:val="32"/>
          <w:szCs w:val="32"/>
          <w:highlight w:val="none"/>
        </w:rPr>
        <w:t>（</w:t>
      </w:r>
      <w:r>
        <w:rPr>
          <w:rFonts w:hint="default" w:ascii="Times New Roman" w:hAnsi="Times New Roman" w:eastAsia="方正楷体_GBK" w:cs="Times New Roman"/>
          <w:b w:val="0"/>
          <w:bCs w:val="0"/>
          <w:sz w:val="32"/>
          <w:szCs w:val="32"/>
          <w:highlight w:val="none"/>
          <w:lang w:eastAsia="zh-CN"/>
        </w:rPr>
        <w:t>三</w:t>
      </w:r>
      <w:r>
        <w:rPr>
          <w:rFonts w:hint="default" w:ascii="Times New Roman" w:hAnsi="Times New Roman" w:eastAsia="方正楷体_GBK" w:cs="Times New Roman"/>
          <w:b w:val="0"/>
          <w:bCs w:val="0"/>
          <w:sz w:val="32"/>
          <w:szCs w:val="32"/>
          <w:highlight w:val="none"/>
        </w:rPr>
        <w:t>）推广</w:t>
      </w:r>
      <w:r>
        <w:rPr>
          <w:rFonts w:hint="default" w:ascii="Times New Roman" w:hAnsi="Times New Roman" w:eastAsia="方正楷体_GBK" w:cs="Times New Roman"/>
          <w:b w:val="0"/>
          <w:bCs w:val="0"/>
          <w:sz w:val="32"/>
          <w:szCs w:val="32"/>
          <w:highlight w:val="none"/>
          <w:lang w:eastAsia="zh-CN"/>
        </w:rPr>
        <w:t>前景。</w:t>
      </w:r>
    </w:p>
    <w:p>
      <w:pPr>
        <w:adjustRightInd w:val="0"/>
        <w:snapToGrid w:val="0"/>
        <w:spacing w:beforeLines="0" w:line="550" w:lineRule="atLeast"/>
        <w:ind w:firstLine="640" w:firstLineChars="200"/>
        <w:jc w:val="left"/>
        <w:rPr>
          <w:rFonts w:hint="default" w:ascii="Times New Roman" w:hAnsi="Times New Roman" w:eastAsia="方正仿宋_GBK" w:cs="Times New Roman"/>
          <w:b w:val="0"/>
          <w:bCs w:val="0"/>
          <w:sz w:val="32"/>
          <w:szCs w:val="32"/>
          <w:highlight w:val="none"/>
          <w:lang w:eastAsia="zh-CN"/>
        </w:rPr>
      </w:pPr>
      <w:r>
        <w:rPr>
          <w:rFonts w:hint="default" w:ascii="Times New Roman" w:hAnsi="Times New Roman" w:eastAsia="方正仿宋_GBK" w:cs="Times New Roman"/>
          <w:b w:val="0"/>
          <w:bCs w:val="0"/>
          <w:sz w:val="32"/>
          <w:szCs w:val="32"/>
          <w:highlight w:val="none"/>
          <w:lang w:eastAsia="zh-CN"/>
        </w:rPr>
        <w:t>描述</w:t>
      </w:r>
      <w:r>
        <w:rPr>
          <w:rFonts w:hint="eastAsia" w:ascii="Times New Roman" w:hAnsi="Times New Roman" w:eastAsia="方正仿宋_GBK" w:cs="Times New Roman"/>
          <w:b w:val="0"/>
          <w:bCs w:val="0"/>
          <w:sz w:val="32"/>
          <w:szCs w:val="32"/>
          <w:highlight w:val="none"/>
          <w:lang w:eastAsia="zh-CN"/>
        </w:rPr>
        <w:t>在本</w:t>
      </w:r>
      <w:r>
        <w:rPr>
          <w:rFonts w:hint="default" w:ascii="Times New Roman" w:hAnsi="Times New Roman" w:eastAsia="方正仿宋_GBK" w:cs="Times New Roman"/>
          <w:b w:val="0"/>
          <w:bCs w:val="0"/>
          <w:sz w:val="32"/>
          <w:szCs w:val="32"/>
          <w:highlight w:val="none"/>
          <w:lang w:eastAsia="zh-CN"/>
        </w:rPr>
        <w:t>行业</w:t>
      </w:r>
      <w:r>
        <w:rPr>
          <w:rFonts w:hint="eastAsia" w:ascii="Times New Roman" w:hAnsi="Times New Roman" w:eastAsia="方正仿宋_GBK" w:cs="Times New Roman"/>
          <w:b w:val="0"/>
          <w:bCs w:val="0"/>
          <w:sz w:val="32"/>
          <w:szCs w:val="32"/>
          <w:highlight w:val="none"/>
          <w:lang w:eastAsia="zh-CN"/>
        </w:rPr>
        <w:t>的推广</w:t>
      </w:r>
      <w:r>
        <w:rPr>
          <w:rFonts w:hint="default" w:ascii="Times New Roman" w:hAnsi="Times New Roman" w:eastAsia="方正仿宋_GBK" w:cs="Times New Roman"/>
          <w:b w:val="0"/>
          <w:bCs w:val="0"/>
          <w:sz w:val="32"/>
          <w:szCs w:val="32"/>
          <w:highlight w:val="none"/>
          <w:lang w:eastAsia="zh-CN"/>
        </w:rPr>
        <w:t>前景和价值空间。</w:t>
      </w:r>
    </w:p>
    <w:p>
      <w:pPr>
        <w:adjustRightInd w:val="0"/>
        <w:snapToGrid w:val="0"/>
        <w:spacing w:beforeLines="0" w:line="550" w:lineRule="atLeast"/>
        <w:ind w:firstLine="640" w:firstLineChars="200"/>
        <w:rPr>
          <w:rFonts w:hint="default" w:ascii="Times New Roman" w:hAnsi="Times New Roman" w:eastAsia="方正黑体_GBK" w:cs="Times New Roman"/>
          <w:b w:val="0"/>
          <w:bCs w:val="0"/>
          <w:sz w:val="32"/>
          <w:szCs w:val="32"/>
          <w:highlight w:val="none"/>
        </w:rPr>
      </w:pPr>
      <w:r>
        <w:rPr>
          <w:rFonts w:hint="eastAsia" w:ascii="Times New Roman" w:hAnsi="Times New Roman" w:eastAsia="方正黑体_GBK" w:cs="Times New Roman"/>
          <w:b w:val="0"/>
          <w:bCs w:val="0"/>
          <w:kern w:val="0"/>
          <w:sz w:val="32"/>
          <w:szCs w:val="32"/>
          <w:highlight w:val="none"/>
          <w:shd w:val="clear" w:color="auto" w:fill="FFFFFF"/>
          <w:lang w:val="en-US" w:eastAsia="zh-CN" w:bidi="ar"/>
        </w:rPr>
        <w:t>四</w:t>
      </w:r>
      <w:r>
        <w:rPr>
          <w:rFonts w:hint="default" w:ascii="Times New Roman" w:hAnsi="Times New Roman" w:eastAsia="方正黑体_GBK" w:cs="Times New Roman"/>
          <w:b w:val="0"/>
          <w:bCs w:val="0"/>
          <w:kern w:val="0"/>
          <w:sz w:val="32"/>
          <w:szCs w:val="32"/>
          <w:highlight w:val="none"/>
          <w:shd w:val="clear" w:color="auto" w:fill="FFFFFF"/>
          <w:lang w:bidi="ar"/>
        </w:rPr>
        <w:t>、相关附件</w:t>
      </w:r>
    </w:p>
    <w:p>
      <w:pPr>
        <w:adjustRightInd w:val="0"/>
        <w:snapToGrid w:val="0"/>
        <w:spacing w:beforeLines="0" w:line="550" w:lineRule="atLeast"/>
        <w:ind w:firstLine="627" w:firstLineChars="196"/>
        <w:rPr>
          <w:rFonts w:hint="eastAsia" w:ascii="Times New Roman" w:hAnsi="Times New Roman" w:eastAsia="方正仿宋_GBK" w:cs="Times New Roman"/>
          <w:b w:val="0"/>
          <w:bCs w:val="0"/>
          <w:sz w:val="32"/>
          <w:szCs w:val="32"/>
          <w:highlight w:val="none"/>
          <w:lang w:eastAsia="zh-CN" w:bidi="ar"/>
        </w:rPr>
      </w:pPr>
      <w:r>
        <w:rPr>
          <w:rFonts w:ascii="Times New Roman" w:hAnsi="Times New Roman" w:eastAsia="方正仿宋_GBK" w:cs="Times New Roman"/>
          <w:b w:val="0"/>
          <w:bCs w:val="0"/>
          <w:sz w:val="32"/>
          <w:szCs w:val="32"/>
          <w:highlight w:val="none"/>
          <w:lang w:bidi="ar"/>
        </w:rPr>
        <w:t>（一）营业执照复印件</w:t>
      </w:r>
      <w:r>
        <w:rPr>
          <w:rFonts w:hint="eastAsia" w:ascii="Times New Roman" w:hAnsi="Times New Roman" w:eastAsia="方正仿宋_GBK" w:cs="Times New Roman"/>
          <w:b w:val="0"/>
          <w:bCs w:val="0"/>
          <w:sz w:val="32"/>
          <w:szCs w:val="32"/>
          <w:highlight w:val="none"/>
          <w:lang w:eastAsia="zh-CN" w:bidi="ar"/>
        </w:rPr>
        <w:t>。</w:t>
      </w:r>
    </w:p>
    <w:p>
      <w:pPr>
        <w:adjustRightInd w:val="0"/>
        <w:snapToGrid w:val="0"/>
        <w:spacing w:beforeLines="0" w:line="550" w:lineRule="atLeast"/>
        <w:ind w:firstLine="627" w:firstLineChars="196"/>
        <w:rPr>
          <w:rFonts w:ascii="Times New Roman" w:hAnsi="Times New Roman" w:eastAsia="方正仿宋_GBK" w:cs="Times New Roman"/>
          <w:b w:val="0"/>
          <w:bCs w:val="0"/>
          <w:sz w:val="32"/>
          <w:szCs w:val="32"/>
          <w:highlight w:val="none"/>
          <w:lang w:bidi="ar"/>
        </w:rPr>
      </w:pPr>
      <w:r>
        <w:rPr>
          <w:rFonts w:ascii="Times New Roman" w:hAnsi="Times New Roman" w:eastAsia="方正仿宋_GBK" w:cs="Times New Roman"/>
          <w:b w:val="0"/>
          <w:bCs w:val="0"/>
          <w:sz w:val="32"/>
          <w:szCs w:val="32"/>
          <w:highlight w:val="none"/>
          <w:lang w:bidi="ar"/>
        </w:rPr>
        <w:t>（二）能力证明材料。（获得专利、标准、知识产权等）</w:t>
      </w:r>
    </w:p>
    <w:p>
      <w:pPr>
        <w:adjustRightInd w:val="0"/>
        <w:snapToGrid w:val="0"/>
        <w:spacing w:beforeLines="0" w:line="550" w:lineRule="atLeast"/>
        <w:ind w:firstLine="640" w:firstLineChars="200"/>
        <w:jc w:val="left"/>
        <w:rPr>
          <w:rFonts w:ascii="Times New Roman" w:hAnsi="Times New Roman" w:eastAsia="方正仿宋_GBK" w:cs="Times New Roman"/>
          <w:b w:val="0"/>
          <w:bCs w:val="0"/>
          <w:sz w:val="32"/>
          <w:szCs w:val="32"/>
          <w:highlight w:val="none"/>
          <w:lang w:bidi="ar"/>
        </w:rPr>
      </w:pPr>
      <w:r>
        <w:rPr>
          <w:rFonts w:ascii="Times New Roman" w:hAnsi="Times New Roman" w:eastAsia="方正仿宋_GBK" w:cs="Times New Roman"/>
          <w:b w:val="0"/>
          <w:bCs w:val="0"/>
          <w:sz w:val="32"/>
          <w:szCs w:val="32"/>
          <w:highlight w:val="none"/>
          <w:lang w:bidi="ar"/>
        </w:rPr>
        <w:t>（</w:t>
      </w:r>
      <w:r>
        <w:rPr>
          <w:rFonts w:hint="eastAsia" w:ascii="Times New Roman" w:hAnsi="Times New Roman" w:cs="Times New Roman"/>
          <w:b w:val="0"/>
          <w:bCs w:val="0"/>
          <w:sz w:val="32"/>
          <w:szCs w:val="32"/>
          <w:highlight w:val="none"/>
          <w:lang w:val="en-US" w:eastAsia="zh-CN" w:bidi="ar"/>
        </w:rPr>
        <w:t>三</w:t>
      </w:r>
      <w:r>
        <w:rPr>
          <w:rFonts w:ascii="Times New Roman" w:hAnsi="Times New Roman" w:eastAsia="方正仿宋_GBK" w:cs="Times New Roman"/>
          <w:b w:val="0"/>
          <w:bCs w:val="0"/>
          <w:sz w:val="32"/>
          <w:szCs w:val="32"/>
          <w:highlight w:val="none"/>
          <w:lang w:bidi="ar"/>
        </w:rPr>
        <w:t>）相关荣誉证明材料。（高新技术企业、企业技术中心、制造业创新中心、重点实验室、比赛奖励等相关证明材料）</w:t>
      </w:r>
    </w:p>
    <w:p>
      <w:pPr>
        <w:bidi w:val="0"/>
        <w:ind w:firstLine="640" w:firstLineChars="200"/>
        <w:rPr>
          <w:rFonts w:hint="default" w:eastAsia="方正仿宋_GBK"/>
          <w:lang w:val="en-US" w:eastAsia="zh-CN"/>
        </w:rPr>
      </w:pPr>
      <w:r>
        <w:rPr>
          <w:rFonts w:hint="eastAsia"/>
          <w:lang w:eastAsia="zh-CN"/>
        </w:rPr>
        <w:t>（</w:t>
      </w:r>
      <w:r>
        <w:rPr>
          <w:rFonts w:hint="eastAsia"/>
          <w:lang w:val="en-US" w:eastAsia="zh-CN"/>
        </w:rPr>
        <w:t>四</w:t>
      </w:r>
      <w:r>
        <w:rPr>
          <w:rFonts w:hint="eastAsia"/>
          <w:lang w:eastAsia="zh-CN"/>
        </w:rPr>
        <w:t>）</w:t>
      </w:r>
      <w:r>
        <w:rPr>
          <w:rFonts w:hint="eastAsia"/>
          <w:lang w:val="en-US" w:eastAsia="zh-CN"/>
        </w:rPr>
        <w:t>其他证明材料。</w:t>
      </w:r>
    </w:p>
    <w:p>
      <w:pPr>
        <w:adjustRightInd w:val="0"/>
        <w:snapToGrid w:val="0"/>
        <w:spacing w:beforeLines="0" w:line="550" w:lineRule="atLeast"/>
        <w:ind w:firstLine="720"/>
        <w:jc w:val="center"/>
        <w:rPr>
          <w:rFonts w:ascii="Times New Roman" w:hAnsi="Times New Roman" w:eastAsia="黑体" w:cs="Times New Roman"/>
          <w:b w:val="0"/>
          <w:bCs w:val="0"/>
          <w:sz w:val="36"/>
          <w:szCs w:val="36"/>
          <w:highlight w:val="none"/>
        </w:rPr>
        <w:sectPr>
          <w:pgSz w:w="11906" w:h="16838"/>
          <w:pgMar w:top="2098" w:right="1474" w:bottom="1984" w:left="1587" w:header="851" w:footer="1587" w:gutter="0"/>
          <w:pgNumType w:fmt="numberInDash"/>
          <w:cols w:space="720" w:num="1"/>
          <w:rtlGutter w:val="0"/>
          <w:docGrid w:type="lines" w:linePitch="312" w:charSpace="0"/>
        </w:sectPr>
      </w:pPr>
    </w:p>
    <w:p>
      <w:pPr>
        <w:adjustRightInd w:val="0"/>
        <w:snapToGrid w:val="0"/>
        <w:spacing w:beforeLines="0" w:line="550" w:lineRule="atLeast"/>
        <w:ind w:firstLine="0"/>
        <w:jc w:val="center"/>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揭榜任务承诺书</w:t>
      </w:r>
    </w:p>
    <w:p>
      <w:pPr>
        <w:adjustRightInd w:val="0"/>
        <w:snapToGrid w:val="0"/>
        <w:spacing w:beforeLines="0" w:line="550" w:lineRule="atLeast"/>
        <w:ind w:firstLine="600"/>
        <w:rPr>
          <w:rFonts w:ascii="Times New Roman" w:hAnsi="Times New Roman" w:eastAsia="仿宋_GB2312" w:cs="Times New Roman"/>
          <w:b w:val="0"/>
          <w:bCs w:val="0"/>
          <w:sz w:val="32"/>
          <w:szCs w:val="32"/>
          <w:highlight w:val="none"/>
        </w:rPr>
      </w:pPr>
    </w:p>
    <w:p>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我单位提交了</w:t>
      </w:r>
      <w:r>
        <w:rPr>
          <w:rFonts w:hint="default" w:ascii="Times New Roman" w:hAnsi="Times New Roman" w:eastAsia="方正仿宋_GBK" w:cs="Times New Roman"/>
          <w:b w:val="0"/>
          <w:bCs w:val="0"/>
          <w:sz w:val="32"/>
          <w:szCs w:val="32"/>
          <w:highlight w:val="none"/>
          <w:u w:val="single"/>
        </w:rPr>
        <w:t xml:space="preserve">                                </w:t>
      </w:r>
      <w:r>
        <w:rPr>
          <w:rFonts w:hint="default" w:ascii="Times New Roman" w:hAnsi="Times New Roman" w:eastAsia="方正仿宋_GBK" w:cs="Times New Roman"/>
          <w:b w:val="0"/>
          <w:bCs w:val="0"/>
          <w:sz w:val="32"/>
          <w:szCs w:val="32"/>
          <w:highlight w:val="none"/>
        </w:rPr>
        <w:t>产品/方案参评。</w:t>
      </w:r>
    </w:p>
    <w:p>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现就有关情况承诺如下：</w:t>
      </w:r>
    </w:p>
    <w:p>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1.我单位对所报送的全部资料真实性负责，</w:t>
      </w:r>
      <w:r>
        <w:rPr>
          <w:rFonts w:hint="default" w:ascii="Times New Roman" w:hAnsi="Times New Roman" w:eastAsia="方正仿宋_GBK" w:cs="Times New Roman"/>
          <w:b w:val="0"/>
          <w:bCs w:val="0"/>
          <w:sz w:val="32"/>
          <w:szCs w:val="32"/>
          <w:highlight w:val="none"/>
          <w:lang w:eastAsia="zh-CN"/>
        </w:rPr>
        <w:t>方案中涉及的</w:t>
      </w:r>
      <w:r>
        <w:rPr>
          <w:rFonts w:hint="default" w:ascii="Times New Roman" w:hAnsi="Times New Roman" w:eastAsia="方正仿宋_GBK" w:cs="Times New Roman"/>
          <w:b w:val="0"/>
          <w:bCs w:val="0"/>
          <w:sz w:val="32"/>
          <w:szCs w:val="32"/>
          <w:highlight w:val="none"/>
        </w:rPr>
        <w:t>产品和服务符合国家有关法律法规及相关产业政策要求。</w:t>
      </w:r>
    </w:p>
    <w:p>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2.我单位所报送的</w:t>
      </w:r>
      <w:r>
        <w:rPr>
          <w:rFonts w:hint="default" w:ascii="Times New Roman" w:hAnsi="Times New Roman" w:eastAsia="方正仿宋_GBK" w:cs="Times New Roman"/>
          <w:b w:val="0"/>
          <w:bCs w:val="0"/>
          <w:sz w:val="32"/>
          <w:szCs w:val="32"/>
          <w:highlight w:val="none"/>
          <w:lang w:eastAsia="zh-CN"/>
        </w:rPr>
        <w:t>资料</w:t>
      </w:r>
      <w:r>
        <w:rPr>
          <w:rFonts w:hint="default" w:ascii="Times New Roman" w:hAnsi="Times New Roman" w:eastAsia="方正仿宋_GBK" w:cs="Times New Roman"/>
          <w:b w:val="0"/>
          <w:bCs w:val="0"/>
          <w:sz w:val="32"/>
          <w:szCs w:val="32"/>
          <w:highlight w:val="none"/>
        </w:rPr>
        <w:t>符合国家保密规定，未涉及国家秘密、个人隐私和其他敏感信息。</w:t>
      </w:r>
    </w:p>
    <w:p>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3.相关材料中的文字</w:t>
      </w:r>
      <w:r>
        <w:rPr>
          <w:rFonts w:hint="default"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图片</w:t>
      </w:r>
      <w:r>
        <w:rPr>
          <w:rFonts w:hint="default" w:ascii="Times New Roman" w:hAnsi="Times New Roman" w:eastAsia="方正仿宋_GBK" w:cs="Times New Roman"/>
          <w:b w:val="0"/>
          <w:bCs w:val="0"/>
          <w:sz w:val="32"/>
          <w:szCs w:val="32"/>
          <w:highlight w:val="none"/>
          <w:lang w:eastAsia="zh-CN"/>
        </w:rPr>
        <w:t>等</w:t>
      </w:r>
      <w:r>
        <w:rPr>
          <w:rFonts w:hint="default" w:ascii="Times New Roman" w:hAnsi="Times New Roman" w:eastAsia="方正仿宋_GBK" w:cs="Times New Roman"/>
          <w:b w:val="0"/>
          <w:bCs w:val="0"/>
          <w:sz w:val="32"/>
          <w:szCs w:val="32"/>
          <w:highlight w:val="none"/>
        </w:rPr>
        <w:t>已经由我单位审核，确认无误。</w:t>
      </w:r>
    </w:p>
    <w:p>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我单位对违反上述承诺导致的后果承担全部法律责任。</w:t>
      </w:r>
    </w:p>
    <w:p>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p>
    <w:p>
      <w:pPr>
        <w:adjustRightInd w:val="0"/>
        <w:snapToGrid w:val="0"/>
        <w:spacing w:beforeLines="0" w:line="550" w:lineRule="atLeast"/>
        <w:ind w:firstLine="600"/>
        <w:jc w:val="both"/>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我单位将根据</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揭榜</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工作方案要求，切实承担主体责任，在</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揭榜</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rPr>
        <w:t>任务实施期间认真组织、重点推进、加强保障，全力完成重点任务，力求在</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lang w:eastAsia="zh-CN"/>
        </w:rPr>
        <w:t>揭榜</w:t>
      </w:r>
      <w:r>
        <w:rPr>
          <w:rFonts w:hint="eastAsia" w:ascii="Times New Roman" w:hAnsi="Times New Roman"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lang w:eastAsia="zh-CN"/>
        </w:rPr>
        <w:t>任务期内</w:t>
      </w:r>
      <w:r>
        <w:rPr>
          <w:rFonts w:hint="default" w:ascii="Times New Roman" w:hAnsi="Times New Roman" w:eastAsia="方正仿宋_GBK" w:cs="Times New Roman"/>
          <w:b w:val="0"/>
          <w:bCs w:val="0"/>
          <w:sz w:val="32"/>
          <w:szCs w:val="32"/>
          <w:highlight w:val="none"/>
        </w:rPr>
        <w:t>取得实质进展，达到或超过预期目标。</w:t>
      </w:r>
    </w:p>
    <w:p>
      <w:pPr>
        <w:adjustRightInd w:val="0"/>
        <w:snapToGrid w:val="0"/>
        <w:spacing w:beforeLines="0" w:line="550" w:lineRule="atLeast"/>
        <w:ind w:firstLine="600"/>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联 系 人：</w:t>
      </w:r>
    </w:p>
    <w:p>
      <w:pPr>
        <w:adjustRightInd w:val="0"/>
        <w:snapToGrid w:val="0"/>
        <w:spacing w:beforeLines="0" w:line="550" w:lineRule="atLeast"/>
        <w:ind w:firstLine="600"/>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联系电话：</w:t>
      </w:r>
    </w:p>
    <w:p>
      <w:pPr>
        <w:adjustRightInd w:val="0"/>
        <w:snapToGrid w:val="0"/>
        <w:spacing w:beforeLines="0" w:line="780" w:lineRule="atLeast"/>
        <w:ind w:firstLine="0"/>
        <w:rPr>
          <w:rFonts w:hint="default" w:ascii="Times New Roman" w:hAnsi="Times New Roman" w:eastAsia="方正仿宋_GBK" w:cs="Times New Roman"/>
          <w:b w:val="0"/>
          <w:bCs w:val="0"/>
          <w:sz w:val="32"/>
          <w:szCs w:val="32"/>
          <w:highlight w:val="none"/>
        </w:rPr>
      </w:pPr>
    </w:p>
    <w:p>
      <w:pPr>
        <w:adjustRightInd w:val="0"/>
        <w:snapToGrid w:val="0"/>
        <w:spacing w:beforeLines="0" w:line="550" w:lineRule="atLeast"/>
        <w:ind w:firstLine="600"/>
        <w:jc w:val="center"/>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 xml:space="preserve">             </w:t>
      </w: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 xml:space="preserve">    法定代表人：（签字）</w:t>
      </w:r>
    </w:p>
    <w:p>
      <w:pPr>
        <w:adjustRightInd w:val="0"/>
        <w:snapToGrid w:val="0"/>
        <w:spacing w:beforeLines="0" w:line="550" w:lineRule="atLeast"/>
        <w:ind w:firstLine="600"/>
        <w:jc w:val="center"/>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 xml:space="preserve">         </w:t>
      </w: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 xml:space="preserve">     公司（企业盖章）</w:t>
      </w:r>
    </w:p>
    <w:p>
      <w:pPr>
        <w:adjustRightInd w:val="0"/>
        <w:snapToGrid w:val="0"/>
        <w:spacing w:beforeLines="0" w:line="550" w:lineRule="atLeast"/>
        <w:ind w:firstLine="627" w:firstLineChars="196"/>
        <w:jc w:val="center"/>
        <w:rPr>
          <w:rFonts w:hint="default"/>
        </w:rPr>
      </w:pPr>
      <w:r>
        <w:rPr>
          <w:rFonts w:hint="default" w:ascii="Times New Roman" w:hAnsi="Times New Roman" w:eastAsia="方正仿宋_GBK" w:cs="Times New Roman"/>
          <w:b w:val="0"/>
          <w:bCs w:val="0"/>
          <w:sz w:val="32"/>
          <w:szCs w:val="32"/>
          <w:highlight w:val="none"/>
          <w:lang w:val="en-US" w:eastAsia="zh-CN"/>
        </w:rPr>
        <w:t xml:space="preserve">                   </w:t>
      </w:r>
      <w:r>
        <w:rPr>
          <w:rFonts w:hint="default" w:ascii="Times New Roman" w:hAnsi="Times New Roman" w:eastAsia="方正仿宋_GBK" w:cs="Times New Roman"/>
          <w:b w:val="0"/>
          <w:bCs w:val="0"/>
          <w:sz w:val="32"/>
          <w:szCs w:val="32"/>
          <w:highlight w:val="none"/>
        </w:rPr>
        <w:t>二〇二</w:t>
      </w:r>
      <w:r>
        <w:rPr>
          <w:rFonts w:hint="eastAsia" w:ascii="Times New Roman" w:hAnsi="Times New Roman" w:cs="Times New Roman"/>
          <w:b w:val="0"/>
          <w:bCs w:val="0"/>
          <w:sz w:val="32"/>
          <w:szCs w:val="32"/>
          <w:highlight w:val="none"/>
          <w:lang w:val="en-US" w:eastAsia="zh-CN"/>
        </w:rPr>
        <w:t>四</w:t>
      </w:r>
      <w:r>
        <w:rPr>
          <w:rFonts w:hint="default" w:ascii="Times New Roman" w:hAnsi="Times New Roman" w:eastAsia="方正仿宋_GBK" w:cs="Times New Roman"/>
          <w:b w:val="0"/>
          <w:bCs w:val="0"/>
          <w:sz w:val="32"/>
          <w:szCs w:val="32"/>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auto"/>
    <w:pitch w:val="default"/>
    <w:sig w:usb0="00000000" w:usb1="00000000"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Times New Roman (正文 CS 字体)">
    <w:altName w:val="Times New Roman"/>
    <w:panose1 w:val="020B0604020202020204"/>
    <w:charset w:val="00"/>
    <w:family w:val="roman"/>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MWViOGZjYjYxZGUxN2M4Y2U3NzBjMmUzYTBjNmIifQ=="/>
  </w:docVars>
  <w:rsids>
    <w:rsidRoot w:val="00000000"/>
    <w:rsid w:val="01EB659C"/>
    <w:rsid w:val="0E9E4BC4"/>
    <w:rsid w:val="11F44A1D"/>
    <w:rsid w:val="1EE30464"/>
    <w:rsid w:val="1FE452DF"/>
    <w:rsid w:val="353C245D"/>
    <w:rsid w:val="3F1B27D8"/>
    <w:rsid w:val="4D1F3197"/>
    <w:rsid w:val="61B6334E"/>
    <w:rsid w:val="63293197"/>
    <w:rsid w:val="72F775C9"/>
    <w:rsid w:val="737259EB"/>
    <w:rsid w:val="DFDE9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2"/>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1.正文 方正仿宋 三号"/>
    <w:basedOn w:val="8"/>
    <w:qFormat/>
    <w:uiPriority w:val="0"/>
    <w:rPr>
      <w:rFonts w:eastAsia="方正仿宋_GBK"/>
    </w:rPr>
  </w:style>
  <w:style w:type="paragraph" w:customStyle="1" w:styleId="8">
    <w:name w:val="一、 方正黑体 三号"/>
    <w:basedOn w:val="1"/>
    <w:qFormat/>
    <w:uiPriority w:val="0"/>
    <w:pPr>
      <w:spacing w:line="560" w:lineRule="exact"/>
      <w:ind w:firstLine="200" w:firstLineChars="200"/>
    </w:pPr>
    <w:rPr>
      <w:rFonts w:ascii="Times New Roman" w:hAnsi="Times New Roman" w:eastAsia="方正黑体_GBK" w:cs="Times New Roman (正文 CS 字体)"/>
      <w:sz w:val="32"/>
      <w:szCs w:val="32"/>
    </w:rPr>
  </w:style>
  <w:style w:type="paragraph" w:customStyle="1" w:styleId="9">
    <w:name w:val="标题 小标宋 二号"/>
    <w:basedOn w:val="1"/>
    <w:qFormat/>
    <w:uiPriority w:val="0"/>
    <w:pPr>
      <w:spacing w:line="560" w:lineRule="exact"/>
      <w:jc w:val="center"/>
    </w:pPr>
    <w:rPr>
      <w:rFonts w:ascii="Times New Roman" w:hAnsi="Times New Roman" w:eastAsia="方正小标宋_GBK" w:cs="Times New Roman (正文 CS 字体)"/>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2512</Words>
  <Characters>2584</Characters>
  <Lines>0</Lines>
  <Paragraphs>0</Paragraphs>
  <TotalTime>3</TotalTime>
  <ScaleCrop>false</ScaleCrop>
  <LinksUpToDate>false</LinksUpToDate>
  <CharactersWithSpaces>2850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2024-11-06T16:06:00Z</dcterms:created>
  <dc:creator>huawei</dc:creator>
  <cp:lastModifiedBy>user</cp:lastModifiedBy>
  <dcterms:modified xsi:type="dcterms:W3CDTF">2024-11-19T11:32:01Z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6983991EBC094961AF7EF8AF05B36F46_13</vt:lpwstr>
  </property>
</Properties>
</file>